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353" w:rsidRPr="00E563EC" w:rsidRDefault="00F23353" w:rsidP="00E563EC">
      <w:pPr>
        <w:widowControl w:val="0"/>
        <w:autoSpaceDE w:val="0"/>
        <w:autoSpaceDN w:val="0"/>
        <w:adjustRightInd w:val="0"/>
        <w:spacing w:after="0" w:line="240" w:lineRule="auto"/>
        <w:textAlignment w:val="center"/>
        <w:rPr>
          <w:rFonts w:ascii="Verdana" w:eastAsia="MS Mincho" w:hAnsi="Verdana" w:cs="Arial"/>
          <w:sz w:val="18"/>
          <w:szCs w:val="18"/>
        </w:rPr>
      </w:pPr>
      <w:bookmarkStart w:id="0" w:name="_Toc469152517"/>
    </w:p>
    <w:p w:rsidR="00F23353" w:rsidRPr="006B31B1" w:rsidRDefault="006B31B1" w:rsidP="00D61649">
      <w:pPr>
        <w:widowControl w:val="0"/>
        <w:autoSpaceDE w:val="0"/>
        <w:autoSpaceDN w:val="0"/>
        <w:adjustRightInd w:val="0"/>
        <w:spacing w:after="0" w:line="240" w:lineRule="auto"/>
        <w:ind w:left="227" w:firstLine="284"/>
        <w:rPr>
          <w:rFonts w:ascii="Times New Roman" w:eastAsia="Calibri" w:hAnsi="Times New Roman" w:cs="Times New Roman"/>
          <w:b/>
          <w:sz w:val="28"/>
          <w:szCs w:val="28"/>
          <w:lang w:eastAsia="en-US"/>
        </w:rPr>
      </w:pPr>
      <w:r w:rsidRPr="006B31B1">
        <w:rPr>
          <w:rFonts w:ascii="Times New Roman" w:eastAsia="Calibri" w:hAnsi="Times New Roman" w:cs="Times New Roman"/>
          <w:b/>
          <w:sz w:val="28"/>
          <w:szCs w:val="28"/>
          <w:lang w:eastAsia="en-US"/>
        </w:rPr>
        <w:t>СОДЕРЖАНИЕ</w:t>
      </w:r>
    </w:p>
    <w:p w:rsidR="00BB7FF9" w:rsidRDefault="00BB7FF9" w:rsidP="00D61649">
      <w:pPr>
        <w:widowControl w:val="0"/>
        <w:autoSpaceDE w:val="0"/>
        <w:autoSpaceDN w:val="0"/>
        <w:adjustRightInd w:val="0"/>
        <w:spacing w:after="0" w:line="240" w:lineRule="auto"/>
        <w:ind w:left="227" w:firstLine="284"/>
        <w:rPr>
          <w:rFonts w:ascii="Times New Roman" w:eastAsia="Calibri" w:hAnsi="Times New Roman" w:cs="Times New Roman"/>
          <w:sz w:val="36"/>
          <w:szCs w:val="36"/>
          <w:lang w:eastAsia="en-US"/>
        </w:rPr>
      </w:pPr>
    </w:p>
    <w:p w:rsidR="00BB7FF9" w:rsidRPr="00020101" w:rsidRDefault="00006E96" w:rsidP="00D61649">
      <w:pPr>
        <w:widowControl w:val="0"/>
        <w:autoSpaceDE w:val="0"/>
        <w:autoSpaceDN w:val="0"/>
        <w:adjustRightInd w:val="0"/>
        <w:spacing w:after="0" w:line="240" w:lineRule="auto"/>
        <w:ind w:left="680" w:firstLine="45"/>
        <w:rPr>
          <w:rFonts w:ascii="Times New Roman" w:eastAsia="Calibri" w:hAnsi="Times New Roman" w:cs="Times New Roman"/>
          <w:b/>
          <w:sz w:val="28"/>
          <w:szCs w:val="28"/>
          <w:lang w:eastAsia="en-US"/>
        </w:rPr>
      </w:pPr>
      <w:r w:rsidRPr="00E93810">
        <w:rPr>
          <w:rFonts w:ascii="Times New Roman" w:eastAsia="Calibri" w:hAnsi="Times New Roman" w:cs="Times New Roman"/>
          <w:b/>
          <w:sz w:val="28"/>
          <w:szCs w:val="28"/>
          <w:lang w:eastAsia="en-US"/>
        </w:rPr>
        <w:t>Раздел 1</w:t>
      </w:r>
      <w:r>
        <w:rPr>
          <w:rFonts w:ascii="Times New Roman" w:eastAsia="Calibri" w:hAnsi="Times New Roman" w:cs="Times New Roman"/>
          <w:sz w:val="28"/>
          <w:szCs w:val="28"/>
          <w:lang w:eastAsia="en-US"/>
        </w:rPr>
        <w:t xml:space="preserve"> </w:t>
      </w:r>
      <w:r w:rsidR="00BB7FF9" w:rsidRPr="003A18F3">
        <w:rPr>
          <w:rFonts w:ascii="Times New Roman" w:eastAsia="Calibri" w:hAnsi="Times New Roman" w:cs="Times New Roman"/>
          <w:b/>
          <w:sz w:val="28"/>
          <w:szCs w:val="28"/>
          <w:lang w:eastAsia="en-US"/>
        </w:rPr>
        <w:t>Учетная политика для целей бухгалтерского учета</w:t>
      </w:r>
      <w:r w:rsidR="00BB7FF9" w:rsidRPr="00020101">
        <w:rPr>
          <w:rFonts w:ascii="Times New Roman" w:eastAsia="Calibri" w:hAnsi="Times New Roman" w:cs="Times New Roman"/>
          <w:b/>
          <w:sz w:val="28"/>
          <w:szCs w:val="28"/>
          <w:lang w:eastAsia="en-US"/>
        </w:rPr>
        <w:t>……………………</w:t>
      </w:r>
      <w:r w:rsidR="001A19CB">
        <w:rPr>
          <w:rFonts w:ascii="Times New Roman" w:eastAsia="Calibri" w:hAnsi="Times New Roman" w:cs="Times New Roman"/>
          <w:b/>
          <w:sz w:val="28"/>
          <w:szCs w:val="28"/>
          <w:lang w:eastAsia="en-US"/>
        </w:rPr>
        <w:t>…………………………………………………...</w:t>
      </w:r>
      <w:r w:rsidR="00F173E4">
        <w:rPr>
          <w:rFonts w:ascii="Times New Roman" w:eastAsia="Calibri" w:hAnsi="Times New Roman" w:cs="Times New Roman"/>
          <w:b/>
          <w:sz w:val="28"/>
          <w:szCs w:val="28"/>
          <w:lang w:eastAsia="en-US"/>
        </w:rPr>
        <w:t>.……….</w:t>
      </w:r>
      <w:r w:rsidR="003D0692">
        <w:rPr>
          <w:rFonts w:ascii="Times New Roman" w:eastAsia="Calibri" w:hAnsi="Times New Roman" w:cs="Times New Roman"/>
          <w:b/>
          <w:sz w:val="28"/>
          <w:szCs w:val="28"/>
          <w:lang w:eastAsia="en-US"/>
        </w:rPr>
        <w:t xml:space="preserve"> </w:t>
      </w:r>
      <w:r w:rsidR="00B03238">
        <w:rPr>
          <w:rFonts w:ascii="Times New Roman" w:eastAsia="Calibri" w:hAnsi="Times New Roman" w:cs="Times New Roman"/>
          <w:b/>
          <w:sz w:val="28"/>
          <w:szCs w:val="28"/>
          <w:lang w:eastAsia="en-US"/>
        </w:rPr>
        <w:t>4</w:t>
      </w:r>
    </w:p>
    <w:p w:rsidR="00775AD9" w:rsidRDefault="00006E96" w:rsidP="00D61649">
      <w:pPr>
        <w:widowControl w:val="0"/>
        <w:autoSpaceDE w:val="0"/>
        <w:autoSpaceDN w:val="0"/>
        <w:adjustRightInd w:val="0"/>
        <w:spacing w:after="0" w:line="240" w:lineRule="auto"/>
        <w:ind w:left="680" w:firstLine="45"/>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1.2</w:t>
      </w:r>
      <w:r w:rsidR="004E3E74">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 Технология обработки учетной информации…………………………………</w:t>
      </w:r>
      <w:r w:rsidR="00721B7C">
        <w:rPr>
          <w:rFonts w:ascii="Times New Roman" w:eastAsia="Calibri" w:hAnsi="Times New Roman" w:cs="Times New Roman"/>
          <w:sz w:val="28"/>
          <w:szCs w:val="28"/>
          <w:lang w:eastAsia="en-US"/>
        </w:rPr>
        <w:t>…</w:t>
      </w:r>
      <w:r w:rsidR="001A19CB">
        <w:rPr>
          <w:rFonts w:ascii="Times New Roman" w:eastAsia="Calibri" w:hAnsi="Times New Roman" w:cs="Times New Roman"/>
          <w:sz w:val="28"/>
          <w:szCs w:val="28"/>
          <w:lang w:eastAsia="en-US"/>
        </w:rPr>
        <w:t>……………………………</w:t>
      </w:r>
      <w:r w:rsidR="00F173E4">
        <w:rPr>
          <w:rFonts w:ascii="Times New Roman" w:eastAsia="Calibri" w:hAnsi="Times New Roman" w:cs="Times New Roman"/>
          <w:sz w:val="28"/>
          <w:szCs w:val="28"/>
          <w:lang w:eastAsia="en-US"/>
        </w:rPr>
        <w:t>………16</w:t>
      </w:r>
    </w:p>
    <w:p w:rsidR="00775AD9" w:rsidRDefault="00006E96" w:rsidP="00D61649">
      <w:pPr>
        <w:widowControl w:val="0"/>
        <w:autoSpaceDE w:val="0"/>
        <w:autoSpaceDN w:val="0"/>
        <w:adjustRightInd w:val="0"/>
        <w:spacing w:after="0" w:line="240" w:lineRule="auto"/>
        <w:ind w:left="680" w:firstLine="45"/>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1.3</w:t>
      </w:r>
      <w:r w:rsidR="004E3E74">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 Регистры бухгалтерского учета</w:t>
      </w:r>
      <w:r w:rsidR="00775AD9">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w:t>
      </w:r>
      <w:r w:rsidR="00721B7C">
        <w:rPr>
          <w:rFonts w:ascii="Times New Roman" w:eastAsia="Calibri" w:hAnsi="Times New Roman" w:cs="Times New Roman"/>
          <w:sz w:val="28"/>
          <w:szCs w:val="28"/>
          <w:lang w:eastAsia="en-US"/>
        </w:rPr>
        <w:t>…</w:t>
      </w:r>
      <w:r w:rsidR="00F173E4">
        <w:rPr>
          <w:rFonts w:ascii="Times New Roman" w:eastAsia="Calibri" w:hAnsi="Times New Roman" w:cs="Times New Roman"/>
          <w:sz w:val="28"/>
          <w:szCs w:val="28"/>
          <w:lang w:eastAsia="en-US"/>
        </w:rPr>
        <w:t>…………………………….17</w:t>
      </w:r>
    </w:p>
    <w:p w:rsidR="004E3E74" w:rsidRDefault="00006E96" w:rsidP="00D61649">
      <w:pPr>
        <w:widowControl w:val="0"/>
        <w:autoSpaceDE w:val="0"/>
        <w:autoSpaceDN w:val="0"/>
        <w:adjustRightInd w:val="0"/>
        <w:spacing w:after="0" w:line="240" w:lineRule="auto"/>
        <w:ind w:left="680" w:firstLine="45"/>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1.4 </w:t>
      </w:r>
      <w:r w:rsidR="004E3E74">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Денежные средства и денежные документы: </w:t>
      </w:r>
    </w:p>
    <w:p w:rsidR="004E3E74" w:rsidRDefault="00006E96" w:rsidP="00C37A2C">
      <w:pPr>
        <w:widowControl w:val="0"/>
        <w:autoSpaceDE w:val="0"/>
        <w:autoSpaceDN w:val="0"/>
        <w:adjustRightInd w:val="0"/>
        <w:spacing w:after="0" w:line="240" w:lineRule="auto"/>
        <w:ind w:left="680" w:firstLine="45"/>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порядок и сроки </w:t>
      </w:r>
      <w:r w:rsidR="004E3E74">
        <w:rPr>
          <w:rFonts w:ascii="Times New Roman" w:eastAsia="Calibri" w:hAnsi="Times New Roman" w:cs="Times New Roman"/>
          <w:sz w:val="28"/>
          <w:szCs w:val="28"/>
          <w:lang w:eastAsia="en-US"/>
        </w:rPr>
        <w:t>выдачи под отчет…………………………………………………...</w:t>
      </w:r>
      <w:r w:rsidR="00721B7C">
        <w:rPr>
          <w:rFonts w:ascii="Times New Roman" w:eastAsia="Calibri" w:hAnsi="Times New Roman" w:cs="Times New Roman"/>
          <w:sz w:val="28"/>
          <w:szCs w:val="28"/>
          <w:lang w:eastAsia="en-US"/>
        </w:rPr>
        <w:t>...</w:t>
      </w:r>
      <w:r w:rsidR="00F173E4">
        <w:rPr>
          <w:rFonts w:ascii="Times New Roman" w:eastAsia="Calibri" w:hAnsi="Times New Roman" w:cs="Times New Roman"/>
          <w:sz w:val="28"/>
          <w:szCs w:val="28"/>
          <w:lang w:eastAsia="en-US"/>
        </w:rPr>
        <w:t>..........................................19</w:t>
      </w:r>
    </w:p>
    <w:p w:rsidR="004E3E74" w:rsidRDefault="004E3E74" w:rsidP="00D61649">
      <w:pPr>
        <w:widowControl w:val="0"/>
        <w:tabs>
          <w:tab w:val="left" w:pos="1418"/>
        </w:tabs>
        <w:autoSpaceDE w:val="0"/>
        <w:autoSpaceDN w:val="0"/>
        <w:adjustRightInd w:val="0"/>
        <w:spacing w:after="0" w:line="240" w:lineRule="auto"/>
        <w:ind w:left="68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1.5  Документооборот: порядок и сроки передачи документов </w:t>
      </w:r>
    </w:p>
    <w:p w:rsidR="002C7467" w:rsidRDefault="004E3E74" w:rsidP="00C37A2C">
      <w:pPr>
        <w:widowControl w:val="0"/>
        <w:tabs>
          <w:tab w:val="left" w:pos="1418"/>
        </w:tabs>
        <w:autoSpaceDE w:val="0"/>
        <w:autoSpaceDN w:val="0"/>
        <w:adjustRightInd w:val="0"/>
        <w:spacing w:after="0" w:line="240" w:lineRule="auto"/>
        <w:ind w:left="68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для отражения в учете…………………………………………………………………</w:t>
      </w:r>
      <w:r w:rsidR="00721B7C">
        <w:rPr>
          <w:rFonts w:ascii="Times New Roman" w:eastAsia="Calibri" w:hAnsi="Times New Roman" w:cs="Times New Roman"/>
          <w:sz w:val="28"/>
          <w:szCs w:val="28"/>
          <w:lang w:eastAsia="en-US"/>
        </w:rPr>
        <w:t>…</w:t>
      </w:r>
      <w:r w:rsidR="00F173E4">
        <w:rPr>
          <w:rFonts w:ascii="Times New Roman" w:eastAsia="Calibri" w:hAnsi="Times New Roman" w:cs="Times New Roman"/>
          <w:sz w:val="28"/>
          <w:szCs w:val="28"/>
          <w:lang w:eastAsia="en-US"/>
        </w:rPr>
        <w:t>…………….21</w:t>
      </w:r>
    </w:p>
    <w:p w:rsidR="004E3E74" w:rsidRDefault="002C7467" w:rsidP="00D61649">
      <w:pPr>
        <w:widowControl w:val="0"/>
        <w:autoSpaceDE w:val="0"/>
        <w:autoSpaceDN w:val="0"/>
        <w:adjustRightInd w:val="0"/>
        <w:spacing w:after="0" w:line="240" w:lineRule="auto"/>
        <w:ind w:left="681" w:hanging="284"/>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008E01FD">
        <w:rPr>
          <w:rFonts w:ascii="Times New Roman" w:eastAsia="Calibri" w:hAnsi="Times New Roman" w:cs="Times New Roman"/>
          <w:sz w:val="28"/>
          <w:szCs w:val="28"/>
          <w:lang w:eastAsia="en-US"/>
        </w:rPr>
        <w:t xml:space="preserve">    </w:t>
      </w:r>
      <w:r w:rsidR="004E3E74">
        <w:rPr>
          <w:rFonts w:ascii="Times New Roman" w:eastAsia="Calibri" w:hAnsi="Times New Roman" w:cs="Times New Roman"/>
          <w:sz w:val="28"/>
          <w:szCs w:val="28"/>
          <w:lang w:eastAsia="en-US"/>
        </w:rPr>
        <w:t xml:space="preserve">1.6 Комиссия по поступлению и выбытию нефинансовых активов </w:t>
      </w:r>
    </w:p>
    <w:p w:rsidR="004E3E74" w:rsidRDefault="004E3E74" w:rsidP="00C37A2C">
      <w:pPr>
        <w:widowControl w:val="0"/>
        <w:autoSpaceDE w:val="0"/>
        <w:autoSpaceDN w:val="0"/>
        <w:adjustRightInd w:val="0"/>
        <w:spacing w:after="0" w:line="240" w:lineRule="auto"/>
        <w:ind w:left="681" w:hanging="284"/>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и иных активов, проведению инвентаризации………………………………………</w:t>
      </w:r>
      <w:r w:rsidR="00721B7C">
        <w:rPr>
          <w:rFonts w:ascii="Times New Roman" w:eastAsia="Calibri" w:hAnsi="Times New Roman" w:cs="Times New Roman"/>
          <w:sz w:val="28"/>
          <w:szCs w:val="28"/>
          <w:lang w:eastAsia="en-US"/>
        </w:rPr>
        <w:t>…</w:t>
      </w:r>
      <w:r w:rsidR="00F173E4">
        <w:rPr>
          <w:rFonts w:ascii="Times New Roman" w:eastAsia="Calibri" w:hAnsi="Times New Roman" w:cs="Times New Roman"/>
          <w:sz w:val="28"/>
          <w:szCs w:val="28"/>
          <w:lang w:eastAsia="en-US"/>
        </w:rPr>
        <w:t>…………………………..</w:t>
      </w:r>
      <w:r w:rsidR="002A34B7">
        <w:rPr>
          <w:rFonts w:ascii="Times New Roman" w:eastAsia="Calibri" w:hAnsi="Times New Roman" w:cs="Times New Roman"/>
          <w:sz w:val="28"/>
          <w:szCs w:val="28"/>
          <w:lang w:eastAsia="en-US"/>
        </w:rPr>
        <w:t>22</w:t>
      </w:r>
    </w:p>
    <w:p w:rsidR="004E3E74" w:rsidRDefault="004E3E74" w:rsidP="00D61649">
      <w:pPr>
        <w:widowControl w:val="0"/>
        <w:autoSpaceDE w:val="0"/>
        <w:autoSpaceDN w:val="0"/>
        <w:adjustRightInd w:val="0"/>
        <w:spacing w:after="0" w:line="240" w:lineRule="auto"/>
        <w:ind w:left="68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1.7</w:t>
      </w:r>
      <w:r w:rsidR="00E20C4E">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  Порядок организации внутреннего контроля…………………………………...</w:t>
      </w:r>
      <w:r w:rsidR="00721B7C">
        <w:rPr>
          <w:rFonts w:ascii="Times New Roman" w:eastAsia="Calibri" w:hAnsi="Times New Roman" w:cs="Times New Roman"/>
          <w:sz w:val="28"/>
          <w:szCs w:val="28"/>
          <w:lang w:eastAsia="en-US"/>
        </w:rPr>
        <w:t>...</w:t>
      </w:r>
      <w:r w:rsidR="00F173E4">
        <w:rPr>
          <w:rFonts w:ascii="Times New Roman" w:eastAsia="Calibri" w:hAnsi="Times New Roman" w:cs="Times New Roman"/>
          <w:sz w:val="28"/>
          <w:szCs w:val="28"/>
          <w:lang w:eastAsia="en-US"/>
        </w:rPr>
        <w:t>...........................................................</w:t>
      </w:r>
      <w:r w:rsidR="002A34B7">
        <w:rPr>
          <w:rFonts w:ascii="Times New Roman" w:eastAsia="Calibri" w:hAnsi="Times New Roman" w:cs="Times New Roman"/>
          <w:sz w:val="28"/>
          <w:szCs w:val="28"/>
          <w:lang w:eastAsia="en-US"/>
        </w:rPr>
        <w:t>.24</w:t>
      </w:r>
    </w:p>
    <w:p w:rsidR="004E3E74" w:rsidRDefault="004E3E74" w:rsidP="00D61649">
      <w:pPr>
        <w:widowControl w:val="0"/>
        <w:autoSpaceDE w:val="0"/>
        <w:autoSpaceDN w:val="0"/>
        <w:adjustRightInd w:val="0"/>
        <w:spacing w:after="0" w:line="240" w:lineRule="auto"/>
        <w:ind w:left="68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1.8   Перечень стандартов экономического субъекта, содержащий элементы </w:t>
      </w:r>
    </w:p>
    <w:p w:rsidR="004E3E74" w:rsidRDefault="004E3E74" w:rsidP="00C37A2C">
      <w:pPr>
        <w:widowControl w:val="0"/>
        <w:autoSpaceDE w:val="0"/>
        <w:autoSpaceDN w:val="0"/>
        <w:adjustRightInd w:val="0"/>
        <w:spacing w:after="0" w:line="240" w:lineRule="auto"/>
        <w:ind w:left="68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Учетной политики………………………………………………………………………</w:t>
      </w:r>
      <w:r w:rsidR="00721B7C">
        <w:rPr>
          <w:rFonts w:ascii="Times New Roman" w:eastAsia="Calibri" w:hAnsi="Times New Roman" w:cs="Times New Roman"/>
          <w:sz w:val="28"/>
          <w:szCs w:val="28"/>
          <w:lang w:eastAsia="en-US"/>
        </w:rPr>
        <w:t>...</w:t>
      </w:r>
      <w:r w:rsidR="00F173E4">
        <w:rPr>
          <w:rFonts w:ascii="Times New Roman" w:eastAsia="Calibri" w:hAnsi="Times New Roman" w:cs="Times New Roman"/>
          <w:sz w:val="28"/>
          <w:szCs w:val="28"/>
          <w:lang w:eastAsia="en-US"/>
        </w:rPr>
        <w:t>......</w:t>
      </w:r>
      <w:r w:rsidR="002A34B7">
        <w:rPr>
          <w:rFonts w:ascii="Times New Roman" w:eastAsia="Calibri" w:hAnsi="Times New Roman" w:cs="Times New Roman"/>
          <w:sz w:val="28"/>
          <w:szCs w:val="28"/>
          <w:lang w:eastAsia="en-US"/>
        </w:rPr>
        <w:t>.26</w:t>
      </w:r>
    </w:p>
    <w:p w:rsidR="006E6FB1" w:rsidRDefault="006E6FB1" w:rsidP="00C37A2C">
      <w:pPr>
        <w:widowControl w:val="0"/>
        <w:autoSpaceDE w:val="0"/>
        <w:autoSpaceDN w:val="0"/>
        <w:adjustRightInd w:val="0"/>
        <w:spacing w:after="0" w:line="240" w:lineRule="auto"/>
        <w:ind w:left="68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1.9  Организация хранения документов учета и отчетности…………………………</w:t>
      </w:r>
      <w:r w:rsidR="00F173E4">
        <w:rPr>
          <w:rFonts w:ascii="Times New Roman" w:eastAsia="Calibri" w:hAnsi="Times New Roman" w:cs="Times New Roman"/>
          <w:sz w:val="28"/>
          <w:szCs w:val="28"/>
          <w:lang w:eastAsia="en-US"/>
        </w:rPr>
        <w:t>………………………………………………...</w:t>
      </w:r>
      <w:r w:rsidR="002A34B7">
        <w:rPr>
          <w:rFonts w:ascii="Times New Roman" w:eastAsia="Calibri" w:hAnsi="Times New Roman" w:cs="Times New Roman"/>
          <w:sz w:val="28"/>
          <w:szCs w:val="28"/>
          <w:lang w:eastAsia="en-US"/>
        </w:rPr>
        <w:t>27</w:t>
      </w:r>
    </w:p>
    <w:p w:rsidR="008D14D4" w:rsidRDefault="006E6FB1" w:rsidP="00D61649">
      <w:pPr>
        <w:widowControl w:val="0"/>
        <w:autoSpaceDE w:val="0"/>
        <w:autoSpaceDN w:val="0"/>
        <w:adjustRightInd w:val="0"/>
        <w:spacing w:after="0" w:line="240" w:lineRule="auto"/>
        <w:ind w:left="68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1.10 Событие после отчетной даты</w:t>
      </w:r>
      <w:r w:rsidR="008D14D4">
        <w:rPr>
          <w:rFonts w:ascii="Times New Roman" w:eastAsia="Calibri" w:hAnsi="Times New Roman" w:cs="Times New Roman"/>
          <w:sz w:val="28"/>
          <w:szCs w:val="28"/>
          <w:lang w:eastAsia="en-US"/>
        </w:rPr>
        <w:t>…………………</w:t>
      </w:r>
      <w:r w:rsidR="002C7467">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w:t>
      </w:r>
      <w:r w:rsidR="00721B7C">
        <w:rPr>
          <w:rFonts w:ascii="Times New Roman" w:eastAsia="Calibri" w:hAnsi="Times New Roman" w:cs="Times New Roman"/>
          <w:sz w:val="28"/>
          <w:szCs w:val="28"/>
          <w:lang w:eastAsia="en-US"/>
        </w:rPr>
        <w:t>..</w:t>
      </w:r>
      <w:r w:rsidR="00F173E4">
        <w:rPr>
          <w:rFonts w:ascii="Times New Roman" w:eastAsia="Calibri" w:hAnsi="Times New Roman" w:cs="Times New Roman"/>
          <w:sz w:val="28"/>
          <w:szCs w:val="28"/>
          <w:lang w:eastAsia="en-US"/>
        </w:rPr>
        <w:t>...........................................</w:t>
      </w:r>
      <w:r w:rsidR="002A34B7">
        <w:rPr>
          <w:rFonts w:ascii="Times New Roman" w:eastAsia="Calibri" w:hAnsi="Times New Roman" w:cs="Times New Roman"/>
          <w:sz w:val="28"/>
          <w:szCs w:val="28"/>
          <w:lang w:eastAsia="en-US"/>
        </w:rPr>
        <w:t>.27</w:t>
      </w:r>
    </w:p>
    <w:p w:rsidR="008D14D4" w:rsidRDefault="006E6FB1" w:rsidP="00D61649">
      <w:pPr>
        <w:widowControl w:val="0"/>
        <w:autoSpaceDE w:val="0"/>
        <w:autoSpaceDN w:val="0"/>
        <w:adjustRightInd w:val="0"/>
        <w:spacing w:after="0" w:line="240" w:lineRule="auto"/>
        <w:ind w:left="680"/>
        <w:rPr>
          <w:rFonts w:ascii="Times New Roman" w:eastAsia="Calibri" w:hAnsi="Times New Roman" w:cs="Times New Roman"/>
          <w:sz w:val="28"/>
          <w:szCs w:val="28"/>
          <w:lang w:eastAsia="en-US"/>
        </w:rPr>
      </w:pPr>
      <w:r w:rsidRPr="00E93810">
        <w:rPr>
          <w:rFonts w:ascii="Times New Roman" w:eastAsia="Calibri" w:hAnsi="Times New Roman" w:cs="Times New Roman"/>
          <w:b/>
          <w:sz w:val="28"/>
          <w:szCs w:val="28"/>
          <w:lang w:eastAsia="en-US"/>
        </w:rPr>
        <w:t>Раздел 2</w:t>
      </w:r>
      <w:r>
        <w:rPr>
          <w:rFonts w:ascii="Times New Roman" w:eastAsia="Calibri" w:hAnsi="Times New Roman" w:cs="Times New Roman"/>
          <w:sz w:val="28"/>
          <w:szCs w:val="28"/>
          <w:lang w:eastAsia="en-US"/>
        </w:rPr>
        <w:t xml:space="preserve"> </w:t>
      </w:r>
      <w:r w:rsidRPr="003A18F3">
        <w:rPr>
          <w:rFonts w:ascii="Times New Roman" w:eastAsia="Calibri" w:hAnsi="Times New Roman" w:cs="Times New Roman"/>
          <w:b/>
          <w:sz w:val="28"/>
          <w:szCs w:val="28"/>
          <w:lang w:eastAsia="en-US"/>
        </w:rPr>
        <w:t>Учет отдельных видов имущества и обязательств</w:t>
      </w:r>
      <w:r w:rsidRPr="00020101">
        <w:rPr>
          <w:rFonts w:ascii="Times New Roman" w:eastAsia="Calibri" w:hAnsi="Times New Roman" w:cs="Times New Roman"/>
          <w:b/>
          <w:sz w:val="28"/>
          <w:szCs w:val="28"/>
          <w:lang w:eastAsia="en-US"/>
        </w:rPr>
        <w:t>………………………</w:t>
      </w:r>
      <w:r w:rsidR="00F173E4">
        <w:rPr>
          <w:rFonts w:ascii="Times New Roman" w:eastAsia="Calibri" w:hAnsi="Times New Roman" w:cs="Times New Roman"/>
          <w:b/>
          <w:sz w:val="28"/>
          <w:szCs w:val="28"/>
          <w:lang w:eastAsia="en-US"/>
        </w:rPr>
        <w:t>………………………………………………..</w:t>
      </w:r>
      <w:r w:rsidR="002A34B7">
        <w:rPr>
          <w:rFonts w:ascii="Times New Roman" w:eastAsia="Calibri" w:hAnsi="Times New Roman" w:cs="Times New Roman"/>
          <w:b/>
          <w:sz w:val="28"/>
          <w:szCs w:val="28"/>
          <w:lang w:eastAsia="en-US"/>
        </w:rPr>
        <w:t>28</w:t>
      </w:r>
    </w:p>
    <w:p w:rsidR="008D14D4" w:rsidRDefault="00721B7C" w:rsidP="00D61649">
      <w:pPr>
        <w:widowControl w:val="0"/>
        <w:autoSpaceDE w:val="0"/>
        <w:autoSpaceDN w:val="0"/>
        <w:adjustRightInd w:val="0"/>
        <w:spacing w:after="0" w:line="240" w:lineRule="auto"/>
        <w:ind w:left="68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2.1  Основные средства…………………………………………………………………...</w:t>
      </w:r>
      <w:r w:rsidR="00F173E4">
        <w:rPr>
          <w:rFonts w:ascii="Times New Roman" w:eastAsia="Calibri" w:hAnsi="Times New Roman" w:cs="Times New Roman"/>
          <w:sz w:val="28"/>
          <w:szCs w:val="28"/>
          <w:lang w:eastAsia="en-US"/>
        </w:rPr>
        <w:t>...............</w:t>
      </w:r>
      <w:r w:rsidR="002A34B7">
        <w:rPr>
          <w:rFonts w:ascii="Times New Roman" w:eastAsia="Calibri" w:hAnsi="Times New Roman" w:cs="Times New Roman"/>
          <w:sz w:val="28"/>
          <w:szCs w:val="28"/>
          <w:lang w:eastAsia="en-US"/>
        </w:rPr>
        <w:t>.29</w:t>
      </w:r>
    </w:p>
    <w:p w:rsidR="002C7467" w:rsidRDefault="003A18F3" w:rsidP="00C37A2C">
      <w:pPr>
        <w:widowControl w:val="0"/>
        <w:autoSpaceDE w:val="0"/>
        <w:autoSpaceDN w:val="0"/>
        <w:adjustRightInd w:val="0"/>
        <w:spacing w:after="0" w:line="240" w:lineRule="auto"/>
        <w:ind w:left="68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2.2   Материальные запасы………………………………………………………………</w:t>
      </w:r>
      <w:r w:rsidR="00F173E4">
        <w:rPr>
          <w:rFonts w:ascii="Times New Roman" w:eastAsia="Calibri" w:hAnsi="Times New Roman" w:cs="Times New Roman"/>
          <w:sz w:val="28"/>
          <w:szCs w:val="28"/>
          <w:lang w:eastAsia="en-US"/>
        </w:rPr>
        <w:t>………………..</w:t>
      </w:r>
      <w:r w:rsidR="002A34B7">
        <w:rPr>
          <w:rFonts w:ascii="Times New Roman" w:eastAsia="Calibri" w:hAnsi="Times New Roman" w:cs="Times New Roman"/>
          <w:sz w:val="28"/>
          <w:szCs w:val="28"/>
          <w:lang w:eastAsia="en-US"/>
        </w:rPr>
        <w:t>35</w:t>
      </w:r>
    </w:p>
    <w:p w:rsidR="008D14D4" w:rsidRDefault="003A18F3" w:rsidP="00D61649">
      <w:pPr>
        <w:widowControl w:val="0"/>
        <w:autoSpaceDE w:val="0"/>
        <w:autoSpaceDN w:val="0"/>
        <w:adjustRightInd w:val="0"/>
        <w:spacing w:after="0" w:line="240" w:lineRule="auto"/>
        <w:ind w:left="68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2.3  Стоимость безвозмездно полученных нефинансовых активов…………………...</w:t>
      </w:r>
      <w:r w:rsidR="00F173E4">
        <w:rPr>
          <w:rFonts w:ascii="Times New Roman" w:eastAsia="Calibri" w:hAnsi="Times New Roman" w:cs="Times New Roman"/>
          <w:sz w:val="28"/>
          <w:szCs w:val="28"/>
          <w:lang w:eastAsia="en-US"/>
        </w:rPr>
        <w:t>........................................................................................</w:t>
      </w:r>
      <w:r w:rsidR="002A34B7">
        <w:rPr>
          <w:rFonts w:ascii="Times New Roman" w:eastAsia="Calibri" w:hAnsi="Times New Roman" w:cs="Times New Roman"/>
          <w:sz w:val="28"/>
          <w:szCs w:val="28"/>
          <w:lang w:eastAsia="en-US"/>
        </w:rPr>
        <w:t>.</w:t>
      </w:r>
      <w:r w:rsidR="00F173E4">
        <w:rPr>
          <w:rFonts w:ascii="Times New Roman" w:eastAsia="Calibri" w:hAnsi="Times New Roman" w:cs="Times New Roman"/>
          <w:sz w:val="28"/>
          <w:szCs w:val="28"/>
          <w:lang w:eastAsia="en-US"/>
        </w:rPr>
        <w:t>43</w:t>
      </w:r>
    </w:p>
    <w:p w:rsidR="003A18F3" w:rsidRDefault="003A18F3" w:rsidP="00D61649">
      <w:pPr>
        <w:widowControl w:val="0"/>
        <w:autoSpaceDE w:val="0"/>
        <w:autoSpaceDN w:val="0"/>
        <w:adjustRightInd w:val="0"/>
        <w:spacing w:after="0" w:line="240" w:lineRule="auto"/>
        <w:ind w:left="68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2.4  Затраты на изготовление готовой продукции, выполнение работ, </w:t>
      </w:r>
    </w:p>
    <w:p w:rsidR="0088078E" w:rsidRDefault="003A18F3" w:rsidP="00C37A2C">
      <w:pPr>
        <w:widowControl w:val="0"/>
        <w:autoSpaceDE w:val="0"/>
        <w:autoSpaceDN w:val="0"/>
        <w:adjustRightInd w:val="0"/>
        <w:spacing w:after="0" w:line="240" w:lineRule="auto"/>
        <w:ind w:left="68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оказания услуг……………………………………………………………………………</w:t>
      </w:r>
      <w:r w:rsidR="00F173E4">
        <w:rPr>
          <w:rFonts w:ascii="Times New Roman" w:eastAsia="Calibri" w:hAnsi="Times New Roman" w:cs="Times New Roman"/>
          <w:sz w:val="28"/>
          <w:szCs w:val="28"/>
          <w:lang w:eastAsia="en-US"/>
        </w:rPr>
        <w:t>……</w:t>
      </w:r>
      <w:r w:rsidR="002A34B7">
        <w:rPr>
          <w:rFonts w:ascii="Times New Roman" w:eastAsia="Calibri" w:hAnsi="Times New Roman" w:cs="Times New Roman"/>
          <w:sz w:val="28"/>
          <w:szCs w:val="28"/>
          <w:lang w:eastAsia="en-US"/>
        </w:rPr>
        <w:t>43</w:t>
      </w:r>
    </w:p>
    <w:p w:rsidR="003A18F3" w:rsidRDefault="003A18F3" w:rsidP="00C37A2C">
      <w:pPr>
        <w:widowControl w:val="0"/>
        <w:autoSpaceDE w:val="0"/>
        <w:autoSpaceDN w:val="0"/>
        <w:adjustRightInd w:val="0"/>
        <w:spacing w:after="0" w:line="240" w:lineRule="auto"/>
        <w:ind w:left="68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2.5  Денежные средства, денежные эквиваленты и денежные документы……………</w:t>
      </w:r>
      <w:r w:rsidR="00F173E4">
        <w:rPr>
          <w:rFonts w:ascii="Times New Roman" w:eastAsia="Calibri" w:hAnsi="Times New Roman" w:cs="Times New Roman"/>
          <w:sz w:val="28"/>
          <w:szCs w:val="28"/>
          <w:lang w:eastAsia="en-US"/>
        </w:rPr>
        <w:t>……………………………………………………………...</w:t>
      </w:r>
      <w:r w:rsidR="002A34B7">
        <w:rPr>
          <w:rFonts w:ascii="Times New Roman" w:eastAsia="Calibri" w:hAnsi="Times New Roman" w:cs="Times New Roman"/>
          <w:sz w:val="28"/>
          <w:szCs w:val="28"/>
          <w:lang w:eastAsia="en-US"/>
        </w:rPr>
        <w:t>46</w:t>
      </w:r>
    </w:p>
    <w:p w:rsidR="002C7467" w:rsidRDefault="003A18F3" w:rsidP="00C37A2C">
      <w:pPr>
        <w:widowControl w:val="0"/>
        <w:autoSpaceDE w:val="0"/>
        <w:autoSpaceDN w:val="0"/>
        <w:adjustRightInd w:val="0"/>
        <w:spacing w:after="0" w:line="240" w:lineRule="auto"/>
        <w:ind w:left="68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2.6  Расчеты с дебиторами и кредиторами………………………………………………</w:t>
      </w:r>
      <w:r w:rsidR="00F173E4">
        <w:rPr>
          <w:rFonts w:ascii="Times New Roman" w:eastAsia="Calibri" w:hAnsi="Times New Roman" w:cs="Times New Roman"/>
          <w:sz w:val="28"/>
          <w:szCs w:val="28"/>
          <w:lang w:eastAsia="en-US"/>
        </w:rPr>
        <w:t>…………………………</w:t>
      </w:r>
      <w:r w:rsidR="002A34B7">
        <w:rPr>
          <w:rFonts w:ascii="Times New Roman" w:eastAsia="Calibri" w:hAnsi="Times New Roman" w:cs="Times New Roman"/>
          <w:sz w:val="28"/>
          <w:szCs w:val="28"/>
          <w:lang w:eastAsia="en-US"/>
        </w:rPr>
        <w:t>47</w:t>
      </w:r>
    </w:p>
    <w:p w:rsidR="0088078E" w:rsidRDefault="003A18F3" w:rsidP="00C37A2C">
      <w:pPr>
        <w:widowControl w:val="0"/>
        <w:autoSpaceDE w:val="0"/>
        <w:autoSpaceDN w:val="0"/>
        <w:adjustRightInd w:val="0"/>
        <w:spacing w:after="0" w:line="240" w:lineRule="auto"/>
        <w:ind w:left="68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2.7  Расчеты по обязательствам …………………………………………………………</w:t>
      </w:r>
      <w:r w:rsidR="00F173E4">
        <w:rPr>
          <w:rFonts w:ascii="Times New Roman" w:eastAsia="Calibri" w:hAnsi="Times New Roman" w:cs="Times New Roman"/>
          <w:sz w:val="28"/>
          <w:szCs w:val="28"/>
          <w:lang w:eastAsia="en-US"/>
        </w:rPr>
        <w:t>……………………………..</w:t>
      </w:r>
      <w:r w:rsidR="002A34B7">
        <w:rPr>
          <w:rFonts w:ascii="Times New Roman" w:eastAsia="Calibri" w:hAnsi="Times New Roman" w:cs="Times New Roman"/>
          <w:sz w:val="28"/>
          <w:szCs w:val="28"/>
          <w:lang w:eastAsia="en-US"/>
        </w:rPr>
        <w:t>49</w:t>
      </w:r>
    </w:p>
    <w:p w:rsidR="003A18F3" w:rsidRDefault="003A18F3" w:rsidP="00C37A2C">
      <w:pPr>
        <w:widowControl w:val="0"/>
        <w:autoSpaceDE w:val="0"/>
        <w:autoSpaceDN w:val="0"/>
        <w:adjustRightInd w:val="0"/>
        <w:spacing w:after="0" w:line="240" w:lineRule="auto"/>
        <w:ind w:left="68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2.8  Дебиторская и кредиторская задолженность………………………………………</w:t>
      </w:r>
      <w:r w:rsidR="00F173E4">
        <w:rPr>
          <w:rFonts w:ascii="Times New Roman" w:eastAsia="Calibri" w:hAnsi="Times New Roman" w:cs="Times New Roman"/>
          <w:sz w:val="28"/>
          <w:szCs w:val="28"/>
          <w:lang w:eastAsia="en-US"/>
        </w:rPr>
        <w:t>………………………………</w:t>
      </w:r>
      <w:r w:rsidR="002A34B7">
        <w:rPr>
          <w:rFonts w:ascii="Times New Roman" w:eastAsia="Calibri" w:hAnsi="Times New Roman" w:cs="Times New Roman"/>
          <w:sz w:val="28"/>
          <w:szCs w:val="28"/>
          <w:lang w:eastAsia="en-US"/>
        </w:rPr>
        <w:t>50</w:t>
      </w:r>
    </w:p>
    <w:p w:rsidR="0088078E" w:rsidRDefault="003A18F3" w:rsidP="00D61649">
      <w:pPr>
        <w:widowControl w:val="0"/>
        <w:autoSpaceDE w:val="0"/>
        <w:autoSpaceDN w:val="0"/>
        <w:adjustRightInd w:val="0"/>
        <w:spacing w:after="0" w:line="240" w:lineRule="auto"/>
        <w:ind w:left="68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2.9  Финансовый результат………………………………………………………………</w:t>
      </w:r>
      <w:r w:rsidR="00F173E4">
        <w:rPr>
          <w:rFonts w:ascii="Times New Roman" w:eastAsia="Calibri" w:hAnsi="Times New Roman" w:cs="Times New Roman"/>
          <w:sz w:val="28"/>
          <w:szCs w:val="28"/>
          <w:lang w:eastAsia="en-US"/>
        </w:rPr>
        <w:t>…………….</w:t>
      </w:r>
      <w:r w:rsidR="002A34B7">
        <w:rPr>
          <w:rFonts w:ascii="Times New Roman" w:eastAsia="Calibri" w:hAnsi="Times New Roman" w:cs="Times New Roman"/>
          <w:sz w:val="28"/>
          <w:szCs w:val="28"/>
          <w:lang w:eastAsia="en-US"/>
        </w:rPr>
        <w:t>51</w:t>
      </w:r>
    </w:p>
    <w:p w:rsidR="003A18F3" w:rsidRDefault="003A18F3" w:rsidP="00D61649">
      <w:pPr>
        <w:widowControl w:val="0"/>
        <w:autoSpaceDE w:val="0"/>
        <w:autoSpaceDN w:val="0"/>
        <w:adjustRightInd w:val="0"/>
        <w:spacing w:after="0" w:line="240" w:lineRule="auto"/>
        <w:ind w:left="680"/>
        <w:rPr>
          <w:rFonts w:ascii="Times New Roman" w:eastAsia="Calibri" w:hAnsi="Times New Roman" w:cs="Times New Roman"/>
          <w:sz w:val="28"/>
          <w:szCs w:val="28"/>
          <w:lang w:eastAsia="en-US"/>
        </w:rPr>
      </w:pPr>
    </w:p>
    <w:p w:rsidR="0088078E" w:rsidRDefault="0088078E" w:rsidP="00D61649">
      <w:pPr>
        <w:widowControl w:val="0"/>
        <w:autoSpaceDE w:val="0"/>
        <w:autoSpaceDN w:val="0"/>
        <w:adjustRightInd w:val="0"/>
        <w:spacing w:after="0" w:line="240" w:lineRule="auto"/>
        <w:ind w:left="680"/>
        <w:rPr>
          <w:rFonts w:ascii="Times New Roman" w:eastAsia="Calibri" w:hAnsi="Times New Roman" w:cs="Times New Roman"/>
          <w:sz w:val="28"/>
          <w:szCs w:val="28"/>
          <w:lang w:eastAsia="en-US"/>
        </w:rPr>
      </w:pPr>
    </w:p>
    <w:p w:rsidR="0088078E" w:rsidRDefault="003A18F3" w:rsidP="00C37A2C">
      <w:pPr>
        <w:widowControl w:val="0"/>
        <w:autoSpaceDE w:val="0"/>
        <w:autoSpaceDN w:val="0"/>
        <w:adjustRightInd w:val="0"/>
        <w:spacing w:after="0" w:line="240" w:lineRule="auto"/>
        <w:ind w:left="68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2.10  Обесценивание а</w:t>
      </w:r>
      <w:r w:rsidR="00D514A6">
        <w:rPr>
          <w:rFonts w:ascii="Times New Roman" w:eastAsia="Calibri" w:hAnsi="Times New Roman" w:cs="Times New Roman"/>
          <w:sz w:val="28"/>
          <w:szCs w:val="28"/>
          <w:lang w:eastAsia="en-US"/>
        </w:rPr>
        <w:t>ктивов……………………………………………………………</w:t>
      </w:r>
      <w:r w:rsidR="00F173E4">
        <w:rPr>
          <w:rFonts w:ascii="Times New Roman" w:eastAsia="Calibri" w:hAnsi="Times New Roman" w:cs="Times New Roman"/>
          <w:sz w:val="28"/>
          <w:szCs w:val="28"/>
          <w:lang w:eastAsia="en-US"/>
        </w:rPr>
        <w:t>………………….</w:t>
      </w:r>
      <w:r w:rsidR="002A34B7">
        <w:rPr>
          <w:rFonts w:ascii="Times New Roman" w:eastAsia="Calibri" w:hAnsi="Times New Roman" w:cs="Times New Roman"/>
          <w:sz w:val="28"/>
          <w:szCs w:val="28"/>
          <w:lang w:eastAsia="en-US"/>
        </w:rPr>
        <w:t>53</w:t>
      </w:r>
    </w:p>
    <w:p w:rsidR="0088078E" w:rsidRDefault="003A18F3" w:rsidP="00C37A2C">
      <w:pPr>
        <w:widowControl w:val="0"/>
        <w:autoSpaceDE w:val="0"/>
        <w:autoSpaceDN w:val="0"/>
        <w:adjustRightInd w:val="0"/>
        <w:spacing w:after="0" w:line="240" w:lineRule="auto"/>
        <w:ind w:left="680"/>
        <w:rPr>
          <w:rFonts w:ascii="Times New Roman" w:eastAsia="Calibri" w:hAnsi="Times New Roman" w:cs="Times New Roman"/>
          <w:sz w:val="28"/>
          <w:szCs w:val="28"/>
          <w:lang w:eastAsia="en-US"/>
        </w:rPr>
      </w:pPr>
      <w:r w:rsidRPr="003A18F3">
        <w:rPr>
          <w:rFonts w:ascii="Times New Roman" w:eastAsia="Calibri" w:hAnsi="Times New Roman" w:cs="Times New Roman"/>
          <w:b/>
          <w:sz w:val="28"/>
          <w:szCs w:val="28"/>
          <w:lang w:eastAsia="en-US"/>
        </w:rPr>
        <w:t>Раздел 3</w:t>
      </w:r>
      <w:r>
        <w:rPr>
          <w:rFonts w:ascii="Times New Roman" w:eastAsia="Calibri" w:hAnsi="Times New Roman" w:cs="Times New Roman"/>
          <w:sz w:val="28"/>
          <w:szCs w:val="28"/>
          <w:lang w:eastAsia="en-US"/>
        </w:rPr>
        <w:t xml:space="preserve"> </w:t>
      </w:r>
      <w:r w:rsidRPr="003A18F3">
        <w:rPr>
          <w:rFonts w:ascii="Times New Roman" w:eastAsia="Calibri" w:hAnsi="Times New Roman" w:cs="Times New Roman"/>
          <w:b/>
          <w:sz w:val="28"/>
          <w:szCs w:val="28"/>
          <w:lang w:eastAsia="en-US"/>
        </w:rPr>
        <w:t>Организация учета на забалансовых счетах</w:t>
      </w:r>
      <w:r w:rsidRPr="00020101">
        <w:rPr>
          <w:rFonts w:ascii="Times New Roman" w:eastAsia="Calibri" w:hAnsi="Times New Roman" w:cs="Times New Roman"/>
          <w:b/>
          <w:sz w:val="28"/>
          <w:szCs w:val="28"/>
          <w:lang w:eastAsia="en-US"/>
        </w:rPr>
        <w:t>………………………………</w:t>
      </w:r>
      <w:r w:rsidR="00F173E4">
        <w:rPr>
          <w:rFonts w:ascii="Times New Roman" w:eastAsia="Calibri" w:hAnsi="Times New Roman" w:cs="Times New Roman"/>
          <w:b/>
          <w:sz w:val="28"/>
          <w:szCs w:val="28"/>
          <w:lang w:eastAsia="en-US"/>
        </w:rPr>
        <w:t>………………………………………………..</w:t>
      </w:r>
      <w:r w:rsidR="002A34B7">
        <w:rPr>
          <w:rFonts w:ascii="Times New Roman" w:eastAsia="Calibri" w:hAnsi="Times New Roman" w:cs="Times New Roman"/>
          <w:b/>
          <w:sz w:val="28"/>
          <w:szCs w:val="28"/>
          <w:lang w:eastAsia="en-US"/>
        </w:rPr>
        <w:t>55</w:t>
      </w:r>
    </w:p>
    <w:p w:rsidR="0025085C" w:rsidRPr="00C37A2C" w:rsidRDefault="00020101" w:rsidP="00C37A2C">
      <w:pPr>
        <w:widowControl w:val="0"/>
        <w:autoSpaceDE w:val="0"/>
        <w:autoSpaceDN w:val="0"/>
        <w:adjustRightInd w:val="0"/>
        <w:spacing w:after="0" w:line="240" w:lineRule="auto"/>
        <w:ind w:left="680"/>
        <w:rPr>
          <w:rFonts w:ascii="Times New Roman" w:eastAsia="Calibri" w:hAnsi="Times New Roman" w:cs="Times New Roman"/>
          <w:b/>
          <w:sz w:val="28"/>
          <w:szCs w:val="28"/>
          <w:lang w:eastAsia="en-US"/>
        </w:rPr>
      </w:pPr>
      <w:r w:rsidRPr="00020101">
        <w:rPr>
          <w:rFonts w:ascii="Times New Roman" w:eastAsia="Calibri" w:hAnsi="Times New Roman" w:cs="Times New Roman"/>
          <w:b/>
          <w:sz w:val="28"/>
          <w:szCs w:val="28"/>
          <w:lang w:eastAsia="en-US"/>
        </w:rPr>
        <w:t>Раздел 4  Учетная политика в целях налогового учета</w:t>
      </w:r>
      <w:r w:rsidR="00D514A6">
        <w:rPr>
          <w:rFonts w:ascii="Times New Roman" w:eastAsia="Calibri" w:hAnsi="Times New Roman" w:cs="Times New Roman"/>
          <w:b/>
          <w:sz w:val="28"/>
          <w:szCs w:val="28"/>
          <w:lang w:eastAsia="en-US"/>
        </w:rPr>
        <w:t>……………………………</w:t>
      </w:r>
      <w:r w:rsidR="00F173E4">
        <w:rPr>
          <w:rFonts w:ascii="Times New Roman" w:eastAsia="Calibri" w:hAnsi="Times New Roman" w:cs="Times New Roman"/>
          <w:b/>
          <w:sz w:val="28"/>
          <w:szCs w:val="28"/>
          <w:lang w:eastAsia="en-US"/>
        </w:rPr>
        <w:t>……………………………………………………</w:t>
      </w:r>
      <w:r w:rsidR="002A34B7">
        <w:rPr>
          <w:rFonts w:ascii="Times New Roman" w:eastAsia="Calibri" w:hAnsi="Times New Roman" w:cs="Times New Roman"/>
          <w:b/>
          <w:sz w:val="28"/>
          <w:szCs w:val="28"/>
          <w:lang w:eastAsia="en-US"/>
        </w:rPr>
        <w:t>58</w:t>
      </w:r>
    </w:p>
    <w:p w:rsidR="0025085C" w:rsidRDefault="008D7551" w:rsidP="00C37A2C">
      <w:pPr>
        <w:widowControl w:val="0"/>
        <w:autoSpaceDE w:val="0"/>
        <w:autoSpaceDN w:val="0"/>
        <w:adjustRightInd w:val="0"/>
        <w:spacing w:after="0" w:line="240" w:lineRule="auto"/>
        <w:ind w:left="68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4.1</w:t>
      </w:r>
      <w:r w:rsidR="00020101">
        <w:rPr>
          <w:rFonts w:ascii="Times New Roman" w:eastAsia="Calibri" w:hAnsi="Times New Roman" w:cs="Times New Roman"/>
          <w:sz w:val="28"/>
          <w:szCs w:val="28"/>
          <w:lang w:eastAsia="en-US"/>
        </w:rPr>
        <w:t xml:space="preserve">  Учетная политика для целей на</w:t>
      </w:r>
      <w:r w:rsidR="00D514A6">
        <w:rPr>
          <w:rFonts w:ascii="Times New Roman" w:eastAsia="Calibri" w:hAnsi="Times New Roman" w:cs="Times New Roman"/>
          <w:sz w:val="28"/>
          <w:szCs w:val="28"/>
          <w:lang w:eastAsia="en-US"/>
        </w:rPr>
        <w:t>логообложения прибыли…………………………</w:t>
      </w:r>
      <w:r>
        <w:rPr>
          <w:rFonts w:ascii="Times New Roman" w:eastAsia="Calibri" w:hAnsi="Times New Roman" w:cs="Times New Roman"/>
          <w:sz w:val="28"/>
          <w:szCs w:val="28"/>
          <w:lang w:eastAsia="en-US"/>
        </w:rPr>
        <w:t>…………………………………………………...</w:t>
      </w:r>
      <w:r w:rsidR="002A34B7">
        <w:rPr>
          <w:rFonts w:ascii="Times New Roman" w:eastAsia="Calibri" w:hAnsi="Times New Roman" w:cs="Times New Roman"/>
          <w:sz w:val="28"/>
          <w:szCs w:val="28"/>
          <w:lang w:eastAsia="en-US"/>
        </w:rPr>
        <w:t>58</w:t>
      </w:r>
    </w:p>
    <w:p w:rsidR="0025085C" w:rsidRDefault="008D7551" w:rsidP="00D61649">
      <w:pPr>
        <w:widowControl w:val="0"/>
        <w:autoSpaceDE w:val="0"/>
        <w:autoSpaceDN w:val="0"/>
        <w:adjustRightInd w:val="0"/>
        <w:spacing w:after="0" w:line="240" w:lineRule="auto"/>
        <w:ind w:left="68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4.2</w:t>
      </w:r>
      <w:r w:rsidR="00020101">
        <w:rPr>
          <w:rFonts w:ascii="Times New Roman" w:eastAsia="Calibri" w:hAnsi="Times New Roman" w:cs="Times New Roman"/>
          <w:sz w:val="28"/>
          <w:szCs w:val="28"/>
          <w:lang w:eastAsia="en-US"/>
        </w:rPr>
        <w:t xml:space="preserve">   Учетная политика для целей на</w:t>
      </w:r>
      <w:r w:rsidR="00D514A6">
        <w:rPr>
          <w:rFonts w:ascii="Times New Roman" w:eastAsia="Calibri" w:hAnsi="Times New Roman" w:cs="Times New Roman"/>
          <w:sz w:val="28"/>
          <w:szCs w:val="28"/>
          <w:lang w:eastAsia="en-US"/>
        </w:rPr>
        <w:t>лога на имущество………………………………</w:t>
      </w:r>
      <w:r>
        <w:rPr>
          <w:rFonts w:ascii="Times New Roman" w:eastAsia="Calibri" w:hAnsi="Times New Roman" w:cs="Times New Roman"/>
          <w:sz w:val="28"/>
          <w:szCs w:val="28"/>
          <w:lang w:eastAsia="en-US"/>
        </w:rPr>
        <w:t>…………………………………………...</w:t>
      </w:r>
      <w:r w:rsidR="002A34B7">
        <w:rPr>
          <w:rFonts w:ascii="Times New Roman" w:eastAsia="Calibri" w:hAnsi="Times New Roman" w:cs="Times New Roman"/>
          <w:sz w:val="28"/>
          <w:szCs w:val="28"/>
          <w:lang w:eastAsia="en-US"/>
        </w:rPr>
        <w:t>61</w:t>
      </w:r>
    </w:p>
    <w:p w:rsidR="0025085C" w:rsidRDefault="0025085C" w:rsidP="00D61649">
      <w:pPr>
        <w:widowControl w:val="0"/>
        <w:autoSpaceDE w:val="0"/>
        <w:autoSpaceDN w:val="0"/>
        <w:adjustRightInd w:val="0"/>
        <w:spacing w:after="0" w:line="240" w:lineRule="auto"/>
        <w:ind w:left="680"/>
        <w:rPr>
          <w:rFonts w:ascii="Times New Roman" w:eastAsia="Calibri" w:hAnsi="Times New Roman" w:cs="Times New Roman"/>
          <w:sz w:val="28"/>
          <w:szCs w:val="28"/>
          <w:lang w:eastAsia="en-US"/>
        </w:rPr>
      </w:pPr>
    </w:p>
    <w:p w:rsidR="0025085C" w:rsidRDefault="00517728" w:rsidP="00D61649">
      <w:pPr>
        <w:widowControl w:val="0"/>
        <w:autoSpaceDE w:val="0"/>
        <w:autoSpaceDN w:val="0"/>
        <w:adjustRightInd w:val="0"/>
        <w:spacing w:after="0" w:line="240" w:lineRule="auto"/>
        <w:ind w:left="68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Приложение № 1 </w:t>
      </w:r>
      <w:r w:rsidR="0025085C">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Положение о бухгалтерии</w:t>
      </w:r>
    </w:p>
    <w:p w:rsidR="00517728" w:rsidRDefault="00517728" w:rsidP="00D61649">
      <w:pPr>
        <w:widowControl w:val="0"/>
        <w:autoSpaceDE w:val="0"/>
        <w:autoSpaceDN w:val="0"/>
        <w:adjustRightInd w:val="0"/>
        <w:spacing w:after="0" w:line="240" w:lineRule="auto"/>
        <w:ind w:left="680"/>
        <w:rPr>
          <w:rFonts w:ascii="Times New Roman" w:eastAsia="Calibri" w:hAnsi="Times New Roman" w:cs="Times New Roman"/>
          <w:sz w:val="28"/>
          <w:szCs w:val="28"/>
          <w:lang w:eastAsia="en-US"/>
        </w:rPr>
      </w:pPr>
    </w:p>
    <w:p w:rsidR="0025085C" w:rsidRDefault="00517728" w:rsidP="00D61649">
      <w:pPr>
        <w:widowControl w:val="0"/>
        <w:autoSpaceDE w:val="0"/>
        <w:autoSpaceDN w:val="0"/>
        <w:adjustRightInd w:val="0"/>
        <w:spacing w:after="0" w:line="240" w:lineRule="auto"/>
        <w:ind w:left="68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Приложение № 2</w:t>
      </w:r>
      <w:r w:rsidR="0025085C">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 Рабочий план счетов</w:t>
      </w:r>
    </w:p>
    <w:p w:rsidR="0025085C" w:rsidRDefault="0025085C" w:rsidP="00D61649">
      <w:pPr>
        <w:widowControl w:val="0"/>
        <w:autoSpaceDE w:val="0"/>
        <w:autoSpaceDN w:val="0"/>
        <w:adjustRightInd w:val="0"/>
        <w:spacing w:after="0" w:line="240" w:lineRule="auto"/>
        <w:ind w:left="680"/>
        <w:rPr>
          <w:rFonts w:ascii="Times New Roman" w:eastAsia="Calibri" w:hAnsi="Times New Roman" w:cs="Times New Roman"/>
          <w:sz w:val="28"/>
          <w:szCs w:val="28"/>
          <w:lang w:eastAsia="en-US"/>
        </w:rPr>
      </w:pPr>
    </w:p>
    <w:p w:rsidR="0025085C" w:rsidRDefault="00517728" w:rsidP="002C7467">
      <w:pPr>
        <w:widowControl w:val="0"/>
        <w:autoSpaceDE w:val="0"/>
        <w:autoSpaceDN w:val="0"/>
        <w:adjustRightInd w:val="0"/>
        <w:spacing w:after="0" w:line="240" w:lineRule="auto"/>
        <w:ind w:left="68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Приложение № 3</w:t>
      </w:r>
      <w:r w:rsidR="0025085C">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Формы первичных документов для отражения хозяйственных операций по которым отсутствуют унифицированные формы</w:t>
      </w:r>
    </w:p>
    <w:p w:rsidR="0025085C" w:rsidRDefault="0025085C" w:rsidP="002C7467">
      <w:pPr>
        <w:widowControl w:val="0"/>
        <w:autoSpaceDE w:val="0"/>
        <w:autoSpaceDN w:val="0"/>
        <w:adjustRightInd w:val="0"/>
        <w:spacing w:after="0" w:line="240" w:lineRule="auto"/>
        <w:ind w:left="680"/>
        <w:jc w:val="both"/>
        <w:rPr>
          <w:rFonts w:ascii="Times New Roman" w:eastAsia="Calibri" w:hAnsi="Times New Roman" w:cs="Times New Roman"/>
          <w:sz w:val="28"/>
          <w:szCs w:val="28"/>
          <w:lang w:eastAsia="en-US"/>
        </w:rPr>
      </w:pPr>
    </w:p>
    <w:p w:rsidR="0025085C" w:rsidRDefault="00517728" w:rsidP="002C7467">
      <w:pPr>
        <w:widowControl w:val="0"/>
        <w:autoSpaceDE w:val="0"/>
        <w:autoSpaceDN w:val="0"/>
        <w:adjustRightInd w:val="0"/>
        <w:spacing w:after="0" w:line="240" w:lineRule="auto"/>
        <w:ind w:left="68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Приложение № 4 График документооборота</w:t>
      </w:r>
    </w:p>
    <w:p w:rsidR="0025085C" w:rsidRDefault="0025085C" w:rsidP="002C7467">
      <w:pPr>
        <w:widowControl w:val="0"/>
        <w:autoSpaceDE w:val="0"/>
        <w:autoSpaceDN w:val="0"/>
        <w:adjustRightInd w:val="0"/>
        <w:spacing w:after="0" w:line="240" w:lineRule="auto"/>
        <w:ind w:left="680"/>
        <w:jc w:val="both"/>
        <w:rPr>
          <w:rFonts w:ascii="Times New Roman" w:eastAsia="Calibri" w:hAnsi="Times New Roman" w:cs="Times New Roman"/>
          <w:sz w:val="28"/>
          <w:szCs w:val="28"/>
          <w:lang w:eastAsia="en-US"/>
        </w:rPr>
      </w:pPr>
    </w:p>
    <w:p w:rsidR="0025085C" w:rsidRDefault="0025085C" w:rsidP="002C7467">
      <w:pPr>
        <w:widowControl w:val="0"/>
        <w:autoSpaceDE w:val="0"/>
        <w:autoSpaceDN w:val="0"/>
        <w:adjustRightInd w:val="0"/>
        <w:spacing w:after="0" w:line="240" w:lineRule="auto"/>
        <w:ind w:left="68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Приложение </w:t>
      </w:r>
      <w:r w:rsidR="00517728">
        <w:rPr>
          <w:rFonts w:ascii="Times New Roman" w:eastAsia="Calibri" w:hAnsi="Times New Roman" w:cs="Times New Roman"/>
          <w:sz w:val="28"/>
          <w:szCs w:val="28"/>
          <w:lang w:eastAsia="en-US"/>
        </w:rPr>
        <w:t>№ 5 Номенклатура дел бухгалтерии</w:t>
      </w:r>
    </w:p>
    <w:p w:rsidR="0025085C" w:rsidRDefault="0025085C" w:rsidP="002C7467">
      <w:pPr>
        <w:widowControl w:val="0"/>
        <w:autoSpaceDE w:val="0"/>
        <w:autoSpaceDN w:val="0"/>
        <w:adjustRightInd w:val="0"/>
        <w:spacing w:after="0" w:line="240" w:lineRule="auto"/>
        <w:ind w:left="680"/>
        <w:jc w:val="both"/>
        <w:rPr>
          <w:rFonts w:ascii="Times New Roman" w:eastAsia="Calibri" w:hAnsi="Times New Roman" w:cs="Times New Roman"/>
          <w:sz w:val="28"/>
          <w:szCs w:val="28"/>
          <w:lang w:eastAsia="en-US"/>
        </w:rPr>
      </w:pPr>
    </w:p>
    <w:p w:rsidR="0025085C" w:rsidRDefault="0025085C" w:rsidP="002C7467">
      <w:pPr>
        <w:widowControl w:val="0"/>
        <w:autoSpaceDE w:val="0"/>
        <w:autoSpaceDN w:val="0"/>
        <w:adjustRightInd w:val="0"/>
        <w:spacing w:after="0" w:line="240" w:lineRule="auto"/>
        <w:ind w:left="68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Приложение </w:t>
      </w:r>
      <w:r w:rsidR="00517728">
        <w:rPr>
          <w:rFonts w:ascii="Times New Roman" w:eastAsia="Calibri" w:hAnsi="Times New Roman" w:cs="Times New Roman"/>
          <w:sz w:val="28"/>
          <w:szCs w:val="28"/>
          <w:lang w:eastAsia="en-US"/>
        </w:rPr>
        <w:t>№ 6 Положение о внутреннем контроле</w:t>
      </w:r>
    </w:p>
    <w:p w:rsidR="00517728" w:rsidRDefault="00517728" w:rsidP="002C7467">
      <w:pPr>
        <w:widowControl w:val="0"/>
        <w:autoSpaceDE w:val="0"/>
        <w:autoSpaceDN w:val="0"/>
        <w:adjustRightInd w:val="0"/>
        <w:spacing w:after="0" w:line="240" w:lineRule="auto"/>
        <w:ind w:left="680"/>
        <w:jc w:val="both"/>
        <w:rPr>
          <w:rFonts w:ascii="Times New Roman" w:eastAsia="Calibri" w:hAnsi="Times New Roman" w:cs="Times New Roman"/>
          <w:sz w:val="28"/>
          <w:szCs w:val="28"/>
          <w:lang w:eastAsia="en-US"/>
        </w:rPr>
      </w:pPr>
    </w:p>
    <w:p w:rsidR="00517728" w:rsidRDefault="00517728" w:rsidP="002C7467">
      <w:pPr>
        <w:widowControl w:val="0"/>
        <w:autoSpaceDE w:val="0"/>
        <w:autoSpaceDN w:val="0"/>
        <w:adjustRightInd w:val="0"/>
        <w:spacing w:after="0" w:line="240" w:lineRule="auto"/>
        <w:ind w:left="68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Приложение № 7 Перечень лиц, имеющих полномочия и обязанности подписывать денежные и расчетные документы, визировать финансовые обязательства в пределах и на основании определенных законом</w:t>
      </w:r>
    </w:p>
    <w:p w:rsidR="00517728" w:rsidRDefault="00517728" w:rsidP="002C7467">
      <w:pPr>
        <w:widowControl w:val="0"/>
        <w:autoSpaceDE w:val="0"/>
        <w:autoSpaceDN w:val="0"/>
        <w:adjustRightInd w:val="0"/>
        <w:spacing w:after="0" w:line="240" w:lineRule="auto"/>
        <w:ind w:left="680"/>
        <w:jc w:val="both"/>
        <w:rPr>
          <w:rFonts w:ascii="Times New Roman" w:eastAsia="Calibri" w:hAnsi="Times New Roman" w:cs="Times New Roman"/>
          <w:sz w:val="28"/>
          <w:szCs w:val="28"/>
          <w:lang w:eastAsia="en-US"/>
        </w:rPr>
      </w:pPr>
    </w:p>
    <w:p w:rsidR="00517728" w:rsidRDefault="00517728" w:rsidP="002C7467">
      <w:pPr>
        <w:widowControl w:val="0"/>
        <w:autoSpaceDE w:val="0"/>
        <w:autoSpaceDN w:val="0"/>
        <w:adjustRightInd w:val="0"/>
        <w:spacing w:after="0" w:line="240" w:lineRule="auto"/>
        <w:ind w:left="68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Приложение № 8  Журналы операций бюджетного учета</w:t>
      </w:r>
    </w:p>
    <w:p w:rsidR="00517728" w:rsidRDefault="00517728" w:rsidP="002C7467">
      <w:pPr>
        <w:widowControl w:val="0"/>
        <w:autoSpaceDE w:val="0"/>
        <w:autoSpaceDN w:val="0"/>
        <w:adjustRightInd w:val="0"/>
        <w:spacing w:after="0" w:line="240" w:lineRule="auto"/>
        <w:ind w:left="680"/>
        <w:jc w:val="both"/>
        <w:rPr>
          <w:rFonts w:ascii="Times New Roman" w:eastAsia="Calibri" w:hAnsi="Times New Roman" w:cs="Times New Roman"/>
          <w:sz w:val="28"/>
          <w:szCs w:val="28"/>
          <w:lang w:eastAsia="en-US"/>
        </w:rPr>
      </w:pPr>
    </w:p>
    <w:p w:rsidR="00517728" w:rsidRDefault="00517728" w:rsidP="002C7467">
      <w:pPr>
        <w:widowControl w:val="0"/>
        <w:autoSpaceDE w:val="0"/>
        <w:autoSpaceDN w:val="0"/>
        <w:adjustRightInd w:val="0"/>
        <w:spacing w:after="0" w:line="240" w:lineRule="auto"/>
        <w:ind w:left="68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Приложение № 9 Положение о работе ККТ и сдаче наличных</w:t>
      </w:r>
    </w:p>
    <w:p w:rsidR="00517728" w:rsidRDefault="00517728" w:rsidP="002C7467">
      <w:pPr>
        <w:widowControl w:val="0"/>
        <w:autoSpaceDE w:val="0"/>
        <w:autoSpaceDN w:val="0"/>
        <w:adjustRightInd w:val="0"/>
        <w:spacing w:after="0" w:line="240" w:lineRule="auto"/>
        <w:ind w:left="680"/>
        <w:jc w:val="both"/>
        <w:rPr>
          <w:rFonts w:ascii="Times New Roman" w:eastAsia="Calibri" w:hAnsi="Times New Roman" w:cs="Times New Roman"/>
          <w:sz w:val="28"/>
          <w:szCs w:val="28"/>
          <w:lang w:eastAsia="en-US"/>
        </w:rPr>
      </w:pPr>
    </w:p>
    <w:p w:rsidR="00517728" w:rsidRDefault="00517728" w:rsidP="002C7467">
      <w:pPr>
        <w:widowControl w:val="0"/>
        <w:autoSpaceDE w:val="0"/>
        <w:autoSpaceDN w:val="0"/>
        <w:adjustRightInd w:val="0"/>
        <w:spacing w:after="0" w:line="240" w:lineRule="auto"/>
        <w:ind w:left="68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Приложение № 10 Положение о комиссии по поступлению и выбытию активов</w:t>
      </w:r>
    </w:p>
    <w:p w:rsidR="00517728" w:rsidRDefault="00517728" w:rsidP="002C7467">
      <w:pPr>
        <w:widowControl w:val="0"/>
        <w:autoSpaceDE w:val="0"/>
        <w:autoSpaceDN w:val="0"/>
        <w:adjustRightInd w:val="0"/>
        <w:spacing w:after="0" w:line="240" w:lineRule="auto"/>
        <w:ind w:left="680"/>
        <w:jc w:val="both"/>
        <w:rPr>
          <w:rFonts w:ascii="Times New Roman" w:eastAsia="Calibri" w:hAnsi="Times New Roman" w:cs="Times New Roman"/>
          <w:sz w:val="28"/>
          <w:szCs w:val="28"/>
          <w:lang w:eastAsia="en-US"/>
        </w:rPr>
      </w:pPr>
    </w:p>
    <w:p w:rsidR="00517728" w:rsidRDefault="00517728" w:rsidP="002C7467">
      <w:pPr>
        <w:widowControl w:val="0"/>
        <w:autoSpaceDE w:val="0"/>
        <w:autoSpaceDN w:val="0"/>
        <w:adjustRightInd w:val="0"/>
        <w:spacing w:after="0" w:line="240" w:lineRule="auto"/>
        <w:ind w:left="68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Приложение № 11 Порядок проведения инвентаризации</w:t>
      </w:r>
    </w:p>
    <w:p w:rsidR="00517728" w:rsidRDefault="00517728" w:rsidP="002C7467">
      <w:pPr>
        <w:widowControl w:val="0"/>
        <w:autoSpaceDE w:val="0"/>
        <w:autoSpaceDN w:val="0"/>
        <w:adjustRightInd w:val="0"/>
        <w:spacing w:after="0" w:line="240" w:lineRule="auto"/>
        <w:ind w:left="680"/>
        <w:jc w:val="both"/>
        <w:rPr>
          <w:rFonts w:ascii="Times New Roman" w:eastAsia="Calibri" w:hAnsi="Times New Roman" w:cs="Times New Roman"/>
          <w:sz w:val="28"/>
          <w:szCs w:val="28"/>
          <w:lang w:eastAsia="en-US"/>
        </w:rPr>
      </w:pPr>
    </w:p>
    <w:p w:rsidR="00517728" w:rsidRDefault="00B03238" w:rsidP="002C7467">
      <w:pPr>
        <w:widowControl w:val="0"/>
        <w:autoSpaceDE w:val="0"/>
        <w:autoSpaceDN w:val="0"/>
        <w:adjustRightInd w:val="0"/>
        <w:spacing w:after="0" w:line="240" w:lineRule="auto"/>
        <w:ind w:left="68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Приложение № 12 Положение о порядке отражения в бухучете событий после отчетной даты</w:t>
      </w:r>
    </w:p>
    <w:p w:rsidR="00B03238" w:rsidRDefault="00B03238" w:rsidP="002C7467">
      <w:pPr>
        <w:widowControl w:val="0"/>
        <w:autoSpaceDE w:val="0"/>
        <w:autoSpaceDN w:val="0"/>
        <w:adjustRightInd w:val="0"/>
        <w:spacing w:after="0" w:line="240" w:lineRule="auto"/>
        <w:ind w:left="680"/>
        <w:jc w:val="both"/>
        <w:rPr>
          <w:rFonts w:ascii="Times New Roman" w:eastAsia="Calibri" w:hAnsi="Times New Roman" w:cs="Times New Roman"/>
          <w:sz w:val="28"/>
          <w:szCs w:val="28"/>
          <w:lang w:eastAsia="en-US"/>
        </w:rPr>
      </w:pPr>
    </w:p>
    <w:p w:rsidR="00B03238" w:rsidRDefault="00B03238" w:rsidP="002C7467">
      <w:pPr>
        <w:widowControl w:val="0"/>
        <w:autoSpaceDE w:val="0"/>
        <w:autoSpaceDN w:val="0"/>
        <w:adjustRightInd w:val="0"/>
        <w:spacing w:after="0" w:line="240" w:lineRule="auto"/>
        <w:ind w:left="68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Приложение № 13 Бланки строгой отчетности</w:t>
      </w:r>
    </w:p>
    <w:p w:rsidR="00B03238" w:rsidRDefault="00B03238" w:rsidP="002C7467">
      <w:pPr>
        <w:widowControl w:val="0"/>
        <w:autoSpaceDE w:val="0"/>
        <w:autoSpaceDN w:val="0"/>
        <w:adjustRightInd w:val="0"/>
        <w:spacing w:after="0" w:line="240" w:lineRule="auto"/>
        <w:ind w:left="680"/>
        <w:jc w:val="both"/>
        <w:rPr>
          <w:rFonts w:ascii="Times New Roman" w:eastAsia="Calibri" w:hAnsi="Times New Roman" w:cs="Times New Roman"/>
          <w:sz w:val="28"/>
          <w:szCs w:val="28"/>
          <w:lang w:eastAsia="en-US"/>
        </w:rPr>
      </w:pPr>
    </w:p>
    <w:p w:rsidR="00B03238" w:rsidRDefault="00B03238" w:rsidP="002C7467">
      <w:pPr>
        <w:widowControl w:val="0"/>
        <w:autoSpaceDE w:val="0"/>
        <w:autoSpaceDN w:val="0"/>
        <w:adjustRightInd w:val="0"/>
        <w:spacing w:after="0" w:line="240" w:lineRule="auto"/>
        <w:ind w:left="68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Приложение  № 14 Акт списания Бланков строгой отчетности</w:t>
      </w:r>
    </w:p>
    <w:p w:rsidR="00B03238" w:rsidRDefault="00B03238" w:rsidP="002C7467">
      <w:pPr>
        <w:widowControl w:val="0"/>
        <w:autoSpaceDE w:val="0"/>
        <w:autoSpaceDN w:val="0"/>
        <w:adjustRightInd w:val="0"/>
        <w:spacing w:after="0" w:line="240" w:lineRule="auto"/>
        <w:ind w:left="680"/>
        <w:jc w:val="both"/>
        <w:rPr>
          <w:rFonts w:ascii="Times New Roman" w:eastAsia="Calibri" w:hAnsi="Times New Roman" w:cs="Times New Roman"/>
          <w:sz w:val="28"/>
          <w:szCs w:val="28"/>
          <w:lang w:eastAsia="en-US"/>
        </w:rPr>
      </w:pPr>
    </w:p>
    <w:p w:rsidR="00B03238" w:rsidRDefault="00B03238" w:rsidP="002C7467">
      <w:pPr>
        <w:widowControl w:val="0"/>
        <w:autoSpaceDE w:val="0"/>
        <w:autoSpaceDN w:val="0"/>
        <w:adjustRightInd w:val="0"/>
        <w:spacing w:after="0" w:line="240" w:lineRule="auto"/>
        <w:ind w:left="68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Приложение № 15 Особенности учета дебиторской и кредиторской задолженности</w:t>
      </w:r>
    </w:p>
    <w:p w:rsidR="00B03238" w:rsidRDefault="00B03238" w:rsidP="002C7467">
      <w:pPr>
        <w:widowControl w:val="0"/>
        <w:autoSpaceDE w:val="0"/>
        <w:autoSpaceDN w:val="0"/>
        <w:adjustRightInd w:val="0"/>
        <w:spacing w:after="0" w:line="240" w:lineRule="auto"/>
        <w:ind w:left="680"/>
        <w:jc w:val="both"/>
        <w:rPr>
          <w:rFonts w:ascii="Times New Roman" w:eastAsia="Calibri" w:hAnsi="Times New Roman" w:cs="Times New Roman"/>
          <w:sz w:val="28"/>
          <w:szCs w:val="28"/>
          <w:lang w:eastAsia="en-US"/>
        </w:rPr>
      </w:pPr>
    </w:p>
    <w:p w:rsidR="00B03238" w:rsidRDefault="00B03238" w:rsidP="002C7467">
      <w:pPr>
        <w:widowControl w:val="0"/>
        <w:autoSpaceDE w:val="0"/>
        <w:autoSpaceDN w:val="0"/>
        <w:adjustRightInd w:val="0"/>
        <w:spacing w:after="0" w:line="240" w:lineRule="auto"/>
        <w:ind w:left="68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Приложение № 16 Формирование и использование резервов предстоящих расходов</w:t>
      </w:r>
    </w:p>
    <w:p w:rsidR="00B03238" w:rsidRDefault="00B03238" w:rsidP="002C7467">
      <w:pPr>
        <w:widowControl w:val="0"/>
        <w:autoSpaceDE w:val="0"/>
        <w:autoSpaceDN w:val="0"/>
        <w:adjustRightInd w:val="0"/>
        <w:spacing w:after="0" w:line="240" w:lineRule="auto"/>
        <w:ind w:left="680"/>
        <w:jc w:val="both"/>
        <w:rPr>
          <w:rFonts w:ascii="Times New Roman" w:eastAsia="Calibri" w:hAnsi="Times New Roman" w:cs="Times New Roman"/>
          <w:sz w:val="28"/>
          <w:szCs w:val="28"/>
          <w:lang w:eastAsia="en-US"/>
        </w:rPr>
      </w:pPr>
    </w:p>
    <w:p w:rsidR="00B03238" w:rsidRDefault="00B03238" w:rsidP="002C7467">
      <w:pPr>
        <w:widowControl w:val="0"/>
        <w:autoSpaceDE w:val="0"/>
        <w:autoSpaceDN w:val="0"/>
        <w:adjustRightInd w:val="0"/>
        <w:spacing w:after="0" w:line="240" w:lineRule="auto"/>
        <w:ind w:left="68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Приложение № 17 Порядок расчета резервов по отпускам</w:t>
      </w:r>
    </w:p>
    <w:p w:rsidR="00B03238" w:rsidRDefault="00B03238" w:rsidP="002C7467">
      <w:pPr>
        <w:widowControl w:val="0"/>
        <w:autoSpaceDE w:val="0"/>
        <w:autoSpaceDN w:val="0"/>
        <w:adjustRightInd w:val="0"/>
        <w:spacing w:after="0" w:line="240" w:lineRule="auto"/>
        <w:ind w:left="680"/>
        <w:jc w:val="both"/>
        <w:rPr>
          <w:rFonts w:ascii="Times New Roman" w:eastAsia="Calibri" w:hAnsi="Times New Roman" w:cs="Times New Roman"/>
          <w:sz w:val="28"/>
          <w:szCs w:val="28"/>
          <w:lang w:eastAsia="en-US"/>
        </w:rPr>
      </w:pPr>
    </w:p>
    <w:p w:rsidR="00B03238" w:rsidRDefault="00B03238" w:rsidP="002C7467">
      <w:pPr>
        <w:widowControl w:val="0"/>
        <w:autoSpaceDE w:val="0"/>
        <w:autoSpaceDN w:val="0"/>
        <w:adjustRightInd w:val="0"/>
        <w:spacing w:after="0" w:line="240" w:lineRule="auto"/>
        <w:ind w:left="68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Приложение № 18 Порядок приема-передачи при смене руководителя или главного бухгалтера</w:t>
      </w:r>
    </w:p>
    <w:p w:rsidR="00B03238" w:rsidRDefault="00B03238" w:rsidP="002C7467">
      <w:pPr>
        <w:widowControl w:val="0"/>
        <w:autoSpaceDE w:val="0"/>
        <w:autoSpaceDN w:val="0"/>
        <w:adjustRightInd w:val="0"/>
        <w:spacing w:after="0" w:line="240" w:lineRule="auto"/>
        <w:ind w:left="680"/>
        <w:jc w:val="both"/>
        <w:rPr>
          <w:rFonts w:ascii="Times New Roman" w:eastAsia="Calibri" w:hAnsi="Times New Roman" w:cs="Times New Roman"/>
          <w:sz w:val="28"/>
          <w:szCs w:val="28"/>
          <w:lang w:eastAsia="en-US"/>
        </w:rPr>
      </w:pPr>
    </w:p>
    <w:p w:rsidR="00B03238" w:rsidRDefault="00B03238" w:rsidP="002C7467">
      <w:pPr>
        <w:widowControl w:val="0"/>
        <w:autoSpaceDE w:val="0"/>
        <w:autoSpaceDN w:val="0"/>
        <w:adjustRightInd w:val="0"/>
        <w:spacing w:after="0" w:line="240" w:lineRule="auto"/>
        <w:ind w:left="68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Приложение № 19 Положение о служебных командировках</w:t>
      </w:r>
    </w:p>
    <w:p w:rsidR="00B03238" w:rsidRDefault="00B03238" w:rsidP="002C7467">
      <w:pPr>
        <w:widowControl w:val="0"/>
        <w:autoSpaceDE w:val="0"/>
        <w:autoSpaceDN w:val="0"/>
        <w:adjustRightInd w:val="0"/>
        <w:spacing w:after="0" w:line="240" w:lineRule="auto"/>
        <w:ind w:left="680"/>
        <w:jc w:val="both"/>
        <w:rPr>
          <w:rFonts w:ascii="Times New Roman" w:eastAsia="Calibri" w:hAnsi="Times New Roman" w:cs="Times New Roman"/>
          <w:sz w:val="28"/>
          <w:szCs w:val="28"/>
          <w:lang w:eastAsia="en-US"/>
        </w:rPr>
      </w:pPr>
    </w:p>
    <w:p w:rsidR="00B03238" w:rsidRDefault="00B03238" w:rsidP="002C7467">
      <w:pPr>
        <w:widowControl w:val="0"/>
        <w:autoSpaceDE w:val="0"/>
        <w:autoSpaceDN w:val="0"/>
        <w:adjustRightInd w:val="0"/>
        <w:spacing w:after="0" w:line="240" w:lineRule="auto"/>
        <w:ind w:left="68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Приложение № 20 Порядок принятия обязательств</w:t>
      </w:r>
    </w:p>
    <w:p w:rsidR="00B03238" w:rsidRDefault="00B03238" w:rsidP="002C7467">
      <w:pPr>
        <w:widowControl w:val="0"/>
        <w:autoSpaceDE w:val="0"/>
        <w:autoSpaceDN w:val="0"/>
        <w:adjustRightInd w:val="0"/>
        <w:spacing w:after="0" w:line="240" w:lineRule="auto"/>
        <w:ind w:left="680"/>
        <w:jc w:val="both"/>
        <w:rPr>
          <w:rFonts w:ascii="Times New Roman" w:eastAsia="Calibri" w:hAnsi="Times New Roman" w:cs="Times New Roman"/>
          <w:sz w:val="28"/>
          <w:szCs w:val="28"/>
          <w:lang w:eastAsia="en-US"/>
        </w:rPr>
      </w:pPr>
    </w:p>
    <w:p w:rsidR="00B03238" w:rsidRDefault="00B03238" w:rsidP="002C7467">
      <w:pPr>
        <w:widowControl w:val="0"/>
        <w:autoSpaceDE w:val="0"/>
        <w:autoSpaceDN w:val="0"/>
        <w:adjustRightInd w:val="0"/>
        <w:spacing w:after="0" w:line="240" w:lineRule="auto"/>
        <w:ind w:left="68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Приложение № 21 Положение о порядке и выдаче доверенностей</w:t>
      </w:r>
    </w:p>
    <w:p w:rsidR="00B03238" w:rsidRDefault="00B03238" w:rsidP="002C7467">
      <w:pPr>
        <w:widowControl w:val="0"/>
        <w:autoSpaceDE w:val="0"/>
        <w:autoSpaceDN w:val="0"/>
        <w:adjustRightInd w:val="0"/>
        <w:spacing w:after="0" w:line="240" w:lineRule="auto"/>
        <w:ind w:left="680"/>
        <w:jc w:val="both"/>
        <w:rPr>
          <w:rFonts w:ascii="Times New Roman" w:eastAsia="Calibri" w:hAnsi="Times New Roman" w:cs="Times New Roman"/>
          <w:sz w:val="28"/>
          <w:szCs w:val="28"/>
          <w:lang w:eastAsia="en-US"/>
        </w:rPr>
      </w:pPr>
    </w:p>
    <w:p w:rsidR="00B03238" w:rsidRDefault="00B03238" w:rsidP="002C7467">
      <w:pPr>
        <w:widowControl w:val="0"/>
        <w:autoSpaceDE w:val="0"/>
        <w:autoSpaceDN w:val="0"/>
        <w:adjustRightInd w:val="0"/>
        <w:spacing w:after="0" w:line="240" w:lineRule="auto"/>
        <w:ind w:left="68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Приложение № 22 Организация электронного документооборота</w:t>
      </w:r>
    </w:p>
    <w:p w:rsidR="0088078E" w:rsidRDefault="0088078E" w:rsidP="002C7467">
      <w:pPr>
        <w:widowControl w:val="0"/>
        <w:autoSpaceDE w:val="0"/>
        <w:autoSpaceDN w:val="0"/>
        <w:adjustRightInd w:val="0"/>
        <w:spacing w:after="0" w:line="360" w:lineRule="auto"/>
        <w:ind w:left="680"/>
        <w:jc w:val="both"/>
        <w:rPr>
          <w:rFonts w:ascii="Times New Roman" w:eastAsia="Calibri" w:hAnsi="Times New Roman" w:cs="Times New Roman"/>
          <w:sz w:val="28"/>
          <w:szCs w:val="28"/>
          <w:lang w:eastAsia="en-US"/>
        </w:rPr>
      </w:pPr>
    </w:p>
    <w:p w:rsidR="0088078E" w:rsidRDefault="0088078E" w:rsidP="002C7467">
      <w:pPr>
        <w:widowControl w:val="0"/>
        <w:autoSpaceDE w:val="0"/>
        <w:autoSpaceDN w:val="0"/>
        <w:adjustRightInd w:val="0"/>
        <w:spacing w:after="0" w:line="360" w:lineRule="auto"/>
        <w:ind w:left="680"/>
        <w:jc w:val="both"/>
        <w:rPr>
          <w:rFonts w:ascii="Times New Roman" w:eastAsia="Calibri" w:hAnsi="Times New Roman" w:cs="Times New Roman"/>
          <w:sz w:val="28"/>
          <w:szCs w:val="28"/>
          <w:lang w:eastAsia="en-US"/>
        </w:rPr>
      </w:pPr>
    </w:p>
    <w:p w:rsidR="008D14D4" w:rsidRPr="00BB7FF9" w:rsidRDefault="008D14D4" w:rsidP="002C7467">
      <w:pPr>
        <w:widowControl w:val="0"/>
        <w:autoSpaceDE w:val="0"/>
        <w:autoSpaceDN w:val="0"/>
        <w:adjustRightInd w:val="0"/>
        <w:spacing w:after="0" w:line="360" w:lineRule="auto"/>
        <w:ind w:left="680"/>
        <w:jc w:val="both"/>
        <w:rPr>
          <w:rFonts w:ascii="Times New Roman" w:eastAsia="Calibri" w:hAnsi="Times New Roman" w:cs="Times New Roman"/>
          <w:sz w:val="28"/>
          <w:szCs w:val="28"/>
          <w:lang w:eastAsia="en-US"/>
        </w:rPr>
      </w:pPr>
    </w:p>
    <w:p w:rsidR="00F23353" w:rsidRPr="00BB7FF9" w:rsidRDefault="00F23353" w:rsidP="002C7467">
      <w:pPr>
        <w:widowControl w:val="0"/>
        <w:autoSpaceDE w:val="0"/>
        <w:autoSpaceDN w:val="0"/>
        <w:adjustRightInd w:val="0"/>
        <w:spacing w:after="0" w:line="240" w:lineRule="auto"/>
        <w:ind w:left="680" w:firstLine="284"/>
        <w:jc w:val="both"/>
        <w:rPr>
          <w:rFonts w:ascii="Arial" w:eastAsia="Calibri" w:hAnsi="Arial" w:cs="Times New Roman"/>
          <w:sz w:val="20"/>
          <w:lang w:eastAsia="en-US"/>
        </w:rPr>
      </w:pPr>
    </w:p>
    <w:p w:rsidR="007D333B" w:rsidRDefault="007D333B" w:rsidP="00F23353">
      <w:pPr>
        <w:widowControl w:val="0"/>
        <w:autoSpaceDE w:val="0"/>
        <w:autoSpaceDN w:val="0"/>
        <w:adjustRightInd w:val="0"/>
        <w:spacing w:after="0" w:line="240" w:lineRule="auto"/>
        <w:jc w:val="both"/>
        <w:outlineLvl w:val="0"/>
        <w:rPr>
          <w:rFonts w:ascii="Arial" w:eastAsia="Calibri" w:hAnsi="Arial" w:cs="Arial"/>
          <w:sz w:val="20"/>
          <w:szCs w:val="20"/>
          <w:lang w:eastAsia="en-US"/>
        </w:rPr>
      </w:pPr>
    </w:p>
    <w:p w:rsidR="00F46A6C" w:rsidRDefault="00F46A6C" w:rsidP="00F23353">
      <w:pPr>
        <w:widowControl w:val="0"/>
        <w:autoSpaceDE w:val="0"/>
        <w:autoSpaceDN w:val="0"/>
        <w:adjustRightInd w:val="0"/>
        <w:spacing w:after="0" w:line="240" w:lineRule="auto"/>
        <w:jc w:val="both"/>
        <w:outlineLvl w:val="0"/>
        <w:rPr>
          <w:rFonts w:ascii="Arial" w:eastAsia="Calibri" w:hAnsi="Arial" w:cs="Arial"/>
          <w:sz w:val="20"/>
          <w:szCs w:val="20"/>
          <w:lang w:eastAsia="en-US"/>
        </w:rPr>
      </w:pPr>
    </w:p>
    <w:p w:rsidR="00F46A6C" w:rsidRDefault="00F46A6C" w:rsidP="00F23353">
      <w:pPr>
        <w:widowControl w:val="0"/>
        <w:autoSpaceDE w:val="0"/>
        <w:autoSpaceDN w:val="0"/>
        <w:adjustRightInd w:val="0"/>
        <w:spacing w:after="0" w:line="240" w:lineRule="auto"/>
        <w:jc w:val="both"/>
        <w:outlineLvl w:val="0"/>
        <w:rPr>
          <w:rFonts w:ascii="Arial" w:eastAsia="Calibri" w:hAnsi="Arial" w:cs="Arial"/>
          <w:sz w:val="20"/>
          <w:szCs w:val="20"/>
          <w:lang w:eastAsia="en-US"/>
        </w:rPr>
      </w:pPr>
    </w:p>
    <w:p w:rsidR="00F46A6C" w:rsidRDefault="00F46A6C" w:rsidP="00F23353">
      <w:pPr>
        <w:widowControl w:val="0"/>
        <w:autoSpaceDE w:val="0"/>
        <w:autoSpaceDN w:val="0"/>
        <w:adjustRightInd w:val="0"/>
        <w:spacing w:after="0" w:line="240" w:lineRule="auto"/>
        <w:jc w:val="both"/>
        <w:outlineLvl w:val="0"/>
        <w:rPr>
          <w:rFonts w:ascii="Arial" w:eastAsia="Calibri" w:hAnsi="Arial" w:cs="Arial"/>
          <w:sz w:val="20"/>
          <w:szCs w:val="20"/>
          <w:lang w:eastAsia="en-US"/>
        </w:rPr>
      </w:pPr>
    </w:p>
    <w:p w:rsidR="00F46A6C" w:rsidRDefault="00F46A6C" w:rsidP="00F23353">
      <w:pPr>
        <w:widowControl w:val="0"/>
        <w:autoSpaceDE w:val="0"/>
        <w:autoSpaceDN w:val="0"/>
        <w:adjustRightInd w:val="0"/>
        <w:spacing w:after="0" w:line="240" w:lineRule="auto"/>
        <w:jc w:val="both"/>
        <w:outlineLvl w:val="0"/>
        <w:rPr>
          <w:rFonts w:ascii="Arial" w:eastAsia="Calibri" w:hAnsi="Arial" w:cs="Arial"/>
          <w:sz w:val="20"/>
          <w:szCs w:val="20"/>
          <w:lang w:eastAsia="en-US"/>
        </w:rPr>
      </w:pPr>
    </w:p>
    <w:p w:rsidR="00354278" w:rsidRDefault="00354278" w:rsidP="00F23353">
      <w:pPr>
        <w:widowControl w:val="0"/>
        <w:autoSpaceDE w:val="0"/>
        <w:autoSpaceDN w:val="0"/>
        <w:adjustRightInd w:val="0"/>
        <w:spacing w:after="0" w:line="240" w:lineRule="auto"/>
        <w:jc w:val="both"/>
        <w:outlineLvl w:val="0"/>
        <w:rPr>
          <w:rFonts w:ascii="Arial" w:eastAsia="Calibri" w:hAnsi="Arial" w:cs="Arial"/>
          <w:sz w:val="20"/>
          <w:szCs w:val="20"/>
          <w:lang w:eastAsia="en-US"/>
        </w:rPr>
      </w:pPr>
    </w:p>
    <w:p w:rsidR="00354278" w:rsidRPr="00BB7FF9" w:rsidRDefault="00354278" w:rsidP="00F23353">
      <w:pPr>
        <w:widowControl w:val="0"/>
        <w:autoSpaceDE w:val="0"/>
        <w:autoSpaceDN w:val="0"/>
        <w:adjustRightInd w:val="0"/>
        <w:spacing w:after="0" w:line="240" w:lineRule="auto"/>
        <w:jc w:val="both"/>
        <w:outlineLvl w:val="0"/>
        <w:rPr>
          <w:rFonts w:ascii="Arial" w:eastAsia="Calibri" w:hAnsi="Arial" w:cs="Arial"/>
          <w:sz w:val="20"/>
          <w:szCs w:val="20"/>
          <w:lang w:eastAsia="en-US"/>
        </w:rPr>
      </w:pPr>
    </w:p>
    <w:p w:rsidR="00F23353" w:rsidRDefault="00F23353" w:rsidP="00F23353">
      <w:pPr>
        <w:widowControl w:val="0"/>
        <w:autoSpaceDE w:val="0"/>
        <w:autoSpaceDN w:val="0"/>
        <w:adjustRightInd w:val="0"/>
        <w:spacing w:after="0" w:line="240" w:lineRule="auto"/>
        <w:ind w:firstLine="709"/>
        <w:jc w:val="both"/>
        <w:outlineLvl w:val="0"/>
        <w:rPr>
          <w:rFonts w:ascii="Arial" w:eastAsia="Calibri" w:hAnsi="Arial" w:cs="Arial"/>
          <w:sz w:val="20"/>
          <w:szCs w:val="20"/>
        </w:rPr>
      </w:pPr>
    </w:p>
    <w:p w:rsidR="00B03238" w:rsidRDefault="00B03238" w:rsidP="00F23353">
      <w:pPr>
        <w:widowControl w:val="0"/>
        <w:autoSpaceDE w:val="0"/>
        <w:autoSpaceDN w:val="0"/>
        <w:adjustRightInd w:val="0"/>
        <w:spacing w:after="0" w:line="240" w:lineRule="auto"/>
        <w:ind w:firstLine="709"/>
        <w:jc w:val="both"/>
        <w:outlineLvl w:val="0"/>
        <w:rPr>
          <w:rFonts w:ascii="Arial" w:eastAsia="Calibri" w:hAnsi="Arial" w:cs="Arial"/>
          <w:sz w:val="20"/>
          <w:szCs w:val="20"/>
        </w:rPr>
      </w:pPr>
    </w:p>
    <w:p w:rsidR="00B03238" w:rsidRDefault="00B03238" w:rsidP="00F23353">
      <w:pPr>
        <w:widowControl w:val="0"/>
        <w:autoSpaceDE w:val="0"/>
        <w:autoSpaceDN w:val="0"/>
        <w:adjustRightInd w:val="0"/>
        <w:spacing w:after="0" w:line="240" w:lineRule="auto"/>
        <w:ind w:firstLine="709"/>
        <w:jc w:val="both"/>
        <w:outlineLvl w:val="0"/>
        <w:rPr>
          <w:rFonts w:ascii="Arial" w:eastAsia="Calibri" w:hAnsi="Arial" w:cs="Arial"/>
          <w:sz w:val="20"/>
          <w:szCs w:val="20"/>
        </w:rPr>
      </w:pPr>
    </w:p>
    <w:p w:rsidR="00B03238" w:rsidRDefault="00B03238" w:rsidP="00F23353">
      <w:pPr>
        <w:widowControl w:val="0"/>
        <w:autoSpaceDE w:val="0"/>
        <w:autoSpaceDN w:val="0"/>
        <w:adjustRightInd w:val="0"/>
        <w:spacing w:after="0" w:line="240" w:lineRule="auto"/>
        <w:ind w:firstLine="709"/>
        <w:jc w:val="both"/>
        <w:outlineLvl w:val="0"/>
        <w:rPr>
          <w:rFonts w:ascii="Arial" w:eastAsia="Calibri" w:hAnsi="Arial" w:cs="Arial"/>
          <w:sz w:val="20"/>
          <w:szCs w:val="20"/>
        </w:rPr>
      </w:pPr>
    </w:p>
    <w:p w:rsidR="00B03238" w:rsidRDefault="00B03238" w:rsidP="00F23353">
      <w:pPr>
        <w:widowControl w:val="0"/>
        <w:autoSpaceDE w:val="0"/>
        <w:autoSpaceDN w:val="0"/>
        <w:adjustRightInd w:val="0"/>
        <w:spacing w:after="0" w:line="240" w:lineRule="auto"/>
        <w:ind w:firstLine="709"/>
        <w:jc w:val="both"/>
        <w:outlineLvl w:val="0"/>
        <w:rPr>
          <w:rFonts w:ascii="Arial" w:eastAsia="Calibri" w:hAnsi="Arial" w:cs="Arial"/>
          <w:sz w:val="20"/>
          <w:szCs w:val="20"/>
        </w:rPr>
      </w:pPr>
    </w:p>
    <w:p w:rsidR="00B03238" w:rsidRDefault="00B03238" w:rsidP="00F23353">
      <w:pPr>
        <w:widowControl w:val="0"/>
        <w:autoSpaceDE w:val="0"/>
        <w:autoSpaceDN w:val="0"/>
        <w:adjustRightInd w:val="0"/>
        <w:spacing w:after="0" w:line="240" w:lineRule="auto"/>
        <w:ind w:firstLine="709"/>
        <w:jc w:val="both"/>
        <w:outlineLvl w:val="0"/>
        <w:rPr>
          <w:rFonts w:ascii="Arial" w:eastAsia="Calibri" w:hAnsi="Arial" w:cs="Arial"/>
          <w:sz w:val="20"/>
          <w:szCs w:val="20"/>
        </w:rPr>
      </w:pPr>
    </w:p>
    <w:p w:rsidR="00B03238" w:rsidRDefault="00B03238" w:rsidP="00F23353">
      <w:pPr>
        <w:widowControl w:val="0"/>
        <w:autoSpaceDE w:val="0"/>
        <w:autoSpaceDN w:val="0"/>
        <w:adjustRightInd w:val="0"/>
        <w:spacing w:after="0" w:line="240" w:lineRule="auto"/>
        <w:ind w:firstLine="709"/>
        <w:jc w:val="both"/>
        <w:outlineLvl w:val="0"/>
        <w:rPr>
          <w:rFonts w:ascii="Arial" w:eastAsia="Calibri" w:hAnsi="Arial" w:cs="Arial"/>
          <w:sz w:val="20"/>
          <w:szCs w:val="20"/>
        </w:rPr>
      </w:pPr>
    </w:p>
    <w:p w:rsidR="00B03238" w:rsidRDefault="00B03238" w:rsidP="00F23353">
      <w:pPr>
        <w:widowControl w:val="0"/>
        <w:autoSpaceDE w:val="0"/>
        <w:autoSpaceDN w:val="0"/>
        <w:adjustRightInd w:val="0"/>
        <w:spacing w:after="0" w:line="240" w:lineRule="auto"/>
        <w:ind w:firstLine="709"/>
        <w:jc w:val="both"/>
        <w:outlineLvl w:val="0"/>
        <w:rPr>
          <w:rFonts w:ascii="Arial" w:eastAsia="Calibri" w:hAnsi="Arial" w:cs="Arial"/>
          <w:sz w:val="20"/>
          <w:szCs w:val="20"/>
        </w:rPr>
      </w:pPr>
    </w:p>
    <w:p w:rsidR="00B03238" w:rsidRDefault="00B03238" w:rsidP="00F23353">
      <w:pPr>
        <w:widowControl w:val="0"/>
        <w:autoSpaceDE w:val="0"/>
        <w:autoSpaceDN w:val="0"/>
        <w:adjustRightInd w:val="0"/>
        <w:spacing w:after="0" w:line="240" w:lineRule="auto"/>
        <w:ind w:firstLine="709"/>
        <w:jc w:val="both"/>
        <w:outlineLvl w:val="0"/>
        <w:rPr>
          <w:rFonts w:ascii="Arial" w:eastAsia="Calibri" w:hAnsi="Arial" w:cs="Arial"/>
          <w:sz w:val="20"/>
          <w:szCs w:val="20"/>
        </w:rPr>
      </w:pPr>
    </w:p>
    <w:p w:rsidR="00B03238" w:rsidRDefault="00B03238" w:rsidP="00F23353">
      <w:pPr>
        <w:widowControl w:val="0"/>
        <w:autoSpaceDE w:val="0"/>
        <w:autoSpaceDN w:val="0"/>
        <w:adjustRightInd w:val="0"/>
        <w:spacing w:after="0" w:line="240" w:lineRule="auto"/>
        <w:ind w:firstLine="709"/>
        <w:jc w:val="both"/>
        <w:outlineLvl w:val="0"/>
        <w:rPr>
          <w:rFonts w:ascii="Arial" w:eastAsia="Calibri" w:hAnsi="Arial" w:cs="Arial"/>
          <w:sz w:val="20"/>
          <w:szCs w:val="20"/>
        </w:rPr>
      </w:pPr>
    </w:p>
    <w:p w:rsidR="00D61649" w:rsidRDefault="00D61649" w:rsidP="00F23353">
      <w:pPr>
        <w:widowControl w:val="0"/>
        <w:autoSpaceDE w:val="0"/>
        <w:autoSpaceDN w:val="0"/>
        <w:adjustRightInd w:val="0"/>
        <w:spacing w:after="0" w:line="240" w:lineRule="auto"/>
        <w:ind w:firstLine="709"/>
        <w:jc w:val="both"/>
        <w:outlineLvl w:val="0"/>
        <w:rPr>
          <w:rFonts w:ascii="Arial" w:eastAsia="Calibri" w:hAnsi="Arial" w:cs="Arial"/>
          <w:sz w:val="20"/>
          <w:szCs w:val="20"/>
        </w:rPr>
      </w:pPr>
    </w:p>
    <w:p w:rsidR="00C37A2C" w:rsidRDefault="00C37A2C" w:rsidP="00F23353">
      <w:pPr>
        <w:widowControl w:val="0"/>
        <w:autoSpaceDE w:val="0"/>
        <w:autoSpaceDN w:val="0"/>
        <w:adjustRightInd w:val="0"/>
        <w:spacing w:after="0" w:line="240" w:lineRule="auto"/>
        <w:ind w:firstLine="709"/>
        <w:jc w:val="both"/>
        <w:outlineLvl w:val="0"/>
        <w:rPr>
          <w:rFonts w:ascii="Arial" w:eastAsia="Calibri" w:hAnsi="Arial" w:cs="Arial"/>
          <w:sz w:val="20"/>
          <w:szCs w:val="20"/>
        </w:rPr>
      </w:pPr>
    </w:p>
    <w:p w:rsidR="00C37A2C" w:rsidRDefault="00C37A2C" w:rsidP="00F23353">
      <w:pPr>
        <w:widowControl w:val="0"/>
        <w:autoSpaceDE w:val="0"/>
        <w:autoSpaceDN w:val="0"/>
        <w:adjustRightInd w:val="0"/>
        <w:spacing w:after="0" w:line="240" w:lineRule="auto"/>
        <w:ind w:firstLine="709"/>
        <w:jc w:val="both"/>
        <w:outlineLvl w:val="0"/>
        <w:rPr>
          <w:rFonts w:ascii="Arial" w:eastAsia="Calibri" w:hAnsi="Arial" w:cs="Arial"/>
          <w:sz w:val="20"/>
          <w:szCs w:val="20"/>
        </w:rPr>
      </w:pPr>
    </w:p>
    <w:p w:rsidR="00C37A2C" w:rsidRDefault="00C37A2C" w:rsidP="00F23353">
      <w:pPr>
        <w:widowControl w:val="0"/>
        <w:autoSpaceDE w:val="0"/>
        <w:autoSpaceDN w:val="0"/>
        <w:adjustRightInd w:val="0"/>
        <w:spacing w:after="0" w:line="240" w:lineRule="auto"/>
        <w:ind w:firstLine="709"/>
        <w:jc w:val="both"/>
        <w:outlineLvl w:val="0"/>
        <w:rPr>
          <w:rFonts w:ascii="Arial" w:eastAsia="Calibri" w:hAnsi="Arial" w:cs="Arial"/>
          <w:sz w:val="20"/>
          <w:szCs w:val="20"/>
        </w:rPr>
      </w:pPr>
    </w:p>
    <w:p w:rsidR="00C37A2C" w:rsidRDefault="00C37A2C" w:rsidP="00F23353">
      <w:pPr>
        <w:widowControl w:val="0"/>
        <w:autoSpaceDE w:val="0"/>
        <w:autoSpaceDN w:val="0"/>
        <w:adjustRightInd w:val="0"/>
        <w:spacing w:after="0" w:line="240" w:lineRule="auto"/>
        <w:ind w:firstLine="709"/>
        <w:jc w:val="both"/>
        <w:outlineLvl w:val="0"/>
        <w:rPr>
          <w:rFonts w:ascii="Arial" w:eastAsia="Calibri" w:hAnsi="Arial" w:cs="Arial"/>
          <w:sz w:val="20"/>
          <w:szCs w:val="20"/>
        </w:rPr>
      </w:pPr>
    </w:p>
    <w:p w:rsidR="00C37A2C" w:rsidRDefault="00C37A2C" w:rsidP="00F23353">
      <w:pPr>
        <w:widowControl w:val="0"/>
        <w:autoSpaceDE w:val="0"/>
        <w:autoSpaceDN w:val="0"/>
        <w:adjustRightInd w:val="0"/>
        <w:spacing w:after="0" w:line="240" w:lineRule="auto"/>
        <w:ind w:firstLine="709"/>
        <w:jc w:val="both"/>
        <w:outlineLvl w:val="0"/>
        <w:rPr>
          <w:rFonts w:ascii="Arial" w:eastAsia="Calibri" w:hAnsi="Arial" w:cs="Arial"/>
          <w:sz w:val="20"/>
          <w:szCs w:val="20"/>
        </w:rPr>
      </w:pPr>
    </w:p>
    <w:p w:rsidR="00C37A2C" w:rsidRDefault="00C37A2C" w:rsidP="00F23353">
      <w:pPr>
        <w:widowControl w:val="0"/>
        <w:autoSpaceDE w:val="0"/>
        <w:autoSpaceDN w:val="0"/>
        <w:adjustRightInd w:val="0"/>
        <w:spacing w:after="0" w:line="240" w:lineRule="auto"/>
        <w:ind w:firstLine="709"/>
        <w:jc w:val="both"/>
        <w:outlineLvl w:val="0"/>
        <w:rPr>
          <w:rFonts w:ascii="Arial" w:eastAsia="Calibri" w:hAnsi="Arial" w:cs="Arial"/>
          <w:sz w:val="20"/>
          <w:szCs w:val="20"/>
        </w:rPr>
      </w:pPr>
    </w:p>
    <w:p w:rsidR="00C37A2C" w:rsidRDefault="00C37A2C" w:rsidP="00F23353">
      <w:pPr>
        <w:widowControl w:val="0"/>
        <w:autoSpaceDE w:val="0"/>
        <w:autoSpaceDN w:val="0"/>
        <w:adjustRightInd w:val="0"/>
        <w:spacing w:after="0" w:line="240" w:lineRule="auto"/>
        <w:ind w:firstLine="709"/>
        <w:jc w:val="both"/>
        <w:outlineLvl w:val="0"/>
        <w:rPr>
          <w:rFonts w:ascii="Arial" w:eastAsia="Calibri" w:hAnsi="Arial" w:cs="Arial"/>
          <w:sz w:val="20"/>
          <w:szCs w:val="20"/>
        </w:rPr>
      </w:pPr>
    </w:p>
    <w:p w:rsidR="00C37A2C" w:rsidRDefault="00C37A2C" w:rsidP="00F23353">
      <w:pPr>
        <w:widowControl w:val="0"/>
        <w:autoSpaceDE w:val="0"/>
        <w:autoSpaceDN w:val="0"/>
        <w:adjustRightInd w:val="0"/>
        <w:spacing w:after="0" w:line="240" w:lineRule="auto"/>
        <w:ind w:firstLine="709"/>
        <w:jc w:val="both"/>
        <w:outlineLvl w:val="0"/>
        <w:rPr>
          <w:rFonts w:ascii="Arial" w:eastAsia="Calibri" w:hAnsi="Arial" w:cs="Arial"/>
          <w:sz w:val="20"/>
          <w:szCs w:val="20"/>
        </w:rPr>
      </w:pPr>
    </w:p>
    <w:p w:rsidR="00C37A2C" w:rsidRDefault="00C37A2C" w:rsidP="00F23353">
      <w:pPr>
        <w:widowControl w:val="0"/>
        <w:autoSpaceDE w:val="0"/>
        <w:autoSpaceDN w:val="0"/>
        <w:adjustRightInd w:val="0"/>
        <w:spacing w:after="0" w:line="240" w:lineRule="auto"/>
        <w:ind w:firstLine="709"/>
        <w:jc w:val="both"/>
        <w:outlineLvl w:val="0"/>
        <w:rPr>
          <w:rFonts w:ascii="Arial" w:eastAsia="Calibri" w:hAnsi="Arial" w:cs="Arial"/>
          <w:sz w:val="20"/>
          <w:szCs w:val="20"/>
        </w:rPr>
      </w:pPr>
    </w:p>
    <w:p w:rsidR="00C37A2C" w:rsidRDefault="00C37A2C" w:rsidP="00F23353">
      <w:pPr>
        <w:widowControl w:val="0"/>
        <w:autoSpaceDE w:val="0"/>
        <w:autoSpaceDN w:val="0"/>
        <w:adjustRightInd w:val="0"/>
        <w:spacing w:after="0" w:line="240" w:lineRule="auto"/>
        <w:ind w:firstLine="709"/>
        <w:jc w:val="both"/>
        <w:outlineLvl w:val="0"/>
        <w:rPr>
          <w:rFonts w:ascii="Arial" w:eastAsia="Calibri" w:hAnsi="Arial" w:cs="Arial"/>
          <w:sz w:val="20"/>
          <w:szCs w:val="20"/>
        </w:rPr>
      </w:pPr>
    </w:p>
    <w:p w:rsidR="00C37A2C" w:rsidRDefault="00C37A2C" w:rsidP="00F23353">
      <w:pPr>
        <w:widowControl w:val="0"/>
        <w:autoSpaceDE w:val="0"/>
        <w:autoSpaceDN w:val="0"/>
        <w:adjustRightInd w:val="0"/>
        <w:spacing w:after="0" w:line="240" w:lineRule="auto"/>
        <w:ind w:firstLine="709"/>
        <w:jc w:val="both"/>
        <w:outlineLvl w:val="0"/>
        <w:rPr>
          <w:rFonts w:ascii="Arial" w:eastAsia="Calibri" w:hAnsi="Arial" w:cs="Arial"/>
          <w:sz w:val="20"/>
          <w:szCs w:val="20"/>
        </w:rPr>
      </w:pPr>
    </w:p>
    <w:p w:rsidR="00C37A2C" w:rsidRDefault="00C37A2C" w:rsidP="00F23353">
      <w:pPr>
        <w:widowControl w:val="0"/>
        <w:autoSpaceDE w:val="0"/>
        <w:autoSpaceDN w:val="0"/>
        <w:adjustRightInd w:val="0"/>
        <w:spacing w:after="0" w:line="240" w:lineRule="auto"/>
        <w:ind w:firstLine="709"/>
        <w:jc w:val="both"/>
        <w:outlineLvl w:val="0"/>
        <w:rPr>
          <w:rFonts w:ascii="Arial" w:eastAsia="Calibri" w:hAnsi="Arial" w:cs="Arial"/>
          <w:sz w:val="20"/>
          <w:szCs w:val="20"/>
        </w:rPr>
      </w:pPr>
    </w:p>
    <w:p w:rsidR="00C37A2C" w:rsidRDefault="00C37A2C" w:rsidP="00F23353">
      <w:pPr>
        <w:widowControl w:val="0"/>
        <w:autoSpaceDE w:val="0"/>
        <w:autoSpaceDN w:val="0"/>
        <w:adjustRightInd w:val="0"/>
        <w:spacing w:after="0" w:line="240" w:lineRule="auto"/>
        <w:ind w:firstLine="709"/>
        <w:jc w:val="both"/>
        <w:outlineLvl w:val="0"/>
        <w:rPr>
          <w:rFonts w:ascii="Arial" w:eastAsia="Calibri" w:hAnsi="Arial" w:cs="Arial"/>
          <w:sz w:val="20"/>
          <w:szCs w:val="20"/>
        </w:rPr>
      </w:pPr>
    </w:p>
    <w:p w:rsidR="00C37A2C" w:rsidRDefault="00C37A2C" w:rsidP="00F23353">
      <w:pPr>
        <w:widowControl w:val="0"/>
        <w:autoSpaceDE w:val="0"/>
        <w:autoSpaceDN w:val="0"/>
        <w:adjustRightInd w:val="0"/>
        <w:spacing w:after="0" w:line="240" w:lineRule="auto"/>
        <w:ind w:firstLine="709"/>
        <w:jc w:val="both"/>
        <w:outlineLvl w:val="0"/>
        <w:rPr>
          <w:rFonts w:ascii="Arial" w:eastAsia="Calibri" w:hAnsi="Arial" w:cs="Arial"/>
          <w:sz w:val="20"/>
          <w:szCs w:val="20"/>
        </w:rPr>
      </w:pPr>
    </w:p>
    <w:p w:rsidR="00C37A2C" w:rsidRDefault="00C37A2C" w:rsidP="00F23353">
      <w:pPr>
        <w:widowControl w:val="0"/>
        <w:autoSpaceDE w:val="0"/>
        <w:autoSpaceDN w:val="0"/>
        <w:adjustRightInd w:val="0"/>
        <w:spacing w:after="0" w:line="240" w:lineRule="auto"/>
        <w:ind w:firstLine="709"/>
        <w:jc w:val="both"/>
        <w:outlineLvl w:val="0"/>
        <w:rPr>
          <w:rFonts w:ascii="Arial" w:eastAsia="Calibri" w:hAnsi="Arial" w:cs="Arial"/>
          <w:sz w:val="20"/>
          <w:szCs w:val="20"/>
        </w:rPr>
      </w:pPr>
    </w:p>
    <w:p w:rsidR="00C37A2C" w:rsidRDefault="00C37A2C" w:rsidP="00F23353">
      <w:pPr>
        <w:widowControl w:val="0"/>
        <w:autoSpaceDE w:val="0"/>
        <w:autoSpaceDN w:val="0"/>
        <w:adjustRightInd w:val="0"/>
        <w:spacing w:after="0" w:line="240" w:lineRule="auto"/>
        <w:ind w:firstLine="709"/>
        <w:jc w:val="both"/>
        <w:outlineLvl w:val="0"/>
        <w:rPr>
          <w:rFonts w:ascii="Arial" w:eastAsia="Calibri" w:hAnsi="Arial" w:cs="Arial"/>
          <w:sz w:val="20"/>
          <w:szCs w:val="20"/>
        </w:rPr>
      </w:pPr>
    </w:p>
    <w:p w:rsidR="00C37A2C" w:rsidRDefault="00C37A2C" w:rsidP="00F23353">
      <w:pPr>
        <w:widowControl w:val="0"/>
        <w:autoSpaceDE w:val="0"/>
        <w:autoSpaceDN w:val="0"/>
        <w:adjustRightInd w:val="0"/>
        <w:spacing w:after="0" w:line="240" w:lineRule="auto"/>
        <w:ind w:firstLine="709"/>
        <w:jc w:val="both"/>
        <w:outlineLvl w:val="0"/>
        <w:rPr>
          <w:rFonts w:ascii="Arial" w:eastAsia="Calibri" w:hAnsi="Arial" w:cs="Arial"/>
          <w:sz w:val="20"/>
          <w:szCs w:val="20"/>
        </w:rPr>
      </w:pPr>
    </w:p>
    <w:p w:rsidR="00C37A2C" w:rsidRDefault="00C37A2C" w:rsidP="00F23353">
      <w:pPr>
        <w:widowControl w:val="0"/>
        <w:autoSpaceDE w:val="0"/>
        <w:autoSpaceDN w:val="0"/>
        <w:adjustRightInd w:val="0"/>
        <w:spacing w:after="0" w:line="240" w:lineRule="auto"/>
        <w:ind w:firstLine="709"/>
        <w:jc w:val="both"/>
        <w:outlineLvl w:val="0"/>
        <w:rPr>
          <w:rFonts w:ascii="Arial" w:eastAsia="Calibri" w:hAnsi="Arial" w:cs="Arial"/>
          <w:sz w:val="20"/>
          <w:szCs w:val="20"/>
        </w:rPr>
      </w:pPr>
    </w:p>
    <w:p w:rsidR="00C37A2C" w:rsidRDefault="00C37A2C" w:rsidP="00F23353">
      <w:pPr>
        <w:widowControl w:val="0"/>
        <w:autoSpaceDE w:val="0"/>
        <w:autoSpaceDN w:val="0"/>
        <w:adjustRightInd w:val="0"/>
        <w:spacing w:after="0" w:line="240" w:lineRule="auto"/>
        <w:ind w:firstLine="709"/>
        <w:jc w:val="both"/>
        <w:outlineLvl w:val="0"/>
        <w:rPr>
          <w:rFonts w:ascii="Arial" w:eastAsia="Calibri" w:hAnsi="Arial" w:cs="Arial"/>
          <w:sz w:val="20"/>
          <w:szCs w:val="20"/>
        </w:rPr>
      </w:pPr>
    </w:p>
    <w:p w:rsidR="00C37A2C" w:rsidRDefault="00C37A2C" w:rsidP="00F23353">
      <w:pPr>
        <w:widowControl w:val="0"/>
        <w:autoSpaceDE w:val="0"/>
        <w:autoSpaceDN w:val="0"/>
        <w:adjustRightInd w:val="0"/>
        <w:spacing w:after="0" w:line="240" w:lineRule="auto"/>
        <w:ind w:firstLine="709"/>
        <w:jc w:val="both"/>
        <w:outlineLvl w:val="0"/>
        <w:rPr>
          <w:rFonts w:ascii="Arial" w:eastAsia="Calibri" w:hAnsi="Arial" w:cs="Arial"/>
          <w:sz w:val="20"/>
          <w:szCs w:val="20"/>
        </w:rPr>
      </w:pPr>
    </w:p>
    <w:p w:rsidR="00C37A2C" w:rsidRDefault="00C37A2C" w:rsidP="00F23353">
      <w:pPr>
        <w:widowControl w:val="0"/>
        <w:autoSpaceDE w:val="0"/>
        <w:autoSpaceDN w:val="0"/>
        <w:adjustRightInd w:val="0"/>
        <w:spacing w:after="0" w:line="240" w:lineRule="auto"/>
        <w:ind w:firstLine="709"/>
        <w:jc w:val="both"/>
        <w:outlineLvl w:val="0"/>
        <w:rPr>
          <w:rFonts w:ascii="Arial" w:eastAsia="Calibri" w:hAnsi="Arial" w:cs="Arial"/>
          <w:sz w:val="20"/>
          <w:szCs w:val="20"/>
        </w:rPr>
      </w:pPr>
    </w:p>
    <w:p w:rsidR="00C37A2C" w:rsidRDefault="00C37A2C" w:rsidP="00F23353">
      <w:pPr>
        <w:widowControl w:val="0"/>
        <w:autoSpaceDE w:val="0"/>
        <w:autoSpaceDN w:val="0"/>
        <w:adjustRightInd w:val="0"/>
        <w:spacing w:after="0" w:line="240" w:lineRule="auto"/>
        <w:ind w:firstLine="709"/>
        <w:jc w:val="both"/>
        <w:outlineLvl w:val="0"/>
        <w:rPr>
          <w:rFonts w:ascii="Arial" w:eastAsia="Calibri" w:hAnsi="Arial" w:cs="Arial"/>
          <w:sz w:val="20"/>
          <w:szCs w:val="20"/>
        </w:rPr>
      </w:pPr>
    </w:p>
    <w:p w:rsidR="00D61649" w:rsidRPr="00BB7FF9" w:rsidRDefault="00D61649" w:rsidP="00F23353">
      <w:pPr>
        <w:widowControl w:val="0"/>
        <w:autoSpaceDE w:val="0"/>
        <w:autoSpaceDN w:val="0"/>
        <w:adjustRightInd w:val="0"/>
        <w:spacing w:after="0" w:line="240" w:lineRule="auto"/>
        <w:ind w:firstLine="709"/>
        <w:jc w:val="both"/>
        <w:outlineLvl w:val="0"/>
        <w:rPr>
          <w:rFonts w:ascii="Arial" w:eastAsia="Calibri" w:hAnsi="Arial" w:cs="Arial"/>
          <w:sz w:val="20"/>
          <w:szCs w:val="20"/>
        </w:rPr>
      </w:pPr>
    </w:p>
    <w:bookmarkEnd w:id="0"/>
    <w:p w:rsidR="00006E96" w:rsidRDefault="00006E96" w:rsidP="00F23353">
      <w:pPr>
        <w:spacing w:after="0" w:line="240" w:lineRule="auto"/>
        <w:ind w:firstLine="284"/>
        <w:jc w:val="center"/>
        <w:rPr>
          <w:rFonts w:ascii="Times New Roman" w:eastAsia="Times New Roman" w:hAnsi="Times New Roman" w:cs="Times New Roman"/>
          <w:b/>
          <w:sz w:val="28"/>
          <w:szCs w:val="28"/>
        </w:rPr>
      </w:pPr>
    </w:p>
    <w:p w:rsidR="00F23353" w:rsidRDefault="002634D3" w:rsidP="00F23353">
      <w:pPr>
        <w:spacing w:after="0" w:line="240" w:lineRule="auto"/>
        <w:ind w:firstLine="28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Раздел 1</w:t>
      </w:r>
      <w:r w:rsidR="00006E96">
        <w:rPr>
          <w:rFonts w:ascii="Times New Roman" w:eastAsia="Times New Roman" w:hAnsi="Times New Roman" w:cs="Times New Roman"/>
          <w:b/>
          <w:sz w:val="28"/>
          <w:szCs w:val="28"/>
        </w:rPr>
        <w:t>.</w:t>
      </w:r>
      <w:r w:rsidR="009E501D">
        <w:rPr>
          <w:rFonts w:ascii="Times New Roman" w:eastAsia="Times New Roman" w:hAnsi="Times New Roman" w:cs="Times New Roman"/>
          <w:b/>
          <w:sz w:val="28"/>
          <w:szCs w:val="28"/>
        </w:rPr>
        <w:t xml:space="preserve"> </w:t>
      </w:r>
      <w:r w:rsidR="006B31B1">
        <w:rPr>
          <w:rFonts w:ascii="Times New Roman" w:eastAsia="Times New Roman" w:hAnsi="Times New Roman" w:cs="Times New Roman"/>
          <w:b/>
          <w:sz w:val="28"/>
          <w:szCs w:val="28"/>
        </w:rPr>
        <w:t>Учетная политика для целей бухгалтерского учета</w:t>
      </w:r>
    </w:p>
    <w:p w:rsidR="00006E96" w:rsidRDefault="00006E96" w:rsidP="00F23353">
      <w:pPr>
        <w:spacing w:after="0" w:line="240" w:lineRule="auto"/>
        <w:ind w:firstLine="284"/>
        <w:jc w:val="center"/>
        <w:rPr>
          <w:rFonts w:ascii="Times New Roman" w:eastAsia="Times New Roman" w:hAnsi="Times New Roman" w:cs="Times New Roman"/>
          <w:b/>
          <w:sz w:val="28"/>
          <w:szCs w:val="28"/>
        </w:rPr>
      </w:pPr>
    </w:p>
    <w:p w:rsidR="00F4565E" w:rsidRDefault="00F4565E" w:rsidP="00F4565E">
      <w:pPr>
        <w:spacing w:after="0" w:line="240" w:lineRule="auto"/>
        <w:rPr>
          <w:rFonts w:ascii="Times New Roman" w:eastAsia="Times New Roman" w:hAnsi="Times New Roman" w:cs="Times New Roman"/>
          <w:b/>
          <w:sz w:val="28"/>
          <w:szCs w:val="28"/>
        </w:rPr>
      </w:pPr>
    </w:p>
    <w:p w:rsidR="00F4565E" w:rsidRDefault="00F4565E" w:rsidP="00701276">
      <w:pPr>
        <w:spacing w:after="0" w:line="36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Настоящая учетная политика разработана с целью формирования в бухгалтерском учете и отчетности полной, объективной и достоверной информации, необходимой внутренним и внешним пользователям финансовой отчетности:</w:t>
      </w:r>
    </w:p>
    <w:p w:rsidR="00F4565E" w:rsidRDefault="00F4565E" w:rsidP="00701276">
      <w:pPr>
        <w:spacing w:after="0" w:line="36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 наличии имущества и его использовании;</w:t>
      </w:r>
    </w:p>
    <w:p w:rsidR="00F4565E" w:rsidRDefault="00F4565E" w:rsidP="00701276">
      <w:pPr>
        <w:spacing w:after="0" w:line="36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 принятых бюджетных обязательствах;</w:t>
      </w:r>
    </w:p>
    <w:p w:rsidR="006B31B1" w:rsidRPr="00706901" w:rsidRDefault="00F4565E" w:rsidP="00701276">
      <w:pPr>
        <w:spacing w:after="0" w:line="36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 полученных учреждением финансовых результатах.</w:t>
      </w:r>
    </w:p>
    <w:p w:rsidR="00632C9B" w:rsidRPr="00701276" w:rsidRDefault="00F4565E" w:rsidP="00701276">
      <w:pPr>
        <w:spacing w:after="0" w:line="36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Учетная политика Государственного бюджетного учреждения здравоохранения «Кемская центральная районная больница» (далее – учреждение) разработана на основе:</w:t>
      </w:r>
    </w:p>
    <w:p w:rsidR="00632C9B" w:rsidRPr="006B31B1" w:rsidRDefault="00632C9B" w:rsidP="00701276">
      <w:pPr>
        <w:numPr>
          <w:ilvl w:val="0"/>
          <w:numId w:val="18"/>
        </w:numPr>
        <w:shd w:val="clear" w:color="auto" w:fill="FFFFFF"/>
        <w:spacing w:after="0" w:line="360" w:lineRule="auto"/>
        <w:ind w:left="0" w:firstLine="284"/>
        <w:jc w:val="both"/>
        <w:rPr>
          <w:rFonts w:ascii="Times New Roman" w:hAnsi="Times New Roman" w:cs="Times New Roman"/>
          <w:sz w:val="28"/>
          <w:szCs w:val="28"/>
        </w:rPr>
      </w:pPr>
      <w:r w:rsidRPr="006B31B1">
        <w:rPr>
          <w:rFonts w:ascii="Times New Roman" w:hAnsi="Times New Roman" w:cs="Times New Roman"/>
          <w:sz w:val="28"/>
          <w:szCs w:val="28"/>
        </w:rPr>
        <w:t>Бюджетный</w:t>
      </w:r>
      <w:r w:rsidRPr="006B31B1">
        <w:rPr>
          <w:rStyle w:val="apple-converted-space"/>
          <w:rFonts w:ascii="Times New Roman" w:hAnsi="Times New Roman" w:cs="Times New Roman"/>
          <w:sz w:val="28"/>
          <w:szCs w:val="28"/>
        </w:rPr>
        <w:t> </w:t>
      </w:r>
      <w:r w:rsidRPr="006B31B1">
        <w:rPr>
          <w:rStyle w:val="a4"/>
          <w:rFonts w:ascii="Times New Roman" w:hAnsi="Times New Roman" w:cs="Times New Roman"/>
          <w:color w:val="auto"/>
          <w:sz w:val="28"/>
          <w:szCs w:val="28"/>
        </w:rPr>
        <w:t>кодекс</w:t>
      </w:r>
      <w:r w:rsidRPr="006B31B1">
        <w:rPr>
          <w:rStyle w:val="apple-converted-space"/>
          <w:rFonts w:ascii="Times New Roman" w:hAnsi="Times New Roman" w:cs="Times New Roman"/>
          <w:sz w:val="28"/>
          <w:szCs w:val="28"/>
        </w:rPr>
        <w:t> </w:t>
      </w:r>
      <w:r w:rsidRPr="006B31B1">
        <w:rPr>
          <w:rFonts w:ascii="Times New Roman" w:hAnsi="Times New Roman" w:cs="Times New Roman"/>
          <w:sz w:val="28"/>
          <w:szCs w:val="28"/>
        </w:rPr>
        <w:t>РФ (далее - БК РФ);</w:t>
      </w:r>
    </w:p>
    <w:p w:rsidR="00632C9B" w:rsidRPr="006B31B1" w:rsidRDefault="00632C9B" w:rsidP="00701276">
      <w:pPr>
        <w:numPr>
          <w:ilvl w:val="0"/>
          <w:numId w:val="18"/>
        </w:numPr>
        <w:shd w:val="clear" w:color="auto" w:fill="FFFFFF"/>
        <w:spacing w:after="0" w:line="360" w:lineRule="auto"/>
        <w:ind w:left="0" w:firstLine="284"/>
        <w:jc w:val="both"/>
        <w:rPr>
          <w:rFonts w:ascii="Times New Roman" w:hAnsi="Times New Roman" w:cs="Times New Roman"/>
          <w:sz w:val="28"/>
          <w:szCs w:val="28"/>
        </w:rPr>
      </w:pPr>
      <w:r w:rsidRPr="006B31B1">
        <w:rPr>
          <w:rFonts w:ascii="Times New Roman" w:hAnsi="Times New Roman" w:cs="Times New Roman"/>
          <w:sz w:val="28"/>
          <w:szCs w:val="28"/>
        </w:rPr>
        <w:t>Федеральный</w:t>
      </w:r>
      <w:r w:rsidRPr="006B31B1">
        <w:rPr>
          <w:rStyle w:val="apple-converted-space"/>
          <w:rFonts w:ascii="Times New Roman" w:hAnsi="Times New Roman" w:cs="Times New Roman"/>
          <w:sz w:val="28"/>
          <w:szCs w:val="28"/>
        </w:rPr>
        <w:t> </w:t>
      </w:r>
      <w:r w:rsidRPr="006B31B1">
        <w:rPr>
          <w:rStyle w:val="a4"/>
          <w:rFonts w:ascii="Times New Roman" w:hAnsi="Times New Roman" w:cs="Times New Roman"/>
          <w:color w:val="auto"/>
          <w:sz w:val="28"/>
          <w:szCs w:val="28"/>
        </w:rPr>
        <w:t>закон</w:t>
      </w:r>
      <w:r w:rsidRPr="006B31B1">
        <w:rPr>
          <w:rStyle w:val="apple-converted-space"/>
          <w:rFonts w:ascii="Times New Roman" w:hAnsi="Times New Roman" w:cs="Times New Roman"/>
          <w:sz w:val="28"/>
          <w:szCs w:val="28"/>
        </w:rPr>
        <w:t> </w:t>
      </w:r>
      <w:r w:rsidRPr="006B31B1">
        <w:rPr>
          <w:rFonts w:ascii="Times New Roman" w:hAnsi="Times New Roman" w:cs="Times New Roman"/>
          <w:sz w:val="28"/>
          <w:szCs w:val="28"/>
        </w:rPr>
        <w:t>от 06.12.2011 № 402-ФЗ "О бухгалтерском учете" (далее - Закон № 402-ФЗ);</w:t>
      </w:r>
    </w:p>
    <w:p w:rsidR="00632C9B" w:rsidRDefault="00632C9B" w:rsidP="00701276">
      <w:pPr>
        <w:numPr>
          <w:ilvl w:val="0"/>
          <w:numId w:val="18"/>
        </w:numPr>
        <w:shd w:val="clear" w:color="auto" w:fill="FFFFFF"/>
        <w:spacing w:after="0" w:line="360" w:lineRule="auto"/>
        <w:ind w:left="0" w:firstLine="284"/>
        <w:jc w:val="both"/>
        <w:rPr>
          <w:rFonts w:ascii="Times New Roman" w:hAnsi="Times New Roman" w:cs="Times New Roman"/>
          <w:sz w:val="28"/>
          <w:szCs w:val="28"/>
        </w:rPr>
      </w:pPr>
      <w:r w:rsidRPr="006B31B1">
        <w:rPr>
          <w:rFonts w:ascii="Times New Roman" w:hAnsi="Times New Roman" w:cs="Times New Roman"/>
          <w:sz w:val="28"/>
          <w:szCs w:val="28"/>
        </w:rPr>
        <w:t>Федеральный</w:t>
      </w:r>
      <w:r w:rsidRPr="006B31B1">
        <w:rPr>
          <w:rStyle w:val="apple-converted-space"/>
          <w:rFonts w:ascii="Times New Roman" w:hAnsi="Times New Roman" w:cs="Times New Roman"/>
          <w:sz w:val="28"/>
          <w:szCs w:val="28"/>
        </w:rPr>
        <w:t> </w:t>
      </w:r>
      <w:r w:rsidRPr="006B31B1">
        <w:rPr>
          <w:rStyle w:val="a4"/>
          <w:rFonts w:ascii="Times New Roman" w:hAnsi="Times New Roman" w:cs="Times New Roman"/>
          <w:color w:val="auto"/>
          <w:sz w:val="28"/>
          <w:szCs w:val="28"/>
        </w:rPr>
        <w:t>закон</w:t>
      </w:r>
      <w:r w:rsidRPr="006B31B1">
        <w:rPr>
          <w:rStyle w:val="apple-converted-space"/>
          <w:rFonts w:ascii="Times New Roman" w:hAnsi="Times New Roman" w:cs="Times New Roman"/>
          <w:sz w:val="28"/>
          <w:szCs w:val="28"/>
        </w:rPr>
        <w:t> </w:t>
      </w:r>
      <w:r w:rsidRPr="006B31B1">
        <w:rPr>
          <w:rFonts w:ascii="Times New Roman" w:hAnsi="Times New Roman" w:cs="Times New Roman"/>
          <w:sz w:val="28"/>
          <w:szCs w:val="28"/>
        </w:rPr>
        <w:t>от 12.01.1996 № 7-ФЗ "О некоммерческих организациях" (далее - Закон № 7-ФЗ);</w:t>
      </w:r>
    </w:p>
    <w:p w:rsidR="003F1406" w:rsidRDefault="003F1406" w:rsidP="00701276">
      <w:pPr>
        <w:numPr>
          <w:ilvl w:val="0"/>
          <w:numId w:val="18"/>
        </w:numPr>
        <w:shd w:val="clear" w:color="auto" w:fill="FFFFFF"/>
        <w:spacing w:after="0" w:line="360" w:lineRule="auto"/>
        <w:ind w:left="0" w:firstLine="284"/>
        <w:jc w:val="both"/>
        <w:rPr>
          <w:rFonts w:ascii="Times New Roman" w:hAnsi="Times New Roman" w:cs="Times New Roman"/>
          <w:sz w:val="28"/>
          <w:szCs w:val="28"/>
        </w:rPr>
      </w:pPr>
      <w:r>
        <w:rPr>
          <w:rFonts w:ascii="Times New Roman" w:hAnsi="Times New Roman" w:cs="Times New Roman"/>
          <w:sz w:val="28"/>
          <w:szCs w:val="28"/>
        </w:rPr>
        <w:t>Федеральный закон от 14.07.2022 года № 263-ФЗ «О внесении изменений</w:t>
      </w:r>
      <w:r w:rsidR="00684DD1">
        <w:rPr>
          <w:rFonts w:ascii="Times New Roman" w:hAnsi="Times New Roman" w:cs="Times New Roman"/>
          <w:sz w:val="28"/>
          <w:szCs w:val="28"/>
        </w:rPr>
        <w:t xml:space="preserve"> в части первую и вторую Налогового кодекса РФ», который вводит механизм «единого налогового платежа» (далее – ЕНП);</w:t>
      </w:r>
    </w:p>
    <w:p w:rsidR="00371DDD" w:rsidRPr="006B31B1" w:rsidRDefault="00371DDD" w:rsidP="00701276">
      <w:pPr>
        <w:numPr>
          <w:ilvl w:val="0"/>
          <w:numId w:val="18"/>
        </w:numPr>
        <w:shd w:val="clear" w:color="auto" w:fill="FFFFFF"/>
        <w:spacing w:after="0" w:line="360" w:lineRule="auto"/>
        <w:ind w:left="0" w:firstLine="284"/>
        <w:jc w:val="both"/>
        <w:rPr>
          <w:rFonts w:ascii="Times New Roman" w:hAnsi="Times New Roman" w:cs="Times New Roman"/>
          <w:sz w:val="28"/>
          <w:szCs w:val="28"/>
        </w:rPr>
      </w:pPr>
      <w:r>
        <w:rPr>
          <w:rFonts w:ascii="Times New Roman" w:hAnsi="Times New Roman" w:cs="Times New Roman"/>
          <w:sz w:val="28"/>
          <w:szCs w:val="28"/>
        </w:rPr>
        <w:t>Федеральный закон от 29.11.2010 № 326-ФЗ «Об обязательном медицинском страховании»;</w:t>
      </w:r>
    </w:p>
    <w:p w:rsidR="00632C9B" w:rsidRPr="00A0083F" w:rsidRDefault="00632C9B" w:rsidP="00701276">
      <w:pPr>
        <w:numPr>
          <w:ilvl w:val="0"/>
          <w:numId w:val="18"/>
        </w:numPr>
        <w:shd w:val="clear" w:color="auto" w:fill="FFFFFF"/>
        <w:spacing w:after="0" w:line="360" w:lineRule="auto"/>
        <w:ind w:left="0" w:firstLine="284"/>
        <w:jc w:val="both"/>
        <w:rPr>
          <w:rFonts w:ascii="Times New Roman" w:hAnsi="Times New Roman" w:cs="Times New Roman"/>
          <w:sz w:val="28"/>
          <w:szCs w:val="28"/>
        </w:rPr>
      </w:pPr>
      <w:r w:rsidRPr="00A0083F">
        <w:rPr>
          <w:rFonts w:ascii="Times New Roman" w:hAnsi="Times New Roman" w:cs="Times New Roman"/>
          <w:sz w:val="28"/>
          <w:szCs w:val="28"/>
        </w:rPr>
        <w:t>Федеральный</w:t>
      </w:r>
      <w:r w:rsidRPr="00A0083F">
        <w:rPr>
          <w:rStyle w:val="apple-converted-space"/>
          <w:rFonts w:ascii="Times New Roman" w:hAnsi="Times New Roman" w:cs="Times New Roman"/>
          <w:sz w:val="28"/>
          <w:szCs w:val="28"/>
        </w:rPr>
        <w:t> </w:t>
      </w:r>
      <w:r w:rsidRPr="00A0083F">
        <w:rPr>
          <w:rStyle w:val="a4"/>
          <w:rFonts w:ascii="Times New Roman" w:hAnsi="Times New Roman" w:cs="Times New Roman"/>
          <w:color w:val="auto"/>
          <w:sz w:val="28"/>
          <w:szCs w:val="28"/>
        </w:rPr>
        <w:t>стандарт</w:t>
      </w:r>
      <w:r w:rsidRPr="00A0083F">
        <w:rPr>
          <w:rStyle w:val="apple-converted-space"/>
          <w:rFonts w:ascii="Times New Roman" w:hAnsi="Times New Roman" w:cs="Times New Roman"/>
          <w:sz w:val="28"/>
          <w:szCs w:val="28"/>
        </w:rPr>
        <w:t> </w:t>
      </w:r>
      <w:r w:rsidRPr="00A0083F">
        <w:rPr>
          <w:rFonts w:ascii="Times New Roman" w:hAnsi="Times New Roman" w:cs="Times New Roman"/>
          <w:sz w:val="28"/>
          <w:szCs w:val="28"/>
        </w:rPr>
        <w:t>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w:t>
      </w:r>
      <w:r w:rsidRPr="00A0083F">
        <w:rPr>
          <w:rStyle w:val="apple-converted-space"/>
          <w:rFonts w:ascii="Times New Roman" w:hAnsi="Times New Roman" w:cs="Times New Roman"/>
          <w:sz w:val="28"/>
          <w:szCs w:val="28"/>
        </w:rPr>
        <w:t> </w:t>
      </w:r>
      <w:r w:rsidRPr="00A0083F">
        <w:rPr>
          <w:rStyle w:val="a4"/>
          <w:rFonts w:ascii="Times New Roman" w:hAnsi="Times New Roman" w:cs="Times New Roman"/>
          <w:color w:val="auto"/>
          <w:sz w:val="28"/>
          <w:szCs w:val="28"/>
        </w:rPr>
        <w:t>СГС</w:t>
      </w:r>
      <w:r w:rsidRPr="00A0083F">
        <w:rPr>
          <w:rStyle w:val="apple-converted-space"/>
          <w:rFonts w:ascii="Times New Roman" w:hAnsi="Times New Roman" w:cs="Times New Roman"/>
          <w:sz w:val="28"/>
          <w:szCs w:val="28"/>
        </w:rPr>
        <w:t> </w:t>
      </w:r>
      <w:r w:rsidRPr="00A0083F">
        <w:rPr>
          <w:rFonts w:ascii="Times New Roman" w:hAnsi="Times New Roman" w:cs="Times New Roman"/>
          <w:sz w:val="28"/>
          <w:szCs w:val="28"/>
        </w:rPr>
        <w:t>"Концептуальные основы");</w:t>
      </w:r>
    </w:p>
    <w:p w:rsidR="00632C9B" w:rsidRPr="00A9331F" w:rsidRDefault="00632C9B" w:rsidP="00701276">
      <w:pPr>
        <w:numPr>
          <w:ilvl w:val="0"/>
          <w:numId w:val="18"/>
        </w:numPr>
        <w:shd w:val="clear" w:color="auto" w:fill="FFFFFF"/>
        <w:spacing w:after="0" w:line="360" w:lineRule="auto"/>
        <w:ind w:left="0" w:firstLine="284"/>
        <w:jc w:val="both"/>
        <w:rPr>
          <w:rFonts w:ascii="Times New Roman" w:hAnsi="Times New Roman" w:cs="Times New Roman"/>
          <w:sz w:val="28"/>
          <w:szCs w:val="28"/>
        </w:rPr>
      </w:pPr>
      <w:r w:rsidRPr="00A9331F">
        <w:rPr>
          <w:rFonts w:ascii="Times New Roman" w:hAnsi="Times New Roman" w:cs="Times New Roman"/>
          <w:sz w:val="28"/>
          <w:szCs w:val="28"/>
        </w:rPr>
        <w:t>Федеральный</w:t>
      </w:r>
      <w:r w:rsidRPr="00A9331F">
        <w:rPr>
          <w:rStyle w:val="apple-converted-space"/>
          <w:rFonts w:ascii="Times New Roman" w:hAnsi="Times New Roman" w:cs="Times New Roman"/>
          <w:sz w:val="28"/>
          <w:szCs w:val="28"/>
        </w:rPr>
        <w:t> </w:t>
      </w:r>
      <w:r w:rsidRPr="00A9331F">
        <w:rPr>
          <w:rStyle w:val="a4"/>
          <w:rFonts w:ascii="Times New Roman" w:hAnsi="Times New Roman" w:cs="Times New Roman"/>
          <w:color w:val="auto"/>
          <w:sz w:val="28"/>
          <w:szCs w:val="28"/>
        </w:rPr>
        <w:t>стандарт</w:t>
      </w:r>
      <w:r w:rsidRPr="00A9331F">
        <w:rPr>
          <w:rStyle w:val="apple-converted-space"/>
          <w:rFonts w:ascii="Times New Roman" w:hAnsi="Times New Roman" w:cs="Times New Roman"/>
          <w:sz w:val="28"/>
          <w:szCs w:val="28"/>
        </w:rPr>
        <w:t> </w:t>
      </w:r>
      <w:r w:rsidRPr="00A9331F">
        <w:rPr>
          <w:rFonts w:ascii="Times New Roman" w:hAnsi="Times New Roman" w:cs="Times New Roman"/>
          <w:sz w:val="28"/>
          <w:szCs w:val="28"/>
        </w:rPr>
        <w:t>бухгалтерского учета для организаций государственного сектора "Основные средства", утве</w:t>
      </w:r>
      <w:r w:rsidR="005237DE" w:rsidRPr="00A9331F">
        <w:rPr>
          <w:rFonts w:ascii="Times New Roman" w:hAnsi="Times New Roman" w:cs="Times New Roman"/>
          <w:sz w:val="28"/>
          <w:szCs w:val="28"/>
        </w:rPr>
        <w:t>ржденный Приказом Минфина РФ</w:t>
      </w:r>
      <w:r w:rsidRPr="00A9331F">
        <w:rPr>
          <w:rFonts w:ascii="Times New Roman" w:hAnsi="Times New Roman" w:cs="Times New Roman"/>
          <w:sz w:val="28"/>
          <w:szCs w:val="28"/>
        </w:rPr>
        <w:t xml:space="preserve"> от 31.12.2016 № 257н (далее -</w:t>
      </w:r>
      <w:r w:rsidRPr="00A9331F">
        <w:rPr>
          <w:rStyle w:val="apple-converted-space"/>
          <w:rFonts w:ascii="Times New Roman" w:hAnsi="Times New Roman" w:cs="Times New Roman"/>
          <w:sz w:val="28"/>
          <w:szCs w:val="28"/>
        </w:rPr>
        <w:t> </w:t>
      </w:r>
      <w:r w:rsidRPr="00A9331F">
        <w:rPr>
          <w:rStyle w:val="a4"/>
          <w:rFonts w:ascii="Times New Roman" w:hAnsi="Times New Roman" w:cs="Times New Roman"/>
          <w:color w:val="auto"/>
          <w:sz w:val="28"/>
          <w:szCs w:val="28"/>
        </w:rPr>
        <w:t>СГС</w:t>
      </w:r>
      <w:r w:rsidRPr="00A9331F">
        <w:rPr>
          <w:rStyle w:val="apple-converted-space"/>
          <w:rFonts w:ascii="Times New Roman" w:hAnsi="Times New Roman" w:cs="Times New Roman"/>
          <w:sz w:val="28"/>
          <w:szCs w:val="28"/>
        </w:rPr>
        <w:t> </w:t>
      </w:r>
      <w:r w:rsidRPr="00A9331F">
        <w:rPr>
          <w:rFonts w:ascii="Times New Roman" w:hAnsi="Times New Roman" w:cs="Times New Roman"/>
          <w:sz w:val="28"/>
          <w:szCs w:val="28"/>
        </w:rPr>
        <w:t>"Основные средства");</w:t>
      </w:r>
    </w:p>
    <w:p w:rsidR="00632C9B" w:rsidRPr="00C80B07" w:rsidRDefault="00632C9B" w:rsidP="00701276">
      <w:pPr>
        <w:numPr>
          <w:ilvl w:val="0"/>
          <w:numId w:val="18"/>
        </w:numPr>
        <w:shd w:val="clear" w:color="auto" w:fill="FFFFFF"/>
        <w:spacing w:after="0" w:line="360" w:lineRule="auto"/>
        <w:ind w:left="0" w:firstLine="284"/>
        <w:jc w:val="both"/>
        <w:rPr>
          <w:rFonts w:ascii="Times New Roman" w:hAnsi="Times New Roman" w:cs="Times New Roman"/>
          <w:sz w:val="28"/>
          <w:szCs w:val="28"/>
        </w:rPr>
      </w:pPr>
      <w:r w:rsidRPr="00C80B07">
        <w:rPr>
          <w:rFonts w:ascii="Times New Roman" w:hAnsi="Times New Roman" w:cs="Times New Roman"/>
          <w:sz w:val="28"/>
          <w:szCs w:val="28"/>
        </w:rPr>
        <w:t>Федеральный</w:t>
      </w:r>
      <w:r w:rsidRPr="00C80B07">
        <w:rPr>
          <w:rStyle w:val="apple-converted-space"/>
          <w:rFonts w:ascii="Times New Roman" w:hAnsi="Times New Roman" w:cs="Times New Roman"/>
          <w:sz w:val="28"/>
          <w:szCs w:val="28"/>
        </w:rPr>
        <w:t> </w:t>
      </w:r>
      <w:r w:rsidRPr="00C80B07">
        <w:rPr>
          <w:rStyle w:val="a4"/>
          <w:rFonts w:ascii="Times New Roman" w:hAnsi="Times New Roman" w:cs="Times New Roman"/>
          <w:color w:val="auto"/>
          <w:sz w:val="28"/>
          <w:szCs w:val="28"/>
        </w:rPr>
        <w:t>стандарт</w:t>
      </w:r>
      <w:r w:rsidRPr="00C80B07">
        <w:rPr>
          <w:rStyle w:val="apple-converted-space"/>
          <w:rFonts w:ascii="Times New Roman" w:hAnsi="Times New Roman" w:cs="Times New Roman"/>
          <w:sz w:val="28"/>
          <w:szCs w:val="28"/>
        </w:rPr>
        <w:t> </w:t>
      </w:r>
      <w:r w:rsidRPr="00C80B07">
        <w:rPr>
          <w:rFonts w:ascii="Times New Roman" w:hAnsi="Times New Roman" w:cs="Times New Roman"/>
          <w:sz w:val="28"/>
          <w:szCs w:val="28"/>
        </w:rPr>
        <w:t>бухгалтерского учета для организаций государственного сектора "Аренда", утве</w:t>
      </w:r>
      <w:r w:rsidR="005237DE" w:rsidRPr="00C80B07">
        <w:rPr>
          <w:rFonts w:ascii="Times New Roman" w:hAnsi="Times New Roman" w:cs="Times New Roman"/>
          <w:sz w:val="28"/>
          <w:szCs w:val="28"/>
        </w:rPr>
        <w:t>ржденный Приказом Минфина РФ</w:t>
      </w:r>
      <w:r w:rsidRPr="00C80B07">
        <w:rPr>
          <w:rFonts w:ascii="Times New Roman" w:hAnsi="Times New Roman" w:cs="Times New Roman"/>
          <w:sz w:val="28"/>
          <w:szCs w:val="28"/>
        </w:rPr>
        <w:t xml:space="preserve"> от 31.12.2016 № 258н (далее -</w:t>
      </w:r>
      <w:r w:rsidRPr="00C80B07">
        <w:rPr>
          <w:rStyle w:val="apple-converted-space"/>
          <w:rFonts w:ascii="Times New Roman" w:hAnsi="Times New Roman" w:cs="Times New Roman"/>
          <w:sz w:val="28"/>
          <w:szCs w:val="28"/>
        </w:rPr>
        <w:t> </w:t>
      </w:r>
      <w:r w:rsidRPr="00C80B07">
        <w:rPr>
          <w:rStyle w:val="a4"/>
          <w:rFonts w:ascii="Times New Roman" w:hAnsi="Times New Roman" w:cs="Times New Roman"/>
          <w:color w:val="auto"/>
          <w:sz w:val="28"/>
          <w:szCs w:val="28"/>
        </w:rPr>
        <w:t>СГС</w:t>
      </w:r>
      <w:r w:rsidRPr="00C80B07">
        <w:rPr>
          <w:rStyle w:val="apple-converted-space"/>
          <w:rFonts w:ascii="Times New Roman" w:hAnsi="Times New Roman" w:cs="Times New Roman"/>
          <w:sz w:val="28"/>
          <w:szCs w:val="28"/>
        </w:rPr>
        <w:t> </w:t>
      </w:r>
      <w:r w:rsidRPr="00C80B07">
        <w:rPr>
          <w:rFonts w:ascii="Times New Roman" w:hAnsi="Times New Roman" w:cs="Times New Roman"/>
          <w:sz w:val="28"/>
          <w:szCs w:val="28"/>
        </w:rPr>
        <w:t>"Аренда");</w:t>
      </w:r>
    </w:p>
    <w:p w:rsidR="00632C9B" w:rsidRPr="00C80B07" w:rsidRDefault="00632C9B" w:rsidP="00701276">
      <w:pPr>
        <w:numPr>
          <w:ilvl w:val="0"/>
          <w:numId w:val="18"/>
        </w:numPr>
        <w:shd w:val="clear" w:color="auto" w:fill="FFFFFF"/>
        <w:spacing w:after="0" w:line="360" w:lineRule="auto"/>
        <w:ind w:left="0" w:firstLine="284"/>
        <w:jc w:val="both"/>
        <w:rPr>
          <w:rFonts w:ascii="Times New Roman" w:hAnsi="Times New Roman" w:cs="Times New Roman"/>
          <w:sz w:val="28"/>
          <w:szCs w:val="28"/>
        </w:rPr>
      </w:pPr>
      <w:r w:rsidRPr="00C80B07">
        <w:rPr>
          <w:rFonts w:ascii="Times New Roman" w:hAnsi="Times New Roman" w:cs="Times New Roman"/>
          <w:sz w:val="28"/>
          <w:szCs w:val="28"/>
        </w:rPr>
        <w:lastRenderedPageBreak/>
        <w:t>Федеральный</w:t>
      </w:r>
      <w:r w:rsidRPr="00C80B07">
        <w:rPr>
          <w:rStyle w:val="apple-converted-space"/>
          <w:rFonts w:ascii="Times New Roman" w:hAnsi="Times New Roman" w:cs="Times New Roman"/>
          <w:sz w:val="28"/>
          <w:szCs w:val="28"/>
        </w:rPr>
        <w:t> </w:t>
      </w:r>
      <w:r w:rsidRPr="00C80B07">
        <w:rPr>
          <w:rStyle w:val="a4"/>
          <w:rFonts w:ascii="Times New Roman" w:hAnsi="Times New Roman" w:cs="Times New Roman"/>
          <w:color w:val="auto"/>
          <w:sz w:val="28"/>
          <w:szCs w:val="28"/>
        </w:rPr>
        <w:t>стандарт</w:t>
      </w:r>
      <w:r w:rsidRPr="00C80B07">
        <w:rPr>
          <w:rStyle w:val="apple-converted-space"/>
          <w:rFonts w:ascii="Times New Roman" w:hAnsi="Times New Roman" w:cs="Times New Roman"/>
          <w:sz w:val="28"/>
          <w:szCs w:val="28"/>
        </w:rPr>
        <w:t> </w:t>
      </w:r>
      <w:r w:rsidRPr="00C80B07">
        <w:rPr>
          <w:rFonts w:ascii="Times New Roman" w:hAnsi="Times New Roman" w:cs="Times New Roman"/>
          <w:sz w:val="28"/>
          <w:szCs w:val="28"/>
        </w:rPr>
        <w:t>бухгалтерского учета для организаций государственного сектора "Обесценение активов", утве</w:t>
      </w:r>
      <w:r w:rsidR="005237DE" w:rsidRPr="00C80B07">
        <w:rPr>
          <w:rFonts w:ascii="Times New Roman" w:hAnsi="Times New Roman" w:cs="Times New Roman"/>
          <w:sz w:val="28"/>
          <w:szCs w:val="28"/>
        </w:rPr>
        <w:t>ржденный Приказом Минфина РФ</w:t>
      </w:r>
      <w:r w:rsidRPr="00C80B07">
        <w:rPr>
          <w:rFonts w:ascii="Times New Roman" w:hAnsi="Times New Roman" w:cs="Times New Roman"/>
          <w:sz w:val="28"/>
          <w:szCs w:val="28"/>
        </w:rPr>
        <w:t xml:space="preserve"> от 31.12.2016 № 259н (далее -</w:t>
      </w:r>
      <w:r w:rsidRPr="00C80B07">
        <w:rPr>
          <w:rStyle w:val="apple-converted-space"/>
          <w:rFonts w:ascii="Times New Roman" w:hAnsi="Times New Roman" w:cs="Times New Roman"/>
          <w:sz w:val="28"/>
          <w:szCs w:val="28"/>
        </w:rPr>
        <w:t> </w:t>
      </w:r>
      <w:r w:rsidRPr="00C80B07">
        <w:rPr>
          <w:rStyle w:val="a4"/>
          <w:rFonts w:ascii="Times New Roman" w:hAnsi="Times New Roman" w:cs="Times New Roman"/>
          <w:color w:val="auto"/>
          <w:sz w:val="28"/>
          <w:szCs w:val="28"/>
        </w:rPr>
        <w:t>СГС</w:t>
      </w:r>
      <w:r w:rsidRPr="00C80B07">
        <w:rPr>
          <w:rFonts w:ascii="Times New Roman" w:hAnsi="Times New Roman" w:cs="Times New Roman"/>
          <w:sz w:val="28"/>
          <w:szCs w:val="28"/>
        </w:rPr>
        <w:t>"Обесценение активов");</w:t>
      </w:r>
    </w:p>
    <w:p w:rsidR="00632C9B" w:rsidRPr="00C80B07" w:rsidRDefault="00632C9B" w:rsidP="00701276">
      <w:pPr>
        <w:numPr>
          <w:ilvl w:val="0"/>
          <w:numId w:val="18"/>
        </w:numPr>
        <w:shd w:val="clear" w:color="auto" w:fill="FFFFFF"/>
        <w:spacing w:after="0" w:line="360" w:lineRule="auto"/>
        <w:ind w:left="0" w:firstLine="284"/>
        <w:jc w:val="both"/>
        <w:rPr>
          <w:rFonts w:ascii="Times New Roman" w:hAnsi="Times New Roman" w:cs="Times New Roman"/>
          <w:sz w:val="28"/>
          <w:szCs w:val="28"/>
        </w:rPr>
      </w:pPr>
      <w:r w:rsidRPr="00C80B07">
        <w:rPr>
          <w:rFonts w:ascii="Times New Roman" w:hAnsi="Times New Roman" w:cs="Times New Roman"/>
          <w:sz w:val="28"/>
          <w:szCs w:val="28"/>
        </w:rPr>
        <w:t>Федеральный</w:t>
      </w:r>
      <w:r w:rsidRPr="00C80B07">
        <w:rPr>
          <w:rStyle w:val="apple-converted-space"/>
          <w:rFonts w:ascii="Times New Roman" w:hAnsi="Times New Roman" w:cs="Times New Roman"/>
          <w:sz w:val="28"/>
          <w:szCs w:val="28"/>
        </w:rPr>
        <w:t> </w:t>
      </w:r>
      <w:r w:rsidRPr="00C80B07">
        <w:rPr>
          <w:rStyle w:val="a4"/>
          <w:rFonts w:ascii="Times New Roman" w:hAnsi="Times New Roman" w:cs="Times New Roman"/>
          <w:color w:val="auto"/>
          <w:sz w:val="28"/>
          <w:szCs w:val="28"/>
        </w:rPr>
        <w:t>стандарт</w:t>
      </w:r>
      <w:r w:rsidRPr="00C80B07">
        <w:rPr>
          <w:rStyle w:val="apple-converted-space"/>
          <w:rFonts w:ascii="Times New Roman" w:hAnsi="Times New Roman" w:cs="Times New Roman"/>
          <w:sz w:val="28"/>
          <w:szCs w:val="28"/>
        </w:rPr>
        <w:t> </w:t>
      </w:r>
      <w:r w:rsidRPr="00C80B07">
        <w:rPr>
          <w:rFonts w:ascii="Times New Roman" w:hAnsi="Times New Roman" w:cs="Times New Roman"/>
          <w:sz w:val="28"/>
          <w:szCs w:val="28"/>
        </w:rPr>
        <w:t>бухгалтерского учета для организаций государственного сектора "Представление бухгалтерской (финансовой) отчетности", утвержденный Приказом М</w:t>
      </w:r>
      <w:r w:rsidR="005237DE" w:rsidRPr="00C80B07">
        <w:rPr>
          <w:rFonts w:ascii="Times New Roman" w:hAnsi="Times New Roman" w:cs="Times New Roman"/>
          <w:sz w:val="28"/>
          <w:szCs w:val="28"/>
        </w:rPr>
        <w:t>инфина РФ</w:t>
      </w:r>
      <w:r w:rsidR="00C80B07" w:rsidRPr="00C80B07">
        <w:rPr>
          <w:rFonts w:ascii="Times New Roman" w:hAnsi="Times New Roman" w:cs="Times New Roman"/>
          <w:sz w:val="28"/>
          <w:szCs w:val="28"/>
        </w:rPr>
        <w:t xml:space="preserve"> от 31.12.2016 № 26</w:t>
      </w:r>
      <w:r w:rsidRPr="00C80B07">
        <w:rPr>
          <w:rFonts w:ascii="Times New Roman" w:hAnsi="Times New Roman" w:cs="Times New Roman"/>
          <w:sz w:val="28"/>
          <w:szCs w:val="28"/>
        </w:rPr>
        <w:t>0н (далее -</w:t>
      </w:r>
      <w:r w:rsidRPr="00C80B07">
        <w:rPr>
          <w:rStyle w:val="apple-converted-space"/>
          <w:rFonts w:ascii="Times New Roman" w:hAnsi="Times New Roman" w:cs="Times New Roman"/>
          <w:sz w:val="28"/>
          <w:szCs w:val="28"/>
        </w:rPr>
        <w:t> </w:t>
      </w:r>
      <w:r w:rsidRPr="00C80B07">
        <w:rPr>
          <w:rStyle w:val="a4"/>
          <w:rFonts w:ascii="Times New Roman" w:hAnsi="Times New Roman" w:cs="Times New Roman"/>
          <w:color w:val="auto"/>
          <w:sz w:val="28"/>
          <w:szCs w:val="28"/>
        </w:rPr>
        <w:t>СГС</w:t>
      </w:r>
      <w:r w:rsidRPr="00C80B07">
        <w:rPr>
          <w:rStyle w:val="apple-converted-space"/>
          <w:rFonts w:ascii="Times New Roman" w:hAnsi="Times New Roman" w:cs="Times New Roman"/>
          <w:sz w:val="28"/>
          <w:szCs w:val="28"/>
        </w:rPr>
        <w:t> </w:t>
      </w:r>
      <w:r w:rsidRPr="00C80B07">
        <w:rPr>
          <w:rFonts w:ascii="Times New Roman" w:hAnsi="Times New Roman" w:cs="Times New Roman"/>
          <w:sz w:val="28"/>
          <w:szCs w:val="28"/>
        </w:rPr>
        <w:t>"Представление отчетности");</w:t>
      </w:r>
    </w:p>
    <w:p w:rsidR="00632C9B" w:rsidRPr="00C80B07" w:rsidRDefault="00632C9B" w:rsidP="00701276">
      <w:pPr>
        <w:numPr>
          <w:ilvl w:val="0"/>
          <w:numId w:val="18"/>
        </w:numPr>
        <w:shd w:val="clear" w:color="auto" w:fill="FFFFFF"/>
        <w:spacing w:after="0" w:line="360" w:lineRule="auto"/>
        <w:ind w:left="0" w:firstLine="284"/>
        <w:jc w:val="both"/>
        <w:rPr>
          <w:rFonts w:ascii="Times New Roman" w:hAnsi="Times New Roman" w:cs="Times New Roman"/>
          <w:sz w:val="28"/>
          <w:szCs w:val="28"/>
        </w:rPr>
      </w:pPr>
      <w:r w:rsidRPr="00C80B07">
        <w:rPr>
          <w:rFonts w:ascii="Times New Roman" w:hAnsi="Times New Roman" w:cs="Times New Roman"/>
          <w:sz w:val="28"/>
          <w:szCs w:val="28"/>
        </w:rPr>
        <w:t>Федеральный</w:t>
      </w:r>
      <w:r w:rsidRPr="00C80B07">
        <w:rPr>
          <w:rStyle w:val="apple-converted-space"/>
          <w:rFonts w:ascii="Times New Roman" w:hAnsi="Times New Roman" w:cs="Times New Roman"/>
          <w:sz w:val="28"/>
          <w:szCs w:val="28"/>
        </w:rPr>
        <w:t> </w:t>
      </w:r>
      <w:r w:rsidRPr="00C80B07">
        <w:rPr>
          <w:rStyle w:val="a4"/>
          <w:rFonts w:ascii="Times New Roman" w:hAnsi="Times New Roman" w:cs="Times New Roman"/>
          <w:color w:val="auto"/>
          <w:sz w:val="28"/>
          <w:szCs w:val="28"/>
        </w:rPr>
        <w:t>стандарт</w:t>
      </w:r>
      <w:r w:rsidRPr="00C80B07">
        <w:rPr>
          <w:rStyle w:val="apple-converted-space"/>
          <w:rFonts w:ascii="Times New Roman" w:hAnsi="Times New Roman" w:cs="Times New Roman"/>
          <w:sz w:val="28"/>
          <w:szCs w:val="28"/>
        </w:rPr>
        <w:t> </w:t>
      </w:r>
      <w:r w:rsidRPr="00C80B07">
        <w:rPr>
          <w:rFonts w:ascii="Times New Roman" w:hAnsi="Times New Roman" w:cs="Times New Roman"/>
          <w:sz w:val="28"/>
          <w:szCs w:val="28"/>
        </w:rPr>
        <w:t>бухгалтерского учета для организаций государственного сектора "Отчет о движении денежных средств", утве</w:t>
      </w:r>
      <w:r w:rsidR="005237DE" w:rsidRPr="00C80B07">
        <w:rPr>
          <w:rFonts w:ascii="Times New Roman" w:hAnsi="Times New Roman" w:cs="Times New Roman"/>
          <w:sz w:val="28"/>
          <w:szCs w:val="28"/>
        </w:rPr>
        <w:t>ржденный Приказом Минфина РФ</w:t>
      </w:r>
      <w:r w:rsidRPr="00C80B07">
        <w:rPr>
          <w:rFonts w:ascii="Times New Roman" w:hAnsi="Times New Roman" w:cs="Times New Roman"/>
          <w:sz w:val="28"/>
          <w:szCs w:val="28"/>
        </w:rPr>
        <w:t xml:space="preserve"> от 30.12.2017 № 278н (далее -</w:t>
      </w:r>
      <w:r w:rsidRPr="00C80B07">
        <w:rPr>
          <w:rStyle w:val="a4"/>
          <w:rFonts w:ascii="Times New Roman" w:hAnsi="Times New Roman" w:cs="Times New Roman"/>
          <w:color w:val="auto"/>
          <w:sz w:val="28"/>
          <w:szCs w:val="28"/>
        </w:rPr>
        <w:t>СГС</w:t>
      </w:r>
      <w:r w:rsidRPr="00C80B07">
        <w:rPr>
          <w:rStyle w:val="apple-converted-space"/>
          <w:rFonts w:ascii="Times New Roman" w:hAnsi="Times New Roman" w:cs="Times New Roman"/>
          <w:sz w:val="28"/>
          <w:szCs w:val="28"/>
        </w:rPr>
        <w:t> </w:t>
      </w:r>
      <w:r w:rsidRPr="00C80B07">
        <w:rPr>
          <w:rFonts w:ascii="Times New Roman" w:hAnsi="Times New Roman" w:cs="Times New Roman"/>
          <w:sz w:val="28"/>
          <w:szCs w:val="28"/>
        </w:rPr>
        <w:t>"Отчет о движении денежных средств");</w:t>
      </w:r>
    </w:p>
    <w:p w:rsidR="00632C9B" w:rsidRDefault="00632C9B" w:rsidP="00701276">
      <w:pPr>
        <w:numPr>
          <w:ilvl w:val="0"/>
          <w:numId w:val="18"/>
        </w:numPr>
        <w:shd w:val="clear" w:color="auto" w:fill="FFFFFF"/>
        <w:spacing w:after="0" w:line="360" w:lineRule="auto"/>
        <w:ind w:left="0" w:firstLine="284"/>
        <w:jc w:val="both"/>
        <w:rPr>
          <w:rFonts w:ascii="Times New Roman" w:hAnsi="Times New Roman" w:cs="Times New Roman"/>
          <w:sz w:val="28"/>
          <w:szCs w:val="28"/>
        </w:rPr>
      </w:pPr>
      <w:r w:rsidRPr="005237DE">
        <w:rPr>
          <w:rFonts w:ascii="Times New Roman" w:hAnsi="Times New Roman" w:cs="Times New Roman"/>
          <w:sz w:val="28"/>
          <w:szCs w:val="28"/>
        </w:rPr>
        <w:t>Федеральный</w:t>
      </w:r>
      <w:r w:rsidRPr="005237DE">
        <w:rPr>
          <w:rStyle w:val="apple-converted-space"/>
          <w:rFonts w:ascii="Times New Roman" w:hAnsi="Times New Roman" w:cs="Times New Roman"/>
          <w:sz w:val="28"/>
          <w:szCs w:val="28"/>
        </w:rPr>
        <w:t> </w:t>
      </w:r>
      <w:r w:rsidRPr="005237DE">
        <w:rPr>
          <w:rStyle w:val="a4"/>
          <w:rFonts w:ascii="Times New Roman" w:hAnsi="Times New Roman" w:cs="Times New Roman"/>
          <w:color w:val="auto"/>
          <w:sz w:val="28"/>
          <w:szCs w:val="28"/>
        </w:rPr>
        <w:t>стандарт</w:t>
      </w:r>
      <w:r w:rsidRPr="005237DE">
        <w:rPr>
          <w:rStyle w:val="apple-converted-space"/>
          <w:rFonts w:ascii="Times New Roman" w:hAnsi="Times New Roman" w:cs="Times New Roman"/>
          <w:sz w:val="28"/>
          <w:szCs w:val="28"/>
        </w:rPr>
        <w:t> </w:t>
      </w:r>
      <w:r w:rsidRPr="005237DE">
        <w:rPr>
          <w:rFonts w:ascii="Times New Roman" w:hAnsi="Times New Roman" w:cs="Times New Roman"/>
          <w:sz w:val="28"/>
          <w:szCs w:val="28"/>
        </w:rPr>
        <w:t>бухгалтерского учета для организаций государственного сектора "Учетная политика, оценочные значения и ошибки", утве</w:t>
      </w:r>
      <w:r w:rsidR="005237DE">
        <w:rPr>
          <w:rFonts w:ascii="Times New Roman" w:hAnsi="Times New Roman" w:cs="Times New Roman"/>
          <w:sz w:val="28"/>
          <w:szCs w:val="28"/>
        </w:rPr>
        <w:t>ржденный Приказом Минфина РФ</w:t>
      </w:r>
      <w:r w:rsidRPr="005237DE">
        <w:rPr>
          <w:rFonts w:ascii="Times New Roman" w:hAnsi="Times New Roman" w:cs="Times New Roman"/>
          <w:sz w:val="28"/>
          <w:szCs w:val="28"/>
        </w:rPr>
        <w:t xml:space="preserve"> от 30.12.2017 № 274н</w:t>
      </w:r>
      <w:r w:rsidR="00BE283E">
        <w:rPr>
          <w:rFonts w:ascii="Times New Roman" w:hAnsi="Times New Roman" w:cs="Times New Roman"/>
          <w:sz w:val="28"/>
          <w:szCs w:val="28"/>
        </w:rPr>
        <w:t>; о внесении изменений в Федеральный стандарт бухгалтерского учета «Учетная политика, оценочные значения и ошибки», утвержденный приказом Минфина РФ от 13.09.2023 № 144н</w:t>
      </w:r>
      <w:r w:rsidRPr="005237DE">
        <w:rPr>
          <w:rFonts w:ascii="Times New Roman" w:hAnsi="Times New Roman" w:cs="Times New Roman"/>
          <w:sz w:val="28"/>
          <w:szCs w:val="28"/>
        </w:rPr>
        <w:t xml:space="preserve"> (далее -</w:t>
      </w:r>
      <w:r w:rsidRPr="005237DE">
        <w:rPr>
          <w:rStyle w:val="apple-converted-space"/>
          <w:rFonts w:ascii="Times New Roman" w:hAnsi="Times New Roman" w:cs="Times New Roman"/>
          <w:sz w:val="28"/>
          <w:szCs w:val="28"/>
        </w:rPr>
        <w:t> </w:t>
      </w:r>
      <w:r w:rsidRPr="005237DE">
        <w:rPr>
          <w:rStyle w:val="a4"/>
          <w:rFonts w:ascii="Times New Roman" w:hAnsi="Times New Roman" w:cs="Times New Roman"/>
          <w:color w:val="auto"/>
          <w:sz w:val="28"/>
          <w:szCs w:val="28"/>
        </w:rPr>
        <w:t>СГС</w:t>
      </w:r>
      <w:r w:rsidRPr="005237DE">
        <w:rPr>
          <w:rStyle w:val="apple-converted-space"/>
          <w:rFonts w:ascii="Times New Roman" w:hAnsi="Times New Roman" w:cs="Times New Roman"/>
          <w:sz w:val="28"/>
          <w:szCs w:val="28"/>
        </w:rPr>
        <w:t> </w:t>
      </w:r>
      <w:r w:rsidRPr="005237DE">
        <w:rPr>
          <w:rFonts w:ascii="Times New Roman" w:hAnsi="Times New Roman" w:cs="Times New Roman"/>
          <w:sz w:val="28"/>
          <w:szCs w:val="28"/>
        </w:rPr>
        <w:t>"Учетная политика");</w:t>
      </w:r>
    </w:p>
    <w:p w:rsidR="005237DE" w:rsidRPr="00C80B07" w:rsidRDefault="005237DE" w:rsidP="00701276">
      <w:pPr>
        <w:numPr>
          <w:ilvl w:val="0"/>
          <w:numId w:val="18"/>
        </w:numPr>
        <w:shd w:val="clear" w:color="auto" w:fill="FFFFFF"/>
        <w:spacing w:after="0" w:line="360" w:lineRule="auto"/>
        <w:ind w:left="0" w:firstLine="284"/>
        <w:jc w:val="both"/>
        <w:rPr>
          <w:rFonts w:ascii="Times New Roman" w:hAnsi="Times New Roman" w:cs="Times New Roman"/>
          <w:sz w:val="28"/>
          <w:szCs w:val="28"/>
        </w:rPr>
      </w:pPr>
      <w:r w:rsidRPr="00C80B07">
        <w:rPr>
          <w:rFonts w:ascii="Times New Roman" w:hAnsi="Times New Roman" w:cs="Times New Roman"/>
          <w:sz w:val="28"/>
          <w:szCs w:val="28"/>
        </w:rPr>
        <w:t>Внесение изменений в Федеральный</w:t>
      </w:r>
      <w:r w:rsidRPr="00C80B07">
        <w:rPr>
          <w:rStyle w:val="apple-converted-space"/>
          <w:rFonts w:ascii="Times New Roman" w:hAnsi="Times New Roman" w:cs="Times New Roman"/>
          <w:sz w:val="28"/>
          <w:szCs w:val="28"/>
        </w:rPr>
        <w:t> </w:t>
      </w:r>
      <w:r w:rsidRPr="00C80B07">
        <w:rPr>
          <w:rStyle w:val="a4"/>
          <w:rFonts w:ascii="Times New Roman" w:hAnsi="Times New Roman" w:cs="Times New Roman"/>
          <w:color w:val="auto"/>
          <w:sz w:val="28"/>
          <w:szCs w:val="28"/>
        </w:rPr>
        <w:t>стандарт</w:t>
      </w:r>
      <w:r w:rsidRPr="00C80B07">
        <w:rPr>
          <w:rStyle w:val="apple-converted-space"/>
          <w:rFonts w:ascii="Times New Roman" w:hAnsi="Times New Roman" w:cs="Times New Roman"/>
          <w:sz w:val="28"/>
          <w:szCs w:val="28"/>
        </w:rPr>
        <w:t> </w:t>
      </w:r>
      <w:r w:rsidRPr="00C80B07">
        <w:rPr>
          <w:rFonts w:ascii="Times New Roman" w:hAnsi="Times New Roman" w:cs="Times New Roman"/>
          <w:sz w:val="28"/>
          <w:szCs w:val="28"/>
        </w:rPr>
        <w:t>бухгалтерского учета для организаций государственного сектора "Учетная политика, оценочные значения и ошибки", утвержденный Приказом Минфина РФ от 14.02.2025 № 15н (далее -</w:t>
      </w:r>
      <w:r w:rsidRPr="00C80B07">
        <w:rPr>
          <w:rStyle w:val="apple-converted-space"/>
          <w:rFonts w:ascii="Times New Roman" w:hAnsi="Times New Roman" w:cs="Times New Roman"/>
          <w:sz w:val="28"/>
          <w:szCs w:val="28"/>
        </w:rPr>
        <w:t> </w:t>
      </w:r>
      <w:r w:rsidRPr="00C80B07">
        <w:rPr>
          <w:rStyle w:val="a4"/>
          <w:rFonts w:ascii="Times New Roman" w:hAnsi="Times New Roman" w:cs="Times New Roman"/>
          <w:color w:val="auto"/>
          <w:sz w:val="28"/>
          <w:szCs w:val="28"/>
        </w:rPr>
        <w:t>СГС</w:t>
      </w:r>
      <w:r w:rsidRPr="00C80B07">
        <w:rPr>
          <w:rStyle w:val="apple-converted-space"/>
          <w:rFonts w:ascii="Times New Roman" w:hAnsi="Times New Roman" w:cs="Times New Roman"/>
          <w:sz w:val="28"/>
          <w:szCs w:val="28"/>
        </w:rPr>
        <w:t> </w:t>
      </w:r>
      <w:r w:rsidRPr="00C80B07">
        <w:rPr>
          <w:rFonts w:ascii="Times New Roman" w:hAnsi="Times New Roman" w:cs="Times New Roman"/>
          <w:sz w:val="28"/>
          <w:szCs w:val="28"/>
        </w:rPr>
        <w:t>"Учетная политика", Приказ № 15н);</w:t>
      </w:r>
    </w:p>
    <w:p w:rsidR="00632C9B" w:rsidRPr="00C80B07" w:rsidRDefault="00632C9B" w:rsidP="00701276">
      <w:pPr>
        <w:numPr>
          <w:ilvl w:val="0"/>
          <w:numId w:val="18"/>
        </w:numPr>
        <w:shd w:val="clear" w:color="auto" w:fill="FFFFFF"/>
        <w:spacing w:after="0" w:line="360" w:lineRule="auto"/>
        <w:ind w:left="0" w:firstLine="284"/>
        <w:jc w:val="both"/>
        <w:rPr>
          <w:rFonts w:ascii="Times New Roman" w:hAnsi="Times New Roman" w:cs="Times New Roman"/>
          <w:sz w:val="28"/>
          <w:szCs w:val="28"/>
        </w:rPr>
      </w:pPr>
      <w:r w:rsidRPr="00C80B07">
        <w:rPr>
          <w:rFonts w:ascii="Times New Roman" w:hAnsi="Times New Roman" w:cs="Times New Roman"/>
          <w:sz w:val="28"/>
          <w:szCs w:val="28"/>
        </w:rPr>
        <w:t>Федеральный</w:t>
      </w:r>
      <w:r w:rsidRPr="00C80B07">
        <w:rPr>
          <w:rStyle w:val="apple-converted-space"/>
          <w:rFonts w:ascii="Times New Roman" w:hAnsi="Times New Roman" w:cs="Times New Roman"/>
          <w:sz w:val="28"/>
          <w:szCs w:val="28"/>
        </w:rPr>
        <w:t> </w:t>
      </w:r>
      <w:r w:rsidRPr="00C80B07">
        <w:rPr>
          <w:rStyle w:val="a4"/>
          <w:rFonts w:ascii="Times New Roman" w:hAnsi="Times New Roman" w:cs="Times New Roman"/>
          <w:color w:val="auto"/>
          <w:sz w:val="28"/>
          <w:szCs w:val="28"/>
        </w:rPr>
        <w:t>стандарт</w:t>
      </w:r>
      <w:r w:rsidRPr="00C80B07">
        <w:rPr>
          <w:rStyle w:val="apple-converted-space"/>
          <w:rFonts w:ascii="Times New Roman" w:hAnsi="Times New Roman" w:cs="Times New Roman"/>
          <w:sz w:val="28"/>
          <w:szCs w:val="28"/>
        </w:rPr>
        <w:t> </w:t>
      </w:r>
      <w:r w:rsidRPr="00C80B07">
        <w:rPr>
          <w:rFonts w:ascii="Times New Roman" w:hAnsi="Times New Roman" w:cs="Times New Roman"/>
          <w:sz w:val="28"/>
          <w:szCs w:val="28"/>
        </w:rPr>
        <w:t>бухгалтерского учета для организаций государственного сектора "События после отчетной даты", утве</w:t>
      </w:r>
      <w:r w:rsidR="005237DE" w:rsidRPr="00C80B07">
        <w:rPr>
          <w:rFonts w:ascii="Times New Roman" w:hAnsi="Times New Roman" w:cs="Times New Roman"/>
          <w:sz w:val="28"/>
          <w:szCs w:val="28"/>
        </w:rPr>
        <w:t>ржденный Приказом Минфина РФ</w:t>
      </w:r>
      <w:r w:rsidRPr="00C80B07">
        <w:rPr>
          <w:rFonts w:ascii="Times New Roman" w:hAnsi="Times New Roman" w:cs="Times New Roman"/>
          <w:sz w:val="28"/>
          <w:szCs w:val="28"/>
        </w:rPr>
        <w:t xml:space="preserve"> от 30.12.2017 № 275н (далее </w:t>
      </w:r>
      <w:r w:rsidR="00FF5B7C" w:rsidRPr="00C80B07">
        <w:rPr>
          <w:rFonts w:ascii="Times New Roman" w:hAnsi="Times New Roman" w:cs="Times New Roman"/>
          <w:sz w:val="28"/>
          <w:szCs w:val="28"/>
        </w:rPr>
        <w:t>–</w:t>
      </w:r>
      <w:r w:rsidRPr="00C80B07">
        <w:rPr>
          <w:rStyle w:val="apple-converted-space"/>
          <w:rFonts w:ascii="Times New Roman" w:hAnsi="Times New Roman" w:cs="Times New Roman"/>
          <w:sz w:val="28"/>
          <w:szCs w:val="28"/>
        </w:rPr>
        <w:t> </w:t>
      </w:r>
      <w:r w:rsidRPr="00C80B07">
        <w:rPr>
          <w:rStyle w:val="a4"/>
          <w:rFonts w:ascii="Times New Roman" w:hAnsi="Times New Roman" w:cs="Times New Roman"/>
          <w:color w:val="auto"/>
          <w:sz w:val="28"/>
          <w:szCs w:val="28"/>
        </w:rPr>
        <w:t>СГС</w:t>
      </w:r>
      <w:r w:rsidR="00FF5B7C" w:rsidRPr="00C80B07">
        <w:rPr>
          <w:rStyle w:val="a4"/>
          <w:rFonts w:ascii="Times New Roman" w:hAnsi="Times New Roman" w:cs="Times New Roman"/>
          <w:color w:val="auto"/>
          <w:sz w:val="28"/>
          <w:szCs w:val="28"/>
        </w:rPr>
        <w:t xml:space="preserve"> </w:t>
      </w:r>
      <w:r w:rsidRPr="00C80B07">
        <w:rPr>
          <w:rFonts w:ascii="Times New Roman" w:hAnsi="Times New Roman" w:cs="Times New Roman"/>
          <w:sz w:val="28"/>
          <w:szCs w:val="28"/>
        </w:rPr>
        <w:t>"События после отчетной даты");</w:t>
      </w:r>
    </w:p>
    <w:p w:rsidR="00632C9B" w:rsidRPr="00C80B07" w:rsidRDefault="00632C9B" w:rsidP="00701276">
      <w:pPr>
        <w:numPr>
          <w:ilvl w:val="0"/>
          <w:numId w:val="18"/>
        </w:numPr>
        <w:shd w:val="clear" w:color="auto" w:fill="FFFFFF"/>
        <w:spacing w:after="0" w:line="360" w:lineRule="auto"/>
        <w:ind w:left="0" w:firstLine="284"/>
        <w:jc w:val="both"/>
        <w:rPr>
          <w:rFonts w:ascii="Times New Roman" w:hAnsi="Times New Roman" w:cs="Times New Roman"/>
          <w:sz w:val="28"/>
          <w:szCs w:val="28"/>
        </w:rPr>
      </w:pPr>
      <w:r w:rsidRPr="00C80B07">
        <w:rPr>
          <w:rFonts w:ascii="Times New Roman" w:hAnsi="Times New Roman" w:cs="Times New Roman"/>
          <w:sz w:val="28"/>
          <w:szCs w:val="28"/>
        </w:rPr>
        <w:t>Федеральный</w:t>
      </w:r>
      <w:r w:rsidRPr="00C80B07">
        <w:rPr>
          <w:rStyle w:val="apple-converted-space"/>
          <w:rFonts w:ascii="Times New Roman" w:hAnsi="Times New Roman" w:cs="Times New Roman"/>
          <w:sz w:val="28"/>
          <w:szCs w:val="28"/>
        </w:rPr>
        <w:t> </w:t>
      </w:r>
      <w:r w:rsidRPr="00C80B07">
        <w:rPr>
          <w:rStyle w:val="a4"/>
          <w:rFonts w:ascii="Times New Roman" w:hAnsi="Times New Roman" w:cs="Times New Roman"/>
          <w:color w:val="auto"/>
          <w:sz w:val="28"/>
          <w:szCs w:val="28"/>
        </w:rPr>
        <w:t>стандарт</w:t>
      </w:r>
      <w:r w:rsidRPr="00C80B07">
        <w:rPr>
          <w:rStyle w:val="apple-converted-space"/>
          <w:rFonts w:ascii="Times New Roman" w:hAnsi="Times New Roman" w:cs="Times New Roman"/>
          <w:sz w:val="28"/>
          <w:szCs w:val="28"/>
        </w:rPr>
        <w:t> </w:t>
      </w:r>
      <w:r w:rsidRPr="00C80B07">
        <w:rPr>
          <w:rFonts w:ascii="Times New Roman" w:hAnsi="Times New Roman" w:cs="Times New Roman"/>
          <w:sz w:val="28"/>
          <w:szCs w:val="28"/>
        </w:rPr>
        <w:t>бухгалтерского учета для организаций государственного сектора "Доходы", утве</w:t>
      </w:r>
      <w:r w:rsidR="005237DE" w:rsidRPr="00C80B07">
        <w:rPr>
          <w:rFonts w:ascii="Times New Roman" w:hAnsi="Times New Roman" w:cs="Times New Roman"/>
          <w:sz w:val="28"/>
          <w:szCs w:val="28"/>
        </w:rPr>
        <w:t>ржденный Приказом Минфина РФ</w:t>
      </w:r>
      <w:r w:rsidRPr="00C80B07">
        <w:rPr>
          <w:rFonts w:ascii="Times New Roman" w:hAnsi="Times New Roman" w:cs="Times New Roman"/>
          <w:sz w:val="28"/>
          <w:szCs w:val="28"/>
        </w:rPr>
        <w:t xml:space="preserve"> от 27.02.2018 № 32н (далее -</w:t>
      </w:r>
      <w:r w:rsidRPr="00C80B07">
        <w:rPr>
          <w:rStyle w:val="apple-converted-space"/>
          <w:rFonts w:ascii="Times New Roman" w:hAnsi="Times New Roman" w:cs="Times New Roman"/>
          <w:sz w:val="28"/>
          <w:szCs w:val="28"/>
        </w:rPr>
        <w:t> </w:t>
      </w:r>
      <w:r w:rsidRPr="00C80B07">
        <w:rPr>
          <w:rStyle w:val="a4"/>
          <w:rFonts w:ascii="Times New Roman" w:hAnsi="Times New Roman" w:cs="Times New Roman"/>
          <w:color w:val="auto"/>
          <w:sz w:val="28"/>
          <w:szCs w:val="28"/>
        </w:rPr>
        <w:t>СГС</w:t>
      </w:r>
      <w:r w:rsidRPr="00C80B07">
        <w:rPr>
          <w:rStyle w:val="apple-converted-space"/>
          <w:rFonts w:ascii="Times New Roman" w:hAnsi="Times New Roman" w:cs="Times New Roman"/>
          <w:sz w:val="28"/>
          <w:szCs w:val="28"/>
        </w:rPr>
        <w:t> </w:t>
      </w:r>
      <w:r w:rsidRPr="00C80B07">
        <w:rPr>
          <w:rFonts w:ascii="Times New Roman" w:hAnsi="Times New Roman" w:cs="Times New Roman"/>
          <w:sz w:val="28"/>
          <w:szCs w:val="28"/>
        </w:rPr>
        <w:t>"Доходы");</w:t>
      </w:r>
    </w:p>
    <w:p w:rsidR="00632C9B" w:rsidRPr="00C80B07" w:rsidRDefault="00632C9B" w:rsidP="00701276">
      <w:pPr>
        <w:numPr>
          <w:ilvl w:val="0"/>
          <w:numId w:val="18"/>
        </w:numPr>
        <w:shd w:val="clear" w:color="auto" w:fill="FFFFFF"/>
        <w:spacing w:after="0" w:line="360" w:lineRule="auto"/>
        <w:ind w:left="0" w:firstLine="284"/>
        <w:jc w:val="both"/>
        <w:rPr>
          <w:rFonts w:ascii="Times New Roman" w:hAnsi="Times New Roman" w:cs="Times New Roman"/>
          <w:sz w:val="28"/>
          <w:szCs w:val="28"/>
        </w:rPr>
      </w:pPr>
      <w:r w:rsidRPr="00C80B07">
        <w:rPr>
          <w:rFonts w:ascii="Times New Roman" w:hAnsi="Times New Roman" w:cs="Times New Roman"/>
          <w:sz w:val="28"/>
          <w:szCs w:val="28"/>
          <w:shd w:val="clear" w:color="auto" w:fill="FFFFFF"/>
        </w:rPr>
        <w:t>Федеральный стандарт бухгалтерского учета для организаций государственного сектора "Запасы", утвержденный Приказом Министерства финансов Российской Федерации от 07.12.2018 N 256н;</w:t>
      </w:r>
    </w:p>
    <w:p w:rsidR="00632C9B" w:rsidRPr="00C80B07" w:rsidRDefault="00632C9B" w:rsidP="00C37A2C">
      <w:pPr>
        <w:pStyle w:val="a9"/>
        <w:numPr>
          <w:ilvl w:val="0"/>
          <w:numId w:val="18"/>
        </w:numPr>
        <w:tabs>
          <w:tab w:val="clear" w:pos="720"/>
          <w:tab w:val="num" w:pos="567"/>
        </w:tabs>
        <w:autoSpaceDE w:val="0"/>
        <w:autoSpaceDN w:val="0"/>
        <w:adjustRightInd w:val="0"/>
        <w:spacing w:after="0" w:line="360" w:lineRule="auto"/>
        <w:ind w:left="0" w:firstLine="284"/>
        <w:jc w:val="both"/>
        <w:rPr>
          <w:rFonts w:ascii="Times New Roman" w:eastAsia="Times New Roman" w:hAnsi="Times New Roman" w:cs="Times New Roman"/>
          <w:sz w:val="28"/>
          <w:szCs w:val="28"/>
          <w:lang w:eastAsia="ru-RU"/>
        </w:rPr>
      </w:pPr>
      <w:r w:rsidRPr="00C80B07">
        <w:rPr>
          <w:rFonts w:ascii="Times New Roman" w:hAnsi="Times New Roman" w:cs="Times New Roman"/>
          <w:sz w:val="28"/>
          <w:szCs w:val="28"/>
          <w:shd w:val="clear" w:color="auto" w:fill="FFFFFF"/>
        </w:rPr>
        <w:t>Федеральный стандарт бухгалтерского</w:t>
      </w:r>
      <w:r w:rsidRPr="00C80B07">
        <w:rPr>
          <w:rStyle w:val="matches"/>
          <w:rFonts w:ascii="Times New Roman" w:hAnsi="Times New Roman" w:cs="Times New Roman"/>
          <w:sz w:val="28"/>
          <w:szCs w:val="28"/>
        </w:rPr>
        <w:t> учета</w:t>
      </w:r>
      <w:r w:rsidRPr="00C80B07">
        <w:rPr>
          <w:rFonts w:ascii="Times New Roman" w:hAnsi="Times New Roman" w:cs="Times New Roman"/>
          <w:sz w:val="28"/>
          <w:szCs w:val="28"/>
          <w:shd w:val="clear" w:color="auto" w:fill="FFFFFF"/>
        </w:rPr>
        <w:t> для организаций государственного сектора </w:t>
      </w:r>
      <w:r w:rsidRPr="00C80B07">
        <w:rPr>
          <w:rStyle w:val="matches"/>
          <w:rFonts w:ascii="Times New Roman" w:hAnsi="Times New Roman" w:cs="Times New Roman"/>
          <w:sz w:val="28"/>
          <w:szCs w:val="28"/>
        </w:rPr>
        <w:t>"Долгосрочные договоры</w:t>
      </w:r>
      <w:r w:rsidRPr="00C80B07">
        <w:rPr>
          <w:rFonts w:ascii="Times New Roman" w:hAnsi="Times New Roman" w:cs="Times New Roman"/>
          <w:sz w:val="28"/>
          <w:szCs w:val="28"/>
          <w:shd w:val="clear" w:color="auto" w:fill="FFFFFF"/>
        </w:rPr>
        <w:t xml:space="preserve">", утвержденный </w:t>
      </w:r>
      <w:r w:rsidRPr="00C80B07">
        <w:rPr>
          <w:rFonts w:ascii="Times New Roman" w:eastAsia="Times New Roman" w:hAnsi="Times New Roman" w:cs="Times New Roman"/>
          <w:sz w:val="28"/>
          <w:szCs w:val="28"/>
          <w:lang w:eastAsia="ru-RU"/>
        </w:rPr>
        <w:t>Приказом Министерства финансов Российской Федерации от 29 июня 2018 года № 145н.</w:t>
      </w:r>
    </w:p>
    <w:p w:rsidR="00632C9B" w:rsidRPr="00D70383" w:rsidRDefault="00632C9B" w:rsidP="00701276">
      <w:pPr>
        <w:pStyle w:val="a9"/>
        <w:numPr>
          <w:ilvl w:val="0"/>
          <w:numId w:val="18"/>
        </w:numPr>
        <w:tabs>
          <w:tab w:val="clear" w:pos="720"/>
          <w:tab w:val="num" w:pos="567"/>
        </w:tabs>
        <w:autoSpaceDE w:val="0"/>
        <w:autoSpaceDN w:val="0"/>
        <w:adjustRightInd w:val="0"/>
        <w:spacing w:after="0" w:line="360" w:lineRule="auto"/>
        <w:ind w:left="0" w:firstLine="284"/>
        <w:jc w:val="both"/>
        <w:rPr>
          <w:rFonts w:ascii="Times New Roman" w:eastAsia="Times New Roman" w:hAnsi="Times New Roman" w:cs="Times New Roman"/>
          <w:sz w:val="28"/>
          <w:szCs w:val="28"/>
          <w:lang w:eastAsia="ru-RU"/>
        </w:rPr>
      </w:pPr>
      <w:r w:rsidRPr="00D70383">
        <w:rPr>
          <w:rFonts w:ascii="Times New Roman" w:eastAsia="Times New Roman" w:hAnsi="Times New Roman" w:cs="Times New Roman"/>
          <w:sz w:val="28"/>
          <w:szCs w:val="28"/>
          <w:lang w:eastAsia="ru-RU"/>
        </w:rPr>
        <w:lastRenderedPageBreak/>
        <w:t>Федеральный стандарт бухгалтерского учета для организаций государственного сектора «Непроизводственные запасы», утвержденный Приказом Министерства финансов Российской Федерации от 10.12.2019 №218н</w:t>
      </w:r>
    </w:p>
    <w:p w:rsidR="00632C9B" w:rsidRPr="00C80B07" w:rsidRDefault="00CC6D87" w:rsidP="00701276">
      <w:pPr>
        <w:numPr>
          <w:ilvl w:val="0"/>
          <w:numId w:val="18"/>
        </w:numPr>
        <w:shd w:val="clear" w:color="auto" w:fill="FFFFFF"/>
        <w:spacing w:after="0" w:line="360" w:lineRule="auto"/>
        <w:ind w:left="0" w:firstLine="284"/>
        <w:jc w:val="both"/>
        <w:rPr>
          <w:rFonts w:ascii="Times New Roman" w:hAnsi="Times New Roman" w:cs="Times New Roman"/>
          <w:sz w:val="28"/>
          <w:szCs w:val="28"/>
        </w:rPr>
      </w:pPr>
      <w:r w:rsidRPr="00C80B07">
        <w:rPr>
          <w:rFonts w:ascii="Times New Roman" w:hAnsi="Times New Roman" w:cs="Times New Roman"/>
          <w:sz w:val="28"/>
          <w:szCs w:val="28"/>
        </w:rPr>
        <w:t>Федеральный стандарт</w:t>
      </w:r>
      <w:r w:rsidR="00B460EB" w:rsidRPr="00C80B07">
        <w:rPr>
          <w:rFonts w:ascii="Times New Roman" w:hAnsi="Times New Roman" w:cs="Times New Roman"/>
          <w:sz w:val="28"/>
          <w:szCs w:val="28"/>
        </w:rPr>
        <w:t xml:space="preserve"> бухгалтерского учета государственных финансов</w:t>
      </w:r>
      <w:r w:rsidRPr="00C80B07">
        <w:rPr>
          <w:rFonts w:ascii="Times New Roman" w:hAnsi="Times New Roman" w:cs="Times New Roman"/>
          <w:sz w:val="28"/>
          <w:szCs w:val="28"/>
        </w:rPr>
        <w:t xml:space="preserve"> «Единый план счетов бухгалтерского учета государственных финансов»</w:t>
      </w:r>
      <w:r w:rsidR="00632C9B" w:rsidRPr="00C80B07">
        <w:rPr>
          <w:rFonts w:ascii="Times New Roman" w:hAnsi="Times New Roman" w:cs="Times New Roman"/>
          <w:sz w:val="28"/>
          <w:szCs w:val="28"/>
        </w:rPr>
        <w:t>, утвержденный Прика</w:t>
      </w:r>
      <w:r w:rsidR="00B460EB" w:rsidRPr="00C80B07">
        <w:rPr>
          <w:rFonts w:ascii="Times New Roman" w:hAnsi="Times New Roman" w:cs="Times New Roman"/>
          <w:sz w:val="28"/>
          <w:szCs w:val="28"/>
        </w:rPr>
        <w:t>зом Минфина РФ</w:t>
      </w:r>
      <w:r w:rsidRPr="00C80B07">
        <w:rPr>
          <w:rFonts w:ascii="Times New Roman" w:hAnsi="Times New Roman" w:cs="Times New Roman"/>
          <w:sz w:val="28"/>
          <w:szCs w:val="28"/>
        </w:rPr>
        <w:t xml:space="preserve"> от </w:t>
      </w:r>
      <w:r w:rsidR="00B460EB" w:rsidRPr="00C80B07">
        <w:rPr>
          <w:rFonts w:ascii="Times New Roman" w:hAnsi="Times New Roman" w:cs="Times New Roman"/>
          <w:sz w:val="28"/>
          <w:szCs w:val="28"/>
        </w:rPr>
        <w:t>30.08</w:t>
      </w:r>
      <w:r w:rsidRPr="00C80B07">
        <w:rPr>
          <w:rFonts w:ascii="Times New Roman" w:hAnsi="Times New Roman" w:cs="Times New Roman"/>
          <w:sz w:val="28"/>
          <w:szCs w:val="28"/>
        </w:rPr>
        <w:t>.2024  № 1</w:t>
      </w:r>
      <w:r w:rsidR="00B460EB" w:rsidRPr="00C80B07">
        <w:rPr>
          <w:rFonts w:ascii="Times New Roman" w:hAnsi="Times New Roman" w:cs="Times New Roman"/>
          <w:sz w:val="28"/>
          <w:szCs w:val="28"/>
        </w:rPr>
        <w:t>21н</w:t>
      </w:r>
      <w:r w:rsidRPr="00C80B07">
        <w:rPr>
          <w:rFonts w:ascii="Times New Roman" w:hAnsi="Times New Roman" w:cs="Times New Roman"/>
          <w:sz w:val="28"/>
          <w:szCs w:val="28"/>
        </w:rPr>
        <w:t xml:space="preserve"> </w:t>
      </w:r>
      <w:r w:rsidR="00632C9B" w:rsidRPr="00C80B07">
        <w:rPr>
          <w:rFonts w:ascii="Times New Roman" w:hAnsi="Times New Roman" w:cs="Times New Roman"/>
          <w:sz w:val="28"/>
          <w:szCs w:val="28"/>
        </w:rPr>
        <w:t xml:space="preserve"> (далее </w:t>
      </w:r>
      <w:r w:rsidR="00B460EB" w:rsidRPr="00C80B07">
        <w:rPr>
          <w:rFonts w:ascii="Times New Roman" w:hAnsi="Times New Roman" w:cs="Times New Roman"/>
          <w:sz w:val="28"/>
          <w:szCs w:val="28"/>
        </w:rPr>
        <w:t>–</w:t>
      </w:r>
      <w:r w:rsidR="00632C9B" w:rsidRPr="00C80B07">
        <w:rPr>
          <w:rFonts w:ascii="Times New Roman" w:hAnsi="Times New Roman" w:cs="Times New Roman"/>
          <w:sz w:val="28"/>
          <w:szCs w:val="28"/>
        </w:rPr>
        <w:t xml:space="preserve"> </w:t>
      </w:r>
      <w:r w:rsidR="00B460EB" w:rsidRPr="00C80B07">
        <w:rPr>
          <w:rFonts w:ascii="Times New Roman" w:hAnsi="Times New Roman" w:cs="Times New Roman"/>
          <w:sz w:val="28"/>
          <w:szCs w:val="28"/>
        </w:rPr>
        <w:t>СГС «</w:t>
      </w:r>
      <w:r w:rsidR="00632C9B" w:rsidRPr="00C80B07">
        <w:rPr>
          <w:rFonts w:ascii="Times New Roman" w:hAnsi="Times New Roman" w:cs="Times New Roman"/>
          <w:sz w:val="28"/>
          <w:szCs w:val="28"/>
        </w:rPr>
        <w:t>Единый</w:t>
      </w:r>
      <w:r w:rsidR="00632C9B" w:rsidRPr="00C80B07">
        <w:rPr>
          <w:rStyle w:val="apple-converted-space"/>
          <w:rFonts w:ascii="Times New Roman" w:hAnsi="Times New Roman" w:cs="Times New Roman"/>
          <w:sz w:val="28"/>
          <w:szCs w:val="28"/>
        </w:rPr>
        <w:t> </w:t>
      </w:r>
      <w:r w:rsidR="00632C9B" w:rsidRPr="00C80B07">
        <w:rPr>
          <w:rStyle w:val="a4"/>
          <w:rFonts w:ascii="Times New Roman" w:hAnsi="Times New Roman" w:cs="Times New Roman"/>
          <w:color w:val="auto"/>
          <w:sz w:val="28"/>
          <w:szCs w:val="28"/>
        </w:rPr>
        <w:t>план</w:t>
      </w:r>
      <w:r w:rsidR="00632C9B" w:rsidRPr="00C80B07">
        <w:rPr>
          <w:rStyle w:val="apple-converted-space"/>
          <w:rFonts w:ascii="Times New Roman" w:hAnsi="Times New Roman" w:cs="Times New Roman"/>
          <w:sz w:val="28"/>
          <w:szCs w:val="28"/>
        </w:rPr>
        <w:t> </w:t>
      </w:r>
      <w:r w:rsidR="00632C9B" w:rsidRPr="00C80B07">
        <w:rPr>
          <w:rFonts w:ascii="Times New Roman" w:hAnsi="Times New Roman" w:cs="Times New Roman"/>
          <w:sz w:val="28"/>
          <w:szCs w:val="28"/>
        </w:rPr>
        <w:t>счетов</w:t>
      </w:r>
      <w:r w:rsidR="00B460EB" w:rsidRPr="00C80B07">
        <w:rPr>
          <w:rFonts w:ascii="Times New Roman" w:hAnsi="Times New Roman" w:cs="Times New Roman"/>
          <w:sz w:val="28"/>
          <w:szCs w:val="28"/>
        </w:rPr>
        <w:t>», Стандарт, Приказ № 121н</w:t>
      </w:r>
      <w:r w:rsidR="00632C9B" w:rsidRPr="00C80B07">
        <w:rPr>
          <w:rFonts w:ascii="Times New Roman" w:hAnsi="Times New Roman" w:cs="Times New Roman"/>
          <w:sz w:val="28"/>
          <w:szCs w:val="28"/>
        </w:rPr>
        <w:t>);</w:t>
      </w:r>
    </w:p>
    <w:p w:rsidR="00CC6D87" w:rsidRPr="00C80B07" w:rsidRDefault="00B460EB" w:rsidP="00701276">
      <w:pPr>
        <w:numPr>
          <w:ilvl w:val="0"/>
          <w:numId w:val="18"/>
        </w:numPr>
        <w:shd w:val="clear" w:color="auto" w:fill="FFFFFF"/>
        <w:spacing w:after="0" w:line="360" w:lineRule="auto"/>
        <w:ind w:left="0" w:firstLine="284"/>
        <w:jc w:val="both"/>
        <w:rPr>
          <w:rFonts w:ascii="Times New Roman" w:hAnsi="Times New Roman" w:cs="Times New Roman"/>
          <w:sz w:val="28"/>
          <w:szCs w:val="28"/>
        </w:rPr>
      </w:pPr>
      <w:r w:rsidRPr="00C80B07">
        <w:rPr>
          <w:rFonts w:ascii="Times New Roman" w:hAnsi="Times New Roman" w:cs="Times New Roman"/>
          <w:sz w:val="28"/>
          <w:szCs w:val="28"/>
        </w:rPr>
        <w:t xml:space="preserve">Методические рекомендации по применению СГС «Единый план счетов бухгалтерского учета государственных финансов», письмо Минфина РФ от 30.06.2025 № 02-07-08/63940 </w:t>
      </w:r>
      <w:r w:rsidR="00CC6D87" w:rsidRPr="00C80B07">
        <w:rPr>
          <w:rFonts w:ascii="Times New Roman" w:hAnsi="Times New Roman" w:cs="Times New Roman"/>
          <w:sz w:val="28"/>
          <w:szCs w:val="28"/>
        </w:rPr>
        <w:t xml:space="preserve"> (далее </w:t>
      </w:r>
      <w:r w:rsidRPr="00C80B07">
        <w:rPr>
          <w:rFonts w:ascii="Times New Roman" w:hAnsi="Times New Roman" w:cs="Times New Roman"/>
          <w:sz w:val="28"/>
          <w:szCs w:val="28"/>
        </w:rPr>
        <w:t>–</w:t>
      </w:r>
      <w:r w:rsidR="00CC6D87" w:rsidRPr="00C80B07">
        <w:rPr>
          <w:rFonts w:ascii="Times New Roman" w:hAnsi="Times New Roman" w:cs="Times New Roman"/>
          <w:sz w:val="28"/>
          <w:szCs w:val="28"/>
        </w:rPr>
        <w:t xml:space="preserve"> </w:t>
      </w:r>
      <w:r w:rsidRPr="00C80B07">
        <w:rPr>
          <w:rFonts w:ascii="Times New Roman" w:hAnsi="Times New Roman" w:cs="Times New Roman"/>
          <w:sz w:val="28"/>
          <w:szCs w:val="28"/>
        </w:rPr>
        <w:t>Методические рекомендации по применению СГС «</w:t>
      </w:r>
      <w:r w:rsidR="00CC6D87" w:rsidRPr="00C80B07">
        <w:rPr>
          <w:rFonts w:ascii="Times New Roman" w:hAnsi="Times New Roman" w:cs="Times New Roman"/>
          <w:sz w:val="28"/>
          <w:szCs w:val="28"/>
        </w:rPr>
        <w:t>Единый</w:t>
      </w:r>
      <w:r w:rsidR="00CC6D87" w:rsidRPr="00C80B07">
        <w:rPr>
          <w:rStyle w:val="apple-converted-space"/>
          <w:rFonts w:ascii="Times New Roman" w:hAnsi="Times New Roman" w:cs="Times New Roman"/>
          <w:sz w:val="28"/>
          <w:szCs w:val="28"/>
        </w:rPr>
        <w:t> </w:t>
      </w:r>
      <w:r w:rsidR="00CC6D87" w:rsidRPr="00C80B07">
        <w:rPr>
          <w:rStyle w:val="a4"/>
          <w:rFonts w:ascii="Times New Roman" w:hAnsi="Times New Roman" w:cs="Times New Roman"/>
          <w:color w:val="auto"/>
          <w:sz w:val="28"/>
          <w:szCs w:val="28"/>
        </w:rPr>
        <w:t>план</w:t>
      </w:r>
      <w:r w:rsidR="00CC6D87" w:rsidRPr="00C80B07">
        <w:rPr>
          <w:rStyle w:val="apple-converted-space"/>
          <w:rFonts w:ascii="Times New Roman" w:hAnsi="Times New Roman" w:cs="Times New Roman"/>
          <w:sz w:val="28"/>
          <w:szCs w:val="28"/>
        </w:rPr>
        <w:t> </w:t>
      </w:r>
      <w:r w:rsidR="00CC6D87" w:rsidRPr="00C80B07">
        <w:rPr>
          <w:rFonts w:ascii="Times New Roman" w:hAnsi="Times New Roman" w:cs="Times New Roman"/>
          <w:sz w:val="28"/>
          <w:szCs w:val="28"/>
        </w:rPr>
        <w:t>счетов</w:t>
      </w:r>
      <w:r w:rsidRPr="00C80B07">
        <w:rPr>
          <w:rFonts w:ascii="Times New Roman" w:hAnsi="Times New Roman" w:cs="Times New Roman"/>
          <w:sz w:val="28"/>
          <w:szCs w:val="28"/>
        </w:rPr>
        <w:t>»</w:t>
      </w:r>
      <w:r w:rsidR="00CC6D87" w:rsidRPr="00C80B07">
        <w:rPr>
          <w:rFonts w:ascii="Times New Roman" w:hAnsi="Times New Roman" w:cs="Times New Roman"/>
          <w:sz w:val="28"/>
          <w:szCs w:val="28"/>
        </w:rPr>
        <w:t>);</w:t>
      </w:r>
    </w:p>
    <w:p w:rsidR="00455209" w:rsidRPr="00C80B07" w:rsidRDefault="00455209" w:rsidP="00701276">
      <w:pPr>
        <w:numPr>
          <w:ilvl w:val="0"/>
          <w:numId w:val="18"/>
        </w:numPr>
        <w:shd w:val="clear" w:color="auto" w:fill="FFFFFF"/>
        <w:spacing w:after="0" w:line="360" w:lineRule="auto"/>
        <w:ind w:left="0" w:firstLine="284"/>
        <w:jc w:val="both"/>
        <w:rPr>
          <w:rFonts w:ascii="Times New Roman" w:hAnsi="Times New Roman" w:cs="Times New Roman"/>
          <w:sz w:val="28"/>
          <w:szCs w:val="28"/>
        </w:rPr>
      </w:pPr>
      <w:r w:rsidRPr="00C80B07">
        <w:rPr>
          <w:rFonts w:ascii="Times New Roman" w:hAnsi="Times New Roman" w:cs="Times New Roman"/>
          <w:sz w:val="28"/>
          <w:szCs w:val="28"/>
        </w:rPr>
        <w:t>Федеральный стандарт бухгалтерского учета государственных финансов  «План счетов бюджетного учета», утвержденный Приказом Минфина РФ от 20.09.2024  № 132н  (далее – Стандарт);</w:t>
      </w:r>
    </w:p>
    <w:p w:rsidR="00455209" w:rsidRPr="00C80B07" w:rsidRDefault="00455209" w:rsidP="00701276">
      <w:pPr>
        <w:numPr>
          <w:ilvl w:val="0"/>
          <w:numId w:val="18"/>
        </w:numPr>
        <w:shd w:val="clear" w:color="auto" w:fill="FFFFFF"/>
        <w:spacing w:after="0" w:line="360" w:lineRule="auto"/>
        <w:ind w:left="0" w:firstLine="284"/>
        <w:jc w:val="both"/>
        <w:rPr>
          <w:rFonts w:ascii="Times New Roman" w:hAnsi="Times New Roman" w:cs="Times New Roman"/>
          <w:sz w:val="28"/>
          <w:szCs w:val="28"/>
        </w:rPr>
      </w:pPr>
      <w:r w:rsidRPr="00C80B07">
        <w:rPr>
          <w:rFonts w:ascii="Times New Roman" w:hAnsi="Times New Roman" w:cs="Times New Roman"/>
          <w:sz w:val="28"/>
          <w:szCs w:val="28"/>
        </w:rPr>
        <w:t>Федеральный стандарт бухгалтерского учета государственных финансов  «План счетов бухгалтерского учета бюджетных и автономных учреждений», утвержденный Приказом Минфина РФ от 20.09.2024  № 133н  (далее – Стандарт);</w:t>
      </w:r>
    </w:p>
    <w:p w:rsidR="00455209" w:rsidRPr="00C80B07" w:rsidRDefault="00455209" w:rsidP="00701276">
      <w:pPr>
        <w:numPr>
          <w:ilvl w:val="0"/>
          <w:numId w:val="18"/>
        </w:numPr>
        <w:shd w:val="clear" w:color="auto" w:fill="FFFFFF"/>
        <w:spacing w:after="0" w:line="360" w:lineRule="auto"/>
        <w:ind w:left="0" w:firstLine="284"/>
        <w:jc w:val="both"/>
        <w:rPr>
          <w:rFonts w:ascii="Times New Roman" w:hAnsi="Times New Roman" w:cs="Times New Roman"/>
          <w:sz w:val="28"/>
          <w:szCs w:val="28"/>
        </w:rPr>
      </w:pPr>
      <w:r w:rsidRPr="00C80B07">
        <w:rPr>
          <w:rFonts w:ascii="Times New Roman" w:hAnsi="Times New Roman" w:cs="Times New Roman"/>
          <w:sz w:val="28"/>
          <w:szCs w:val="28"/>
        </w:rPr>
        <w:t xml:space="preserve">Правила применения Плана счетов бухгалтерского учета бюджетных и автономных учреждений,  </w:t>
      </w:r>
      <w:r w:rsidR="001578DC" w:rsidRPr="00C80B07">
        <w:rPr>
          <w:rFonts w:ascii="Times New Roman" w:hAnsi="Times New Roman" w:cs="Times New Roman"/>
          <w:sz w:val="28"/>
          <w:szCs w:val="28"/>
        </w:rPr>
        <w:t>утвержденные</w:t>
      </w:r>
      <w:r w:rsidRPr="00C80B07">
        <w:rPr>
          <w:rFonts w:ascii="Times New Roman" w:hAnsi="Times New Roman" w:cs="Times New Roman"/>
          <w:sz w:val="28"/>
          <w:szCs w:val="28"/>
        </w:rPr>
        <w:t xml:space="preserve"> Приказом Минфина РФ от 29.08.2025  № 119н;</w:t>
      </w:r>
    </w:p>
    <w:p w:rsidR="00455209" w:rsidRPr="00C80B07" w:rsidRDefault="001578DC" w:rsidP="00701276">
      <w:pPr>
        <w:numPr>
          <w:ilvl w:val="0"/>
          <w:numId w:val="18"/>
        </w:numPr>
        <w:shd w:val="clear" w:color="auto" w:fill="FFFFFF"/>
        <w:spacing w:after="0" w:line="360" w:lineRule="auto"/>
        <w:ind w:left="0" w:firstLine="284"/>
        <w:jc w:val="both"/>
        <w:rPr>
          <w:rFonts w:ascii="Times New Roman" w:hAnsi="Times New Roman" w:cs="Times New Roman"/>
          <w:sz w:val="28"/>
          <w:szCs w:val="28"/>
        </w:rPr>
      </w:pPr>
      <w:r w:rsidRPr="00C80B07">
        <w:rPr>
          <w:rFonts w:ascii="Times New Roman" w:hAnsi="Times New Roman" w:cs="Times New Roman"/>
          <w:sz w:val="28"/>
          <w:szCs w:val="28"/>
        </w:rPr>
        <w:t>Инструкция по применению Плана счетов бюджетного учета, утвержденная Приказом Минфина РФ от 29.08.2025  № 118н;</w:t>
      </w:r>
    </w:p>
    <w:p w:rsidR="00632C9B" w:rsidRPr="006B31B1" w:rsidRDefault="00632C9B" w:rsidP="00701276">
      <w:pPr>
        <w:numPr>
          <w:ilvl w:val="0"/>
          <w:numId w:val="18"/>
        </w:numPr>
        <w:shd w:val="clear" w:color="auto" w:fill="FFFFFF"/>
        <w:spacing w:after="0" w:line="360" w:lineRule="auto"/>
        <w:ind w:left="0" w:firstLine="284"/>
        <w:jc w:val="both"/>
        <w:rPr>
          <w:rFonts w:ascii="Times New Roman" w:hAnsi="Times New Roman" w:cs="Times New Roman"/>
          <w:sz w:val="28"/>
          <w:szCs w:val="28"/>
        </w:rPr>
      </w:pPr>
      <w:r w:rsidRPr="006B31B1">
        <w:rPr>
          <w:rStyle w:val="a4"/>
          <w:rFonts w:ascii="Times New Roman" w:hAnsi="Times New Roman" w:cs="Times New Roman"/>
          <w:color w:val="auto"/>
          <w:sz w:val="28"/>
          <w:szCs w:val="28"/>
        </w:rPr>
        <w:t>Приказ</w:t>
      </w:r>
      <w:r w:rsidRPr="006B31B1">
        <w:rPr>
          <w:rStyle w:val="apple-converted-space"/>
          <w:rFonts w:ascii="Times New Roman" w:hAnsi="Times New Roman" w:cs="Times New Roman"/>
          <w:sz w:val="28"/>
          <w:szCs w:val="28"/>
        </w:rPr>
        <w:t> </w:t>
      </w:r>
      <w:r w:rsidR="005237DE">
        <w:rPr>
          <w:rFonts w:ascii="Times New Roman" w:hAnsi="Times New Roman" w:cs="Times New Roman"/>
          <w:sz w:val="28"/>
          <w:szCs w:val="28"/>
        </w:rPr>
        <w:t>Минфина РФ</w:t>
      </w:r>
      <w:r w:rsidRPr="006B31B1">
        <w:rPr>
          <w:rFonts w:ascii="Times New Roman" w:hAnsi="Times New Roman" w:cs="Times New Roman"/>
          <w:sz w:val="28"/>
          <w:szCs w:val="28"/>
        </w:rPr>
        <w:t xml:space="preserve">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w:t>
      </w:r>
      <w:r w:rsidRPr="006B31B1">
        <w:rPr>
          <w:rStyle w:val="apple-converted-space"/>
          <w:rFonts w:ascii="Times New Roman" w:hAnsi="Times New Roman" w:cs="Times New Roman"/>
          <w:sz w:val="28"/>
          <w:szCs w:val="28"/>
        </w:rPr>
        <w:t> </w:t>
      </w:r>
      <w:r w:rsidRPr="006B31B1">
        <w:rPr>
          <w:rStyle w:val="a4"/>
          <w:rFonts w:ascii="Times New Roman" w:hAnsi="Times New Roman" w:cs="Times New Roman"/>
          <w:color w:val="auto"/>
          <w:sz w:val="28"/>
          <w:szCs w:val="28"/>
        </w:rPr>
        <w:t>Приказ</w:t>
      </w:r>
      <w:r w:rsidRPr="006B31B1">
        <w:rPr>
          <w:rStyle w:val="apple-converted-space"/>
          <w:rFonts w:ascii="Times New Roman" w:hAnsi="Times New Roman" w:cs="Times New Roman"/>
          <w:sz w:val="28"/>
          <w:szCs w:val="28"/>
        </w:rPr>
        <w:t> </w:t>
      </w:r>
      <w:r w:rsidR="005237DE">
        <w:rPr>
          <w:rFonts w:ascii="Times New Roman" w:hAnsi="Times New Roman" w:cs="Times New Roman"/>
          <w:sz w:val="28"/>
          <w:szCs w:val="28"/>
        </w:rPr>
        <w:t>Минфина РФ</w:t>
      </w:r>
      <w:r w:rsidRPr="006B31B1">
        <w:rPr>
          <w:rFonts w:ascii="Times New Roman" w:hAnsi="Times New Roman" w:cs="Times New Roman"/>
          <w:sz w:val="28"/>
          <w:szCs w:val="28"/>
        </w:rPr>
        <w:t xml:space="preserve"> № 52н);</w:t>
      </w:r>
    </w:p>
    <w:p w:rsidR="00632C9B" w:rsidRPr="006B31B1" w:rsidRDefault="00632C9B" w:rsidP="00701276">
      <w:pPr>
        <w:numPr>
          <w:ilvl w:val="0"/>
          <w:numId w:val="18"/>
        </w:numPr>
        <w:shd w:val="clear" w:color="auto" w:fill="FFFFFF"/>
        <w:spacing w:after="0" w:line="360" w:lineRule="auto"/>
        <w:ind w:left="0" w:firstLine="284"/>
        <w:jc w:val="both"/>
        <w:rPr>
          <w:rFonts w:ascii="Times New Roman" w:hAnsi="Times New Roman" w:cs="Times New Roman"/>
          <w:sz w:val="28"/>
          <w:szCs w:val="28"/>
        </w:rPr>
      </w:pPr>
      <w:r w:rsidRPr="006B31B1">
        <w:rPr>
          <w:rFonts w:ascii="Times New Roman" w:hAnsi="Times New Roman" w:cs="Times New Roman"/>
          <w:sz w:val="28"/>
          <w:szCs w:val="28"/>
        </w:rPr>
        <w:t>Методические</w:t>
      </w:r>
      <w:r w:rsidRPr="006B31B1">
        <w:rPr>
          <w:rStyle w:val="apple-converted-space"/>
          <w:rFonts w:ascii="Times New Roman" w:hAnsi="Times New Roman" w:cs="Times New Roman"/>
          <w:sz w:val="28"/>
          <w:szCs w:val="28"/>
        </w:rPr>
        <w:t> </w:t>
      </w:r>
      <w:r w:rsidRPr="006B31B1">
        <w:rPr>
          <w:rStyle w:val="a4"/>
          <w:rFonts w:ascii="Times New Roman" w:hAnsi="Times New Roman" w:cs="Times New Roman"/>
          <w:color w:val="auto"/>
          <w:sz w:val="28"/>
          <w:szCs w:val="28"/>
        </w:rPr>
        <w:t>указания</w:t>
      </w:r>
      <w:r w:rsidRPr="006B31B1">
        <w:rPr>
          <w:rStyle w:val="apple-converted-space"/>
          <w:rFonts w:ascii="Times New Roman" w:hAnsi="Times New Roman" w:cs="Times New Roman"/>
          <w:sz w:val="28"/>
          <w:szCs w:val="28"/>
        </w:rPr>
        <w:t> </w:t>
      </w:r>
      <w:r w:rsidRPr="006B31B1">
        <w:rPr>
          <w:rFonts w:ascii="Times New Roman" w:hAnsi="Times New Roman" w:cs="Times New Roman"/>
          <w:sz w:val="28"/>
          <w:szCs w:val="28"/>
        </w:rPr>
        <w:t xml:space="preserve">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w:t>
      </w:r>
      <w:r w:rsidRPr="006B31B1">
        <w:rPr>
          <w:rFonts w:ascii="Times New Roman" w:hAnsi="Times New Roman" w:cs="Times New Roman"/>
          <w:sz w:val="28"/>
          <w:szCs w:val="28"/>
        </w:rPr>
        <w:lastRenderedPageBreak/>
        <w:t xml:space="preserve">(муниципальными) учреждениями (Приложение </w:t>
      </w:r>
      <w:r w:rsidR="005237DE">
        <w:rPr>
          <w:rFonts w:ascii="Times New Roman" w:hAnsi="Times New Roman" w:cs="Times New Roman"/>
          <w:sz w:val="28"/>
          <w:szCs w:val="28"/>
        </w:rPr>
        <w:t xml:space="preserve"> </w:t>
      </w:r>
      <w:r w:rsidRPr="006B31B1">
        <w:rPr>
          <w:rFonts w:ascii="Times New Roman" w:hAnsi="Times New Roman" w:cs="Times New Roman"/>
          <w:sz w:val="28"/>
          <w:szCs w:val="28"/>
        </w:rPr>
        <w:t>№</w:t>
      </w:r>
      <w:r w:rsidR="005237DE">
        <w:rPr>
          <w:rFonts w:ascii="Times New Roman" w:hAnsi="Times New Roman" w:cs="Times New Roman"/>
          <w:sz w:val="28"/>
          <w:szCs w:val="28"/>
        </w:rPr>
        <w:t xml:space="preserve"> 5 к Приказу Минфина РФ</w:t>
      </w:r>
      <w:r w:rsidRPr="006B31B1">
        <w:rPr>
          <w:rFonts w:ascii="Times New Roman" w:hAnsi="Times New Roman" w:cs="Times New Roman"/>
          <w:sz w:val="28"/>
          <w:szCs w:val="28"/>
        </w:rPr>
        <w:t xml:space="preserve"> от 30.03.2015 № 52н) (далее - Методические</w:t>
      </w:r>
      <w:r w:rsidRPr="006B31B1">
        <w:rPr>
          <w:rStyle w:val="apple-converted-space"/>
          <w:rFonts w:ascii="Times New Roman" w:hAnsi="Times New Roman" w:cs="Times New Roman"/>
          <w:sz w:val="28"/>
          <w:szCs w:val="28"/>
        </w:rPr>
        <w:t> </w:t>
      </w:r>
      <w:r w:rsidRPr="006B31B1">
        <w:rPr>
          <w:rStyle w:val="a4"/>
          <w:rFonts w:ascii="Times New Roman" w:hAnsi="Times New Roman" w:cs="Times New Roman"/>
          <w:color w:val="auto"/>
          <w:sz w:val="28"/>
          <w:szCs w:val="28"/>
        </w:rPr>
        <w:t>указания</w:t>
      </w:r>
      <w:r w:rsidRPr="006B31B1">
        <w:rPr>
          <w:rStyle w:val="apple-converted-space"/>
          <w:rFonts w:ascii="Times New Roman" w:hAnsi="Times New Roman" w:cs="Times New Roman"/>
          <w:sz w:val="28"/>
          <w:szCs w:val="28"/>
        </w:rPr>
        <w:t> </w:t>
      </w:r>
      <w:r w:rsidRPr="006B31B1">
        <w:rPr>
          <w:rFonts w:ascii="Times New Roman" w:hAnsi="Times New Roman" w:cs="Times New Roman"/>
          <w:sz w:val="28"/>
          <w:szCs w:val="28"/>
        </w:rPr>
        <w:t>№ 52н);</w:t>
      </w:r>
    </w:p>
    <w:p w:rsidR="00632C9B" w:rsidRPr="006B31B1" w:rsidRDefault="00632C9B" w:rsidP="00701276">
      <w:pPr>
        <w:numPr>
          <w:ilvl w:val="0"/>
          <w:numId w:val="18"/>
        </w:numPr>
        <w:shd w:val="clear" w:color="auto" w:fill="FFFFFF"/>
        <w:spacing w:after="0" w:line="360" w:lineRule="auto"/>
        <w:ind w:left="0" w:firstLine="284"/>
        <w:jc w:val="both"/>
        <w:rPr>
          <w:rFonts w:ascii="Times New Roman" w:hAnsi="Times New Roman" w:cs="Times New Roman"/>
          <w:sz w:val="28"/>
          <w:szCs w:val="28"/>
        </w:rPr>
      </w:pPr>
      <w:r w:rsidRPr="006B31B1">
        <w:rPr>
          <w:rStyle w:val="a4"/>
          <w:rFonts w:ascii="Times New Roman" w:hAnsi="Times New Roman" w:cs="Times New Roman"/>
          <w:color w:val="auto"/>
          <w:sz w:val="28"/>
          <w:szCs w:val="28"/>
        </w:rPr>
        <w:t>Указание</w:t>
      </w:r>
      <w:r w:rsidRPr="006B31B1">
        <w:rPr>
          <w:rStyle w:val="apple-converted-space"/>
          <w:rFonts w:ascii="Times New Roman" w:hAnsi="Times New Roman" w:cs="Times New Roman"/>
          <w:sz w:val="28"/>
          <w:szCs w:val="28"/>
        </w:rPr>
        <w:t> </w:t>
      </w:r>
      <w:r w:rsidRPr="006B31B1">
        <w:rPr>
          <w:rFonts w:ascii="Times New Roman" w:hAnsi="Times New Roman" w:cs="Times New Roman"/>
          <w:sz w:val="28"/>
          <w:szCs w:val="28"/>
        </w:rPr>
        <w:t>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w:t>
      </w:r>
      <w:r w:rsidRPr="006B31B1">
        <w:rPr>
          <w:rStyle w:val="apple-converted-space"/>
          <w:rFonts w:ascii="Times New Roman" w:hAnsi="Times New Roman" w:cs="Times New Roman"/>
          <w:sz w:val="28"/>
          <w:szCs w:val="28"/>
        </w:rPr>
        <w:t> </w:t>
      </w:r>
      <w:r w:rsidRPr="006B31B1">
        <w:rPr>
          <w:rStyle w:val="a4"/>
          <w:rFonts w:ascii="Times New Roman" w:hAnsi="Times New Roman" w:cs="Times New Roman"/>
          <w:color w:val="auto"/>
          <w:sz w:val="28"/>
          <w:szCs w:val="28"/>
        </w:rPr>
        <w:t>Указание</w:t>
      </w:r>
      <w:r w:rsidRPr="006B31B1">
        <w:rPr>
          <w:rStyle w:val="apple-converted-space"/>
          <w:rFonts w:ascii="Times New Roman" w:hAnsi="Times New Roman" w:cs="Times New Roman"/>
          <w:sz w:val="28"/>
          <w:szCs w:val="28"/>
        </w:rPr>
        <w:t> </w:t>
      </w:r>
      <w:r w:rsidRPr="006B31B1">
        <w:rPr>
          <w:rFonts w:ascii="Times New Roman" w:hAnsi="Times New Roman" w:cs="Times New Roman"/>
          <w:sz w:val="28"/>
          <w:szCs w:val="28"/>
        </w:rPr>
        <w:t>№ 3210-У);</w:t>
      </w:r>
    </w:p>
    <w:p w:rsidR="00632C9B" w:rsidRPr="006B31B1" w:rsidRDefault="00632C9B" w:rsidP="00701276">
      <w:pPr>
        <w:numPr>
          <w:ilvl w:val="0"/>
          <w:numId w:val="18"/>
        </w:numPr>
        <w:shd w:val="clear" w:color="auto" w:fill="FFFFFF"/>
        <w:spacing w:after="0" w:line="360" w:lineRule="auto"/>
        <w:ind w:left="0" w:firstLine="284"/>
        <w:jc w:val="both"/>
        <w:rPr>
          <w:rFonts w:ascii="Times New Roman" w:hAnsi="Times New Roman" w:cs="Times New Roman"/>
          <w:sz w:val="28"/>
          <w:szCs w:val="28"/>
        </w:rPr>
      </w:pPr>
      <w:r w:rsidRPr="006B31B1">
        <w:rPr>
          <w:rStyle w:val="a4"/>
          <w:rFonts w:ascii="Times New Roman" w:hAnsi="Times New Roman" w:cs="Times New Roman"/>
          <w:color w:val="auto"/>
          <w:sz w:val="28"/>
          <w:szCs w:val="28"/>
        </w:rPr>
        <w:t>Указание</w:t>
      </w:r>
      <w:r w:rsidRPr="006B31B1">
        <w:rPr>
          <w:rStyle w:val="apple-converted-space"/>
          <w:rFonts w:ascii="Times New Roman" w:hAnsi="Times New Roman" w:cs="Times New Roman"/>
          <w:sz w:val="28"/>
          <w:szCs w:val="28"/>
        </w:rPr>
        <w:t> </w:t>
      </w:r>
      <w:r w:rsidRPr="006B31B1">
        <w:rPr>
          <w:rFonts w:ascii="Times New Roman" w:hAnsi="Times New Roman" w:cs="Times New Roman"/>
          <w:sz w:val="28"/>
          <w:szCs w:val="28"/>
        </w:rPr>
        <w:t>Банка России от 07.10.2013 № 3073-У "Об осуществлении наличных расчетов" (далее -</w:t>
      </w:r>
      <w:r w:rsidR="005237DE">
        <w:rPr>
          <w:rFonts w:ascii="Times New Roman" w:hAnsi="Times New Roman" w:cs="Times New Roman"/>
          <w:sz w:val="28"/>
          <w:szCs w:val="28"/>
        </w:rPr>
        <w:t xml:space="preserve"> </w:t>
      </w:r>
      <w:r w:rsidRPr="006B31B1">
        <w:rPr>
          <w:rStyle w:val="a4"/>
          <w:rFonts w:ascii="Times New Roman" w:hAnsi="Times New Roman" w:cs="Times New Roman"/>
          <w:color w:val="auto"/>
          <w:sz w:val="28"/>
          <w:szCs w:val="28"/>
        </w:rPr>
        <w:t>Указание</w:t>
      </w:r>
      <w:r w:rsidRPr="006B31B1">
        <w:rPr>
          <w:rStyle w:val="apple-converted-space"/>
          <w:rFonts w:ascii="Times New Roman" w:hAnsi="Times New Roman" w:cs="Times New Roman"/>
          <w:sz w:val="28"/>
          <w:szCs w:val="28"/>
        </w:rPr>
        <w:t> </w:t>
      </w:r>
      <w:r w:rsidRPr="006B31B1">
        <w:rPr>
          <w:rFonts w:ascii="Times New Roman" w:hAnsi="Times New Roman" w:cs="Times New Roman"/>
          <w:sz w:val="28"/>
          <w:szCs w:val="28"/>
        </w:rPr>
        <w:t>№ 3073-У);</w:t>
      </w:r>
    </w:p>
    <w:p w:rsidR="00632C9B" w:rsidRPr="006B31B1" w:rsidRDefault="00632C9B" w:rsidP="00701276">
      <w:pPr>
        <w:numPr>
          <w:ilvl w:val="0"/>
          <w:numId w:val="18"/>
        </w:numPr>
        <w:shd w:val="clear" w:color="auto" w:fill="FFFFFF"/>
        <w:spacing w:after="0" w:line="360" w:lineRule="auto"/>
        <w:ind w:left="0" w:firstLine="284"/>
        <w:jc w:val="both"/>
        <w:rPr>
          <w:rFonts w:ascii="Times New Roman" w:hAnsi="Times New Roman" w:cs="Times New Roman"/>
          <w:sz w:val="28"/>
          <w:szCs w:val="28"/>
        </w:rPr>
      </w:pPr>
      <w:r w:rsidRPr="006B31B1">
        <w:rPr>
          <w:rFonts w:ascii="Times New Roman" w:hAnsi="Times New Roman" w:cs="Times New Roman"/>
          <w:sz w:val="28"/>
          <w:szCs w:val="28"/>
        </w:rPr>
        <w:t>Методические</w:t>
      </w:r>
      <w:r w:rsidRPr="006B31B1">
        <w:rPr>
          <w:rStyle w:val="apple-converted-space"/>
          <w:rFonts w:ascii="Times New Roman" w:hAnsi="Times New Roman" w:cs="Times New Roman"/>
          <w:sz w:val="28"/>
          <w:szCs w:val="28"/>
        </w:rPr>
        <w:t> </w:t>
      </w:r>
      <w:r w:rsidRPr="006B31B1">
        <w:rPr>
          <w:rStyle w:val="a4"/>
          <w:rFonts w:ascii="Times New Roman" w:hAnsi="Times New Roman" w:cs="Times New Roman"/>
          <w:color w:val="auto"/>
          <w:sz w:val="28"/>
          <w:szCs w:val="28"/>
        </w:rPr>
        <w:t>рекомендации</w:t>
      </w:r>
      <w:r w:rsidRPr="006B31B1">
        <w:rPr>
          <w:rStyle w:val="apple-converted-space"/>
          <w:rFonts w:ascii="Times New Roman" w:hAnsi="Times New Roman" w:cs="Times New Roman"/>
          <w:sz w:val="28"/>
          <w:szCs w:val="28"/>
        </w:rPr>
        <w:t> </w:t>
      </w:r>
      <w:r w:rsidRPr="006B31B1">
        <w:rPr>
          <w:rFonts w:ascii="Times New Roman" w:hAnsi="Times New Roman" w:cs="Times New Roman"/>
          <w:sz w:val="28"/>
          <w:szCs w:val="28"/>
        </w:rPr>
        <w:t>"Нормы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w:t>
      </w:r>
      <w:r w:rsidRPr="006B31B1">
        <w:rPr>
          <w:rStyle w:val="apple-converted-space"/>
          <w:rFonts w:ascii="Times New Roman" w:hAnsi="Times New Roman" w:cs="Times New Roman"/>
          <w:sz w:val="28"/>
          <w:szCs w:val="28"/>
        </w:rPr>
        <w:t> </w:t>
      </w:r>
      <w:r w:rsidRPr="006B31B1">
        <w:rPr>
          <w:rStyle w:val="a4"/>
          <w:rFonts w:ascii="Times New Roman" w:hAnsi="Times New Roman" w:cs="Times New Roman"/>
          <w:color w:val="auto"/>
          <w:sz w:val="28"/>
          <w:szCs w:val="28"/>
        </w:rPr>
        <w:t>рекомендации</w:t>
      </w:r>
      <w:r w:rsidRPr="006B31B1">
        <w:rPr>
          <w:rStyle w:val="apple-converted-space"/>
          <w:rFonts w:ascii="Times New Roman" w:hAnsi="Times New Roman" w:cs="Times New Roman"/>
          <w:sz w:val="28"/>
          <w:szCs w:val="28"/>
        </w:rPr>
        <w:t> </w:t>
      </w:r>
      <w:r w:rsidRPr="006B31B1">
        <w:rPr>
          <w:rFonts w:ascii="Times New Roman" w:hAnsi="Times New Roman" w:cs="Times New Roman"/>
          <w:sz w:val="28"/>
          <w:szCs w:val="28"/>
        </w:rPr>
        <w:t>№ АМ-23-р);</w:t>
      </w:r>
    </w:p>
    <w:p w:rsidR="008D5109" w:rsidRPr="00D70383" w:rsidRDefault="008D5109" w:rsidP="00701276">
      <w:pPr>
        <w:numPr>
          <w:ilvl w:val="0"/>
          <w:numId w:val="18"/>
        </w:numPr>
        <w:shd w:val="clear" w:color="auto" w:fill="FFFFFF"/>
        <w:spacing w:after="0" w:line="360" w:lineRule="auto"/>
        <w:ind w:left="0" w:firstLine="284"/>
        <w:jc w:val="both"/>
        <w:rPr>
          <w:rFonts w:ascii="Times New Roman" w:hAnsi="Times New Roman" w:cs="Times New Roman"/>
          <w:sz w:val="28"/>
          <w:szCs w:val="28"/>
        </w:rPr>
      </w:pPr>
      <w:r w:rsidRPr="00D70383">
        <w:rPr>
          <w:rFonts w:ascii="Times New Roman" w:hAnsi="Times New Roman" w:cs="Times New Roman"/>
          <w:sz w:val="28"/>
          <w:szCs w:val="28"/>
        </w:rPr>
        <w:t>Федеральный стандарт бухгалтерского учета государственных финансов  «Бюджетная отчетность», утвержденный Приказом Минфина РФ от 29.11.2024  № 179н  (далее – Стандарт);</w:t>
      </w:r>
    </w:p>
    <w:p w:rsidR="008D5109" w:rsidRPr="00D70383" w:rsidRDefault="008D5109" w:rsidP="00701276">
      <w:pPr>
        <w:numPr>
          <w:ilvl w:val="0"/>
          <w:numId w:val="18"/>
        </w:numPr>
        <w:shd w:val="clear" w:color="auto" w:fill="FFFFFF"/>
        <w:spacing w:after="0" w:line="360" w:lineRule="auto"/>
        <w:ind w:left="0" w:firstLine="284"/>
        <w:jc w:val="both"/>
        <w:rPr>
          <w:rFonts w:ascii="Times New Roman" w:hAnsi="Times New Roman" w:cs="Times New Roman"/>
          <w:sz w:val="28"/>
          <w:szCs w:val="28"/>
        </w:rPr>
      </w:pPr>
      <w:r w:rsidRPr="00D70383">
        <w:rPr>
          <w:rFonts w:ascii="Times New Roman" w:hAnsi="Times New Roman" w:cs="Times New Roman"/>
          <w:sz w:val="28"/>
          <w:szCs w:val="28"/>
        </w:rPr>
        <w:t>Федеральный стандарт бухгалтерского учета государственных финансов  «Бухгалтерская (финансовая) отчетность государственных (муниципальных) бюджетных и автономных учреждений», утвержденный Приказом Минфина РФ от 29.11.2024  № 180н  (далее – Стандарт);</w:t>
      </w:r>
    </w:p>
    <w:p w:rsidR="00A843DC" w:rsidRPr="00A843DC" w:rsidRDefault="00632C9B" w:rsidP="00701276">
      <w:pPr>
        <w:numPr>
          <w:ilvl w:val="0"/>
          <w:numId w:val="18"/>
        </w:numPr>
        <w:shd w:val="clear" w:color="auto" w:fill="FFFFFF"/>
        <w:spacing w:after="0" w:line="360" w:lineRule="auto"/>
        <w:ind w:left="0" w:firstLine="284"/>
        <w:jc w:val="both"/>
        <w:rPr>
          <w:rFonts w:ascii="Times New Roman" w:hAnsi="Times New Roman" w:cs="Times New Roman"/>
          <w:sz w:val="28"/>
          <w:szCs w:val="28"/>
        </w:rPr>
      </w:pPr>
      <w:r w:rsidRPr="00A843DC">
        <w:rPr>
          <w:rStyle w:val="a4"/>
          <w:rFonts w:ascii="Times New Roman" w:hAnsi="Times New Roman" w:cs="Times New Roman"/>
          <w:color w:val="auto"/>
          <w:sz w:val="28"/>
          <w:szCs w:val="28"/>
        </w:rPr>
        <w:t>Порядок</w:t>
      </w:r>
      <w:r w:rsidRPr="00A843DC">
        <w:rPr>
          <w:rStyle w:val="apple-converted-space"/>
          <w:rFonts w:ascii="Times New Roman" w:hAnsi="Times New Roman" w:cs="Times New Roman"/>
          <w:sz w:val="28"/>
          <w:szCs w:val="28"/>
        </w:rPr>
        <w:t> </w:t>
      </w:r>
      <w:r w:rsidRPr="00A843DC">
        <w:rPr>
          <w:rFonts w:ascii="Times New Roman" w:hAnsi="Times New Roman" w:cs="Times New Roman"/>
          <w:sz w:val="28"/>
          <w:szCs w:val="28"/>
        </w:rPr>
        <w:t>формирования и применения кодов бюджетной классификации Российской Федерации,</w:t>
      </w:r>
      <w:r w:rsidRPr="00A843DC">
        <w:rPr>
          <w:rFonts w:ascii="Times New Roman" w:hAnsi="Times New Roman" w:cs="Times New Roman"/>
          <w:sz w:val="28"/>
          <w:szCs w:val="28"/>
          <w:shd w:val="clear" w:color="auto" w:fill="FFFFFF"/>
        </w:rPr>
        <w:t xml:space="preserve"> их структуру и принципы назначения</w:t>
      </w:r>
      <w:r w:rsidR="00A843DC" w:rsidRPr="00A843DC">
        <w:rPr>
          <w:rFonts w:ascii="Times New Roman" w:hAnsi="Times New Roman" w:cs="Times New Roman"/>
          <w:sz w:val="28"/>
          <w:szCs w:val="28"/>
          <w:shd w:val="clear" w:color="auto" w:fill="FFFFFF"/>
        </w:rPr>
        <w:t>,</w:t>
      </w:r>
      <w:r w:rsidRPr="00A843DC">
        <w:rPr>
          <w:rFonts w:ascii="Times New Roman" w:hAnsi="Times New Roman" w:cs="Times New Roman"/>
          <w:sz w:val="28"/>
          <w:szCs w:val="28"/>
        </w:rPr>
        <w:t xml:space="preserve"> утвержденн</w:t>
      </w:r>
      <w:r w:rsidR="00A843DC" w:rsidRPr="00A843DC">
        <w:rPr>
          <w:rFonts w:ascii="Times New Roman" w:hAnsi="Times New Roman" w:cs="Times New Roman"/>
          <w:sz w:val="28"/>
          <w:szCs w:val="28"/>
        </w:rPr>
        <w:t>ый Приказом Минфина РФ от 24.05.2022</w:t>
      </w:r>
      <w:r w:rsidR="00C80B07">
        <w:rPr>
          <w:rFonts w:ascii="Times New Roman" w:hAnsi="Times New Roman" w:cs="Times New Roman"/>
          <w:sz w:val="28"/>
          <w:szCs w:val="28"/>
        </w:rPr>
        <w:t xml:space="preserve"> № 82</w:t>
      </w:r>
      <w:r w:rsidRPr="00A843DC">
        <w:rPr>
          <w:rFonts w:ascii="Times New Roman" w:hAnsi="Times New Roman" w:cs="Times New Roman"/>
          <w:sz w:val="28"/>
          <w:szCs w:val="28"/>
        </w:rPr>
        <w:t>н</w:t>
      </w:r>
      <w:r w:rsidR="00FF5B7C" w:rsidRPr="00A843DC">
        <w:rPr>
          <w:rFonts w:ascii="Times New Roman" w:hAnsi="Times New Roman" w:cs="Times New Roman"/>
          <w:sz w:val="28"/>
          <w:szCs w:val="28"/>
        </w:rPr>
        <w:t xml:space="preserve"> </w:t>
      </w:r>
      <w:r w:rsidR="00C80B07">
        <w:rPr>
          <w:rFonts w:ascii="Times New Roman" w:hAnsi="Times New Roman" w:cs="Times New Roman"/>
          <w:sz w:val="28"/>
          <w:szCs w:val="28"/>
        </w:rPr>
        <w:t>(далее – приказ № 82н);</w:t>
      </w:r>
    </w:p>
    <w:p w:rsidR="003F1406" w:rsidRPr="00C80B07" w:rsidRDefault="003F1406" w:rsidP="00701276">
      <w:pPr>
        <w:numPr>
          <w:ilvl w:val="0"/>
          <w:numId w:val="18"/>
        </w:numPr>
        <w:shd w:val="clear" w:color="auto" w:fill="FFFFFF"/>
        <w:spacing w:after="0" w:line="360" w:lineRule="auto"/>
        <w:ind w:left="0" w:firstLine="284"/>
        <w:jc w:val="both"/>
        <w:rPr>
          <w:rFonts w:ascii="Times New Roman" w:hAnsi="Times New Roman" w:cs="Times New Roman"/>
          <w:sz w:val="28"/>
          <w:szCs w:val="28"/>
        </w:rPr>
      </w:pPr>
      <w:r w:rsidRPr="00C80B07">
        <w:rPr>
          <w:rFonts w:ascii="Times New Roman" w:hAnsi="Times New Roman" w:cs="Times New Roman"/>
          <w:sz w:val="28"/>
          <w:szCs w:val="28"/>
        </w:rPr>
        <w:t>Приказ Министерства финансов РФ от 15.04.2021 № 61Н «Об утверждении унифицированных форм электронных документов бухгалтерского учета, принимаемых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C80B07">
        <w:rPr>
          <w:rFonts w:ascii="Times New Roman" w:hAnsi="Times New Roman" w:cs="Times New Roman"/>
          <w:sz w:val="28"/>
          <w:szCs w:val="28"/>
        </w:rPr>
        <w:t xml:space="preserve"> (далее – приказ № 61н)</w:t>
      </w:r>
      <w:r w:rsidR="00684DD1" w:rsidRPr="00C80B07">
        <w:rPr>
          <w:rFonts w:ascii="Times New Roman" w:hAnsi="Times New Roman" w:cs="Times New Roman"/>
          <w:sz w:val="28"/>
          <w:szCs w:val="28"/>
        </w:rPr>
        <w:t>;</w:t>
      </w:r>
    </w:p>
    <w:p w:rsidR="007D4394" w:rsidRPr="007D4394" w:rsidRDefault="007D4394" w:rsidP="00701276">
      <w:pPr>
        <w:numPr>
          <w:ilvl w:val="0"/>
          <w:numId w:val="18"/>
        </w:numPr>
        <w:shd w:val="clear" w:color="auto" w:fill="FFFFFF"/>
        <w:spacing w:after="0" w:line="360" w:lineRule="auto"/>
        <w:ind w:left="0" w:firstLine="284"/>
        <w:jc w:val="both"/>
        <w:rPr>
          <w:rFonts w:ascii="Times New Roman" w:hAnsi="Times New Roman" w:cs="Times New Roman"/>
          <w:sz w:val="28"/>
          <w:szCs w:val="28"/>
        </w:rPr>
      </w:pPr>
      <w:r>
        <w:rPr>
          <w:rFonts w:ascii="Times New Roman" w:hAnsi="Times New Roman" w:cs="Times New Roman"/>
          <w:sz w:val="28"/>
          <w:szCs w:val="28"/>
        </w:rPr>
        <w:t xml:space="preserve">Приказ Федеральной налоговой службы от 02.11.2022 года № </w:t>
      </w:r>
      <w:r>
        <w:rPr>
          <w:rFonts w:ascii="Times New Roman" w:hAnsi="Times New Roman" w:cs="Times New Roman"/>
          <w:sz w:val="28"/>
          <w:szCs w:val="28"/>
          <w:lang w:val="en-US"/>
        </w:rPr>
        <w:t>E</w:t>
      </w:r>
      <w:r>
        <w:rPr>
          <w:rFonts w:ascii="Times New Roman" w:hAnsi="Times New Roman" w:cs="Times New Roman"/>
          <w:sz w:val="28"/>
          <w:szCs w:val="28"/>
        </w:rPr>
        <w:t>Д-7-8/1047</w:t>
      </w:r>
      <w:r w:rsidRPr="007D4394">
        <w:rPr>
          <w:rFonts w:ascii="Times New Roman" w:hAnsi="Times New Roman" w:cs="Times New Roman"/>
          <w:sz w:val="28"/>
          <w:szCs w:val="28"/>
        </w:rPr>
        <w:t>@</w:t>
      </w:r>
      <w:r>
        <w:rPr>
          <w:rFonts w:ascii="Times New Roman" w:hAnsi="Times New Roman" w:cs="Times New Roman"/>
          <w:sz w:val="28"/>
          <w:szCs w:val="28"/>
        </w:rPr>
        <w:t xml:space="preserve"> «Об утверждении формы, порядка заполнения и формата предоставления уведомления об исчисленных суммах налогов</w:t>
      </w:r>
      <w:r w:rsidRPr="007D4394">
        <w:rPr>
          <w:rFonts w:ascii="Times New Roman" w:hAnsi="Times New Roman" w:cs="Times New Roman"/>
          <w:sz w:val="28"/>
          <w:szCs w:val="28"/>
        </w:rPr>
        <w:t xml:space="preserve"> </w:t>
      </w:r>
      <w:r>
        <w:rPr>
          <w:rFonts w:ascii="Times New Roman" w:hAnsi="Times New Roman" w:cs="Times New Roman"/>
          <w:sz w:val="28"/>
          <w:szCs w:val="28"/>
        </w:rPr>
        <w:t>авансовых платежей по налогам, сборов, страховых взносов в электронной форме»</w:t>
      </w:r>
    </w:p>
    <w:p w:rsidR="00684DD1" w:rsidRPr="006B31B1" w:rsidRDefault="00684DD1" w:rsidP="00701276">
      <w:pPr>
        <w:numPr>
          <w:ilvl w:val="0"/>
          <w:numId w:val="18"/>
        </w:numPr>
        <w:shd w:val="clear" w:color="auto" w:fill="FFFFFF"/>
        <w:spacing w:after="0" w:line="360" w:lineRule="auto"/>
        <w:ind w:left="0" w:firstLine="284"/>
        <w:jc w:val="both"/>
        <w:rPr>
          <w:rFonts w:ascii="Times New Roman" w:hAnsi="Times New Roman" w:cs="Times New Roman"/>
          <w:sz w:val="28"/>
          <w:szCs w:val="28"/>
        </w:rPr>
      </w:pPr>
      <w:r>
        <w:rPr>
          <w:rFonts w:ascii="Times New Roman" w:hAnsi="Times New Roman" w:cs="Times New Roman"/>
          <w:sz w:val="28"/>
          <w:szCs w:val="28"/>
        </w:rPr>
        <w:t>Приказ Федеральной налоговой службы от 02.11.2022 года</w:t>
      </w:r>
      <w:r w:rsidR="007D4394">
        <w:rPr>
          <w:rFonts w:ascii="Times New Roman" w:hAnsi="Times New Roman" w:cs="Times New Roman"/>
          <w:sz w:val="28"/>
          <w:szCs w:val="28"/>
        </w:rPr>
        <w:t xml:space="preserve"> №</w:t>
      </w:r>
      <w:r>
        <w:rPr>
          <w:rFonts w:ascii="Times New Roman" w:hAnsi="Times New Roman" w:cs="Times New Roman"/>
          <w:sz w:val="28"/>
          <w:szCs w:val="28"/>
        </w:rPr>
        <w:t xml:space="preserve"> </w:t>
      </w:r>
      <w:r w:rsidR="007D4394">
        <w:rPr>
          <w:rFonts w:ascii="Times New Roman" w:hAnsi="Times New Roman" w:cs="Times New Roman"/>
          <w:sz w:val="28"/>
          <w:szCs w:val="28"/>
          <w:lang w:val="en-US"/>
        </w:rPr>
        <w:t>NE</w:t>
      </w:r>
      <w:r w:rsidR="007D4394">
        <w:rPr>
          <w:rFonts w:ascii="Times New Roman" w:hAnsi="Times New Roman" w:cs="Times New Roman"/>
          <w:sz w:val="28"/>
          <w:szCs w:val="28"/>
        </w:rPr>
        <w:t>Д-7-8/1047</w:t>
      </w:r>
      <w:r w:rsidR="007D4394" w:rsidRPr="007D4394">
        <w:rPr>
          <w:rFonts w:ascii="Times New Roman" w:hAnsi="Times New Roman" w:cs="Times New Roman"/>
          <w:sz w:val="28"/>
          <w:szCs w:val="28"/>
        </w:rPr>
        <w:t xml:space="preserve">@ </w:t>
      </w:r>
      <w:r w:rsidR="007D4394">
        <w:rPr>
          <w:rFonts w:ascii="Times New Roman" w:hAnsi="Times New Roman" w:cs="Times New Roman"/>
          <w:sz w:val="28"/>
          <w:szCs w:val="28"/>
        </w:rPr>
        <w:t>«Уведомление об исчисленных суммах налогов, авансовых платежей по налогам, сборов, страховых взносов»</w:t>
      </w:r>
    </w:p>
    <w:p w:rsidR="004F32C9" w:rsidRDefault="00632C9B" w:rsidP="00354278">
      <w:pPr>
        <w:numPr>
          <w:ilvl w:val="0"/>
          <w:numId w:val="18"/>
        </w:numPr>
        <w:shd w:val="clear" w:color="auto" w:fill="FFFFFF"/>
        <w:spacing w:after="0" w:line="360" w:lineRule="auto"/>
        <w:ind w:left="680" w:firstLine="284"/>
        <w:jc w:val="both"/>
        <w:rPr>
          <w:rFonts w:ascii="Times New Roman" w:hAnsi="Times New Roman" w:cs="Times New Roman"/>
          <w:sz w:val="28"/>
          <w:szCs w:val="28"/>
        </w:rPr>
      </w:pPr>
      <w:r w:rsidRPr="006B31B1">
        <w:rPr>
          <w:rStyle w:val="a4"/>
          <w:rFonts w:ascii="Times New Roman" w:hAnsi="Times New Roman" w:cs="Times New Roman"/>
          <w:color w:val="auto"/>
          <w:sz w:val="28"/>
          <w:szCs w:val="28"/>
        </w:rPr>
        <w:lastRenderedPageBreak/>
        <w:t>Порядок</w:t>
      </w:r>
      <w:r w:rsidRPr="006B31B1">
        <w:rPr>
          <w:rStyle w:val="apple-converted-space"/>
          <w:rFonts w:ascii="Times New Roman" w:hAnsi="Times New Roman" w:cs="Times New Roman"/>
          <w:sz w:val="28"/>
          <w:szCs w:val="28"/>
        </w:rPr>
        <w:t> </w:t>
      </w:r>
      <w:r w:rsidRPr="006B31B1">
        <w:rPr>
          <w:rFonts w:ascii="Times New Roman" w:hAnsi="Times New Roman" w:cs="Times New Roman"/>
          <w:sz w:val="28"/>
          <w:szCs w:val="28"/>
        </w:rPr>
        <w:t>применения классификации операций сектора государственного управления, утвержденный Приказом Минфина России от 29.11.2017 № 209н (далее -</w:t>
      </w:r>
      <w:r w:rsidRPr="006B31B1">
        <w:rPr>
          <w:rStyle w:val="apple-converted-space"/>
          <w:rFonts w:ascii="Times New Roman" w:hAnsi="Times New Roman" w:cs="Times New Roman"/>
          <w:sz w:val="28"/>
          <w:szCs w:val="28"/>
        </w:rPr>
        <w:t> </w:t>
      </w:r>
      <w:r w:rsidRPr="006B31B1">
        <w:rPr>
          <w:rStyle w:val="a4"/>
          <w:rFonts w:ascii="Times New Roman" w:hAnsi="Times New Roman" w:cs="Times New Roman"/>
          <w:color w:val="auto"/>
          <w:sz w:val="28"/>
          <w:szCs w:val="28"/>
        </w:rPr>
        <w:t>Порядок</w:t>
      </w:r>
      <w:r w:rsidRPr="006B31B1">
        <w:rPr>
          <w:rStyle w:val="apple-converted-space"/>
          <w:rFonts w:ascii="Times New Roman" w:hAnsi="Times New Roman" w:cs="Times New Roman"/>
          <w:sz w:val="28"/>
          <w:szCs w:val="28"/>
        </w:rPr>
        <w:t> </w:t>
      </w:r>
      <w:r w:rsidRPr="006B31B1">
        <w:rPr>
          <w:rFonts w:ascii="Times New Roman" w:hAnsi="Times New Roman" w:cs="Times New Roman"/>
          <w:sz w:val="28"/>
          <w:szCs w:val="28"/>
        </w:rPr>
        <w:t>применения КОСГУ,</w:t>
      </w:r>
      <w:r w:rsidRPr="006B31B1">
        <w:rPr>
          <w:rStyle w:val="apple-converted-space"/>
          <w:rFonts w:ascii="Times New Roman" w:hAnsi="Times New Roman" w:cs="Times New Roman"/>
          <w:sz w:val="28"/>
          <w:szCs w:val="28"/>
        </w:rPr>
        <w:t> </w:t>
      </w:r>
      <w:r w:rsidRPr="006B31B1">
        <w:rPr>
          <w:rStyle w:val="a4"/>
          <w:rFonts w:ascii="Times New Roman" w:hAnsi="Times New Roman" w:cs="Times New Roman"/>
          <w:color w:val="auto"/>
          <w:sz w:val="28"/>
          <w:szCs w:val="28"/>
        </w:rPr>
        <w:t>Порядок</w:t>
      </w:r>
      <w:r w:rsidRPr="006B31B1">
        <w:rPr>
          <w:rStyle w:val="apple-converted-space"/>
          <w:rFonts w:ascii="Times New Roman" w:hAnsi="Times New Roman" w:cs="Times New Roman"/>
          <w:sz w:val="28"/>
          <w:szCs w:val="28"/>
        </w:rPr>
        <w:t> </w:t>
      </w:r>
      <w:r w:rsidR="004F32C9">
        <w:rPr>
          <w:rFonts w:ascii="Times New Roman" w:hAnsi="Times New Roman" w:cs="Times New Roman"/>
          <w:sz w:val="28"/>
          <w:szCs w:val="28"/>
        </w:rPr>
        <w:t>№ 209н).</w:t>
      </w:r>
    </w:p>
    <w:p w:rsidR="001111BF" w:rsidRPr="00354278" w:rsidRDefault="001111BF" w:rsidP="001111BF">
      <w:pPr>
        <w:shd w:val="clear" w:color="auto" w:fill="FFFFFF"/>
        <w:spacing w:after="0" w:line="360" w:lineRule="auto"/>
        <w:ind w:left="964"/>
        <w:jc w:val="both"/>
        <w:rPr>
          <w:rFonts w:ascii="Times New Roman" w:hAnsi="Times New Roman" w:cs="Times New Roman"/>
          <w:sz w:val="28"/>
          <w:szCs w:val="28"/>
        </w:rPr>
      </w:pPr>
    </w:p>
    <w:p w:rsidR="004F32C9" w:rsidRDefault="007E64CC" w:rsidP="00CF457F">
      <w:pPr>
        <w:shd w:val="clear" w:color="auto" w:fill="FFFFFF"/>
        <w:spacing w:after="0" w:line="360" w:lineRule="auto"/>
        <w:ind w:firstLine="709"/>
        <w:jc w:val="both"/>
        <w:rPr>
          <w:rFonts w:ascii="Times New Roman" w:hAnsi="Times New Roman" w:cs="Times New Roman"/>
          <w:sz w:val="28"/>
          <w:szCs w:val="28"/>
        </w:rPr>
      </w:pPr>
      <w:r w:rsidRPr="007E64CC">
        <w:rPr>
          <w:rFonts w:ascii="Times New Roman" w:hAnsi="Times New Roman" w:cs="Times New Roman"/>
          <w:b/>
          <w:sz w:val="28"/>
          <w:szCs w:val="28"/>
        </w:rPr>
        <w:t>1.1.1</w:t>
      </w:r>
      <w:r>
        <w:rPr>
          <w:rFonts w:ascii="Times New Roman" w:hAnsi="Times New Roman" w:cs="Times New Roman"/>
          <w:sz w:val="28"/>
          <w:szCs w:val="28"/>
        </w:rPr>
        <w:t xml:space="preserve"> </w:t>
      </w:r>
      <w:r w:rsidR="004F32C9">
        <w:rPr>
          <w:rFonts w:ascii="Times New Roman" w:hAnsi="Times New Roman" w:cs="Times New Roman"/>
          <w:sz w:val="28"/>
          <w:szCs w:val="28"/>
        </w:rPr>
        <w:t>Учетная политика применяется последовательно, от одного отчетного года к другому.</w:t>
      </w:r>
    </w:p>
    <w:p w:rsidR="00F23353" w:rsidRPr="00E0126C" w:rsidRDefault="007E64CC" w:rsidP="00CF457F">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00E0126C">
        <w:rPr>
          <w:rFonts w:ascii="Times New Roman" w:eastAsia="Calibri" w:hAnsi="Times New Roman" w:cs="Times New Roman"/>
          <w:sz w:val="28"/>
          <w:szCs w:val="28"/>
          <w:lang w:eastAsia="en-US"/>
        </w:rPr>
        <w:t xml:space="preserve"> </w:t>
      </w:r>
      <w:r w:rsidR="00F23353" w:rsidRPr="00E0126C">
        <w:rPr>
          <w:rFonts w:ascii="Times New Roman" w:eastAsia="Calibri" w:hAnsi="Times New Roman" w:cs="Times New Roman"/>
          <w:sz w:val="28"/>
          <w:szCs w:val="28"/>
          <w:lang w:eastAsia="en-US"/>
        </w:rPr>
        <w:t>Бухгалтерский учет ведется структурным подразделением – бухгалтерией, возглавляемым Главным бухгалтером. Сотрудники бухгалтерии руководствуются в работе Положением о бухгалтерии, должностными инструкциями.</w:t>
      </w:r>
    </w:p>
    <w:p w:rsidR="00F23353" w:rsidRPr="00E0126C" w:rsidRDefault="00F23353" w:rsidP="00CF457F">
      <w:pPr>
        <w:spacing w:after="0" w:line="360" w:lineRule="auto"/>
        <w:ind w:firstLine="709"/>
        <w:jc w:val="both"/>
        <w:rPr>
          <w:rFonts w:ascii="Times New Roman" w:eastAsia="Calibri" w:hAnsi="Times New Roman" w:cs="Times New Roman"/>
          <w:sz w:val="28"/>
          <w:szCs w:val="28"/>
          <w:lang w:eastAsia="en-US"/>
        </w:rPr>
      </w:pPr>
      <w:r w:rsidRPr="00E0126C">
        <w:rPr>
          <w:rFonts w:ascii="Times New Roman" w:eastAsia="Calibri" w:hAnsi="Times New Roman" w:cs="Times New Roman"/>
          <w:sz w:val="28"/>
          <w:szCs w:val="28"/>
          <w:lang w:eastAsia="en-US"/>
        </w:rPr>
        <w:t>Ответственным за ведение бухгалтерского учета в учреждении является главный бухгалтер.</w:t>
      </w:r>
    </w:p>
    <w:p w:rsidR="00F23353" w:rsidRDefault="00F23353" w:rsidP="00CF457F">
      <w:pPr>
        <w:spacing w:after="0" w:line="360" w:lineRule="auto"/>
        <w:ind w:firstLine="709"/>
        <w:jc w:val="both"/>
        <w:rPr>
          <w:rFonts w:ascii="Times New Roman" w:eastAsia="Calibri" w:hAnsi="Times New Roman" w:cs="Times New Roman"/>
          <w:sz w:val="28"/>
          <w:szCs w:val="28"/>
          <w:lang w:eastAsia="en-US"/>
        </w:rPr>
      </w:pPr>
      <w:r w:rsidRPr="00E0126C">
        <w:rPr>
          <w:rFonts w:ascii="Times New Roman" w:eastAsia="Calibri" w:hAnsi="Times New Roman" w:cs="Times New Roman"/>
          <w:b/>
          <w:sz w:val="28"/>
          <w:szCs w:val="28"/>
          <w:lang w:eastAsia="en-US"/>
        </w:rPr>
        <w:t>Основание:</w:t>
      </w:r>
      <w:r w:rsidR="00FF43E7" w:rsidRPr="00E0126C">
        <w:rPr>
          <w:rFonts w:ascii="Times New Roman" w:eastAsia="Calibri" w:hAnsi="Times New Roman" w:cs="Times New Roman"/>
          <w:b/>
          <w:sz w:val="28"/>
          <w:szCs w:val="28"/>
          <w:lang w:eastAsia="en-US"/>
        </w:rPr>
        <w:t xml:space="preserve"> </w:t>
      </w:r>
      <w:r w:rsidRPr="00E0126C">
        <w:rPr>
          <w:rFonts w:ascii="Times New Roman" w:eastAsia="Calibri" w:hAnsi="Times New Roman" w:cs="Times New Roman"/>
          <w:sz w:val="28"/>
          <w:szCs w:val="28"/>
          <w:lang w:eastAsia="en-US"/>
        </w:rPr>
        <w:t>часть 3 статьи 7 Закона от 6 декабря 2011 № 402-ФЗ.</w:t>
      </w:r>
    </w:p>
    <w:p w:rsidR="00F46A6C" w:rsidRDefault="0013605A" w:rsidP="00CF457F">
      <w:pPr>
        <w:spacing w:after="0" w:line="360" w:lineRule="auto"/>
        <w:ind w:firstLine="709"/>
        <w:jc w:val="both"/>
        <w:rPr>
          <w:rFonts w:ascii="Times New Roman" w:eastAsia="Calibri" w:hAnsi="Times New Roman" w:cs="Times New Roman"/>
          <w:b/>
          <w:sz w:val="28"/>
          <w:szCs w:val="28"/>
          <w:lang w:eastAsia="en-US"/>
        </w:rPr>
      </w:pPr>
      <w:r>
        <w:rPr>
          <w:rFonts w:ascii="Times New Roman" w:eastAsia="Calibri" w:hAnsi="Times New Roman" w:cs="Times New Roman"/>
          <w:sz w:val="28"/>
          <w:szCs w:val="28"/>
          <w:lang w:eastAsia="en-US"/>
        </w:rPr>
        <w:t xml:space="preserve"> </w:t>
      </w:r>
      <w:r w:rsidR="00F46A6C">
        <w:rPr>
          <w:rFonts w:ascii="Times New Roman" w:eastAsia="Calibri" w:hAnsi="Times New Roman" w:cs="Times New Roman"/>
          <w:sz w:val="28"/>
          <w:szCs w:val="28"/>
          <w:lang w:eastAsia="en-US"/>
        </w:rPr>
        <w:t xml:space="preserve">Бухгалтерия учреждения подчиняется главному бухгалтеру. Структуру, функции и задачи бухгалтерской службе согласно </w:t>
      </w:r>
      <w:r w:rsidR="00F46A6C" w:rsidRPr="00F46A6C">
        <w:rPr>
          <w:rFonts w:ascii="Times New Roman" w:eastAsia="Calibri" w:hAnsi="Times New Roman" w:cs="Times New Roman"/>
          <w:b/>
          <w:sz w:val="28"/>
          <w:szCs w:val="28"/>
          <w:lang w:eastAsia="en-US"/>
        </w:rPr>
        <w:t>Приложению № 1</w:t>
      </w:r>
      <w:r w:rsidR="00F46A6C">
        <w:rPr>
          <w:rFonts w:ascii="Times New Roman" w:eastAsia="Calibri" w:hAnsi="Times New Roman" w:cs="Times New Roman"/>
          <w:b/>
          <w:sz w:val="28"/>
          <w:szCs w:val="28"/>
          <w:lang w:eastAsia="en-US"/>
        </w:rPr>
        <w:t>.</w:t>
      </w:r>
    </w:p>
    <w:p w:rsidR="006660B6" w:rsidRDefault="006660B6" w:rsidP="00CF457F">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Работники бухгалтерии в соответствии с должностными обязанностями несут ответственность за состояние соответствующего участка бухгалтерского учета и достоверность контролируемых ими показателей отчетности.</w:t>
      </w:r>
    </w:p>
    <w:p w:rsidR="006660B6" w:rsidRDefault="006660B6" w:rsidP="00CF457F">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Ответственность за формирование учетной политики возложить на главного бухгалтера учреждения.</w:t>
      </w:r>
    </w:p>
    <w:p w:rsidR="006660B6" w:rsidRDefault="006660B6" w:rsidP="00CF457F">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Ответственность за организацию учетной работы, распределение ее объема и своевременное предоставление полной и достоверной финансовой отчетности возлагается на главного бухгалтера учреждения, который по упомянутому объему работы подчиняется непосредственно руководителю учреждения.</w:t>
      </w:r>
    </w:p>
    <w:p w:rsidR="006660B6" w:rsidRDefault="006660B6" w:rsidP="009B0140">
      <w:pPr>
        <w:spacing w:after="0" w:line="360" w:lineRule="auto"/>
        <w:ind w:firstLine="284"/>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Обязать всех работников учреждения, включая работников структурных подразделений, выполнять требования главного бухгалтера по документальному оформлению хозяйственных операций и предоставлению в бухгалтерию учреждения необходимых документов и сведений.</w:t>
      </w:r>
    </w:p>
    <w:p w:rsidR="00872469" w:rsidRDefault="00872469" w:rsidP="009B0140">
      <w:pPr>
        <w:spacing w:after="0" w:line="360" w:lineRule="auto"/>
        <w:ind w:firstLine="284"/>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Учреждение публикует основные положения учетной политики на своем официальном сайте</w:t>
      </w:r>
      <w:r w:rsidR="001327F8">
        <w:rPr>
          <w:rFonts w:ascii="Times New Roman" w:eastAsia="Calibri" w:hAnsi="Times New Roman" w:cs="Times New Roman"/>
          <w:sz w:val="28"/>
          <w:szCs w:val="28"/>
          <w:lang w:eastAsia="en-US"/>
        </w:rPr>
        <w:t xml:space="preserve"> путем размещения копий документов учетной политики.</w:t>
      </w:r>
    </w:p>
    <w:p w:rsidR="00AB50F3" w:rsidRPr="001327F8" w:rsidRDefault="001327F8" w:rsidP="009B0140">
      <w:pPr>
        <w:spacing w:after="0" w:line="360" w:lineRule="auto"/>
        <w:ind w:firstLine="284"/>
        <w:jc w:val="both"/>
        <w:rPr>
          <w:rFonts w:ascii="Times New Roman" w:eastAsia="Calibri" w:hAnsi="Times New Roman" w:cs="Times New Roman"/>
          <w:sz w:val="28"/>
          <w:szCs w:val="28"/>
          <w:lang w:eastAsia="en-US"/>
        </w:rPr>
      </w:pPr>
      <w:r w:rsidRPr="001327F8">
        <w:rPr>
          <w:rFonts w:ascii="Times New Roman" w:eastAsia="Calibri" w:hAnsi="Times New Roman" w:cs="Times New Roman"/>
          <w:b/>
          <w:sz w:val="28"/>
          <w:szCs w:val="28"/>
          <w:lang w:eastAsia="en-US"/>
        </w:rPr>
        <w:t>Основание:</w:t>
      </w:r>
      <w:r>
        <w:rPr>
          <w:rFonts w:ascii="Times New Roman" w:eastAsia="Calibri" w:hAnsi="Times New Roman" w:cs="Times New Roman"/>
          <w:b/>
          <w:sz w:val="28"/>
          <w:szCs w:val="28"/>
          <w:lang w:eastAsia="en-US"/>
        </w:rPr>
        <w:t xml:space="preserve"> </w:t>
      </w:r>
      <w:r>
        <w:rPr>
          <w:rFonts w:ascii="Times New Roman" w:eastAsia="Calibri" w:hAnsi="Times New Roman" w:cs="Times New Roman"/>
          <w:sz w:val="28"/>
          <w:szCs w:val="28"/>
          <w:lang w:eastAsia="en-US"/>
        </w:rPr>
        <w:t>(п.9 СГС «Учетная политика, оценочные значения и ошибки»).</w:t>
      </w:r>
    </w:p>
    <w:p w:rsidR="00F31401" w:rsidRDefault="0013605A" w:rsidP="009B0140">
      <w:pPr>
        <w:spacing w:after="0" w:line="360" w:lineRule="auto"/>
        <w:ind w:firstLine="284"/>
        <w:jc w:val="both"/>
        <w:rPr>
          <w:rFonts w:ascii="Times New Roman" w:eastAsia="Calibri" w:hAnsi="Times New Roman" w:cs="Times New Roman"/>
          <w:sz w:val="28"/>
          <w:szCs w:val="28"/>
          <w:lang w:eastAsia="en-US"/>
        </w:rPr>
      </w:pPr>
      <w:r w:rsidRPr="0013605A">
        <w:rPr>
          <w:rFonts w:ascii="Times New Roman" w:eastAsia="Calibri" w:hAnsi="Times New Roman" w:cs="Times New Roman"/>
          <w:b/>
          <w:sz w:val="28"/>
          <w:szCs w:val="28"/>
          <w:lang w:eastAsia="en-US"/>
        </w:rPr>
        <w:t>1.</w:t>
      </w:r>
      <w:r>
        <w:rPr>
          <w:rFonts w:ascii="Times New Roman" w:eastAsia="Calibri" w:hAnsi="Times New Roman" w:cs="Times New Roman"/>
          <w:b/>
          <w:sz w:val="28"/>
          <w:szCs w:val="28"/>
          <w:lang w:eastAsia="en-US"/>
        </w:rPr>
        <w:t>1</w:t>
      </w:r>
      <w:r w:rsidRPr="0013605A">
        <w:rPr>
          <w:rFonts w:ascii="Times New Roman" w:eastAsia="Calibri" w:hAnsi="Times New Roman" w:cs="Times New Roman"/>
          <w:b/>
          <w:sz w:val="28"/>
          <w:szCs w:val="28"/>
          <w:lang w:eastAsia="en-US"/>
        </w:rPr>
        <w:t>.</w:t>
      </w:r>
      <w:r>
        <w:rPr>
          <w:rFonts w:ascii="Times New Roman" w:eastAsia="Calibri" w:hAnsi="Times New Roman" w:cs="Times New Roman"/>
          <w:b/>
          <w:sz w:val="28"/>
          <w:szCs w:val="28"/>
          <w:lang w:eastAsia="en-US"/>
        </w:rPr>
        <w:t>2</w:t>
      </w:r>
      <w:r>
        <w:rPr>
          <w:rFonts w:ascii="Times New Roman" w:eastAsia="Calibri" w:hAnsi="Times New Roman" w:cs="Times New Roman"/>
          <w:sz w:val="28"/>
          <w:szCs w:val="28"/>
          <w:lang w:eastAsia="en-US"/>
        </w:rPr>
        <w:t xml:space="preserve"> </w:t>
      </w:r>
      <w:r w:rsidR="00F31401">
        <w:rPr>
          <w:rFonts w:ascii="Times New Roman" w:eastAsia="Calibri" w:hAnsi="Times New Roman" w:cs="Times New Roman"/>
          <w:sz w:val="28"/>
          <w:szCs w:val="28"/>
          <w:lang w:eastAsia="en-US"/>
        </w:rPr>
        <w:t xml:space="preserve">Регистрация и обобщение информации в денежном выражении о состоянии финансовых и нефинансовых активов и обязательств, иных объектов бухгалтерского учета, а также об операциях, изменяющих объекты бухгалтерского учета </w:t>
      </w:r>
      <w:r w:rsidR="00186FCF">
        <w:rPr>
          <w:rFonts w:ascii="Times New Roman" w:eastAsia="Calibri" w:hAnsi="Times New Roman" w:cs="Times New Roman"/>
          <w:sz w:val="28"/>
          <w:szCs w:val="28"/>
          <w:lang w:eastAsia="en-US"/>
        </w:rPr>
        <w:t xml:space="preserve"> в ГБУЗ </w:t>
      </w:r>
      <w:r w:rsidR="00186FCF">
        <w:rPr>
          <w:rFonts w:ascii="Times New Roman" w:eastAsia="Calibri" w:hAnsi="Times New Roman" w:cs="Times New Roman"/>
          <w:sz w:val="28"/>
          <w:szCs w:val="28"/>
          <w:lang w:eastAsia="en-US"/>
        </w:rPr>
        <w:lastRenderedPageBreak/>
        <w:t xml:space="preserve">«Кемская ЦРБ» </w:t>
      </w:r>
      <w:r w:rsidR="00F31401">
        <w:rPr>
          <w:rFonts w:ascii="Times New Roman" w:eastAsia="Calibri" w:hAnsi="Times New Roman" w:cs="Times New Roman"/>
          <w:sz w:val="28"/>
          <w:szCs w:val="28"/>
          <w:lang w:eastAsia="en-US"/>
        </w:rPr>
        <w:t xml:space="preserve">осуществляется </w:t>
      </w:r>
      <w:r w:rsidR="00186FCF">
        <w:rPr>
          <w:rFonts w:ascii="Times New Roman" w:eastAsia="Calibri" w:hAnsi="Times New Roman" w:cs="Times New Roman"/>
          <w:sz w:val="28"/>
          <w:szCs w:val="28"/>
          <w:lang w:eastAsia="en-US"/>
        </w:rPr>
        <w:t xml:space="preserve"> с при</w:t>
      </w:r>
      <w:r w:rsidR="00F31401">
        <w:rPr>
          <w:rFonts w:ascii="Times New Roman" w:eastAsia="Calibri" w:hAnsi="Times New Roman" w:cs="Times New Roman"/>
          <w:sz w:val="28"/>
          <w:szCs w:val="28"/>
          <w:lang w:eastAsia="en-US"/>
        </w:rPr>
        <w:t>менением П</w:t>
      </w:r>
      <w:r w:rsidR="00186FCF">
        <w:rPr>
          <w:rFonts w:ascii="Times New Roman" w:eastAsia="Calibri" w:hAnsi="Times New Roman" w:cs="Times New Roman"/>
          <w:sz w:val="28"/>
          <w:szCs w:val="28"/>
          <w:lang w:eastAsia="en-US"/>
        </w:rPr>
        <w:t>лана счетов</w:t>
      </w:r>
      <w:r w:rsidR="00F31401">
        <w:rPr>
          <w:rFonts w:ascii="Times New Roman" w:eastAsia="Calibri" w:hAnsi="Times New Roman" w:cs="Times New Roman"/>
          <w:sz w:val="28"/>
          <w:szCs w:val="28"/>
          <w:lang w:eastAsia="en-US"/>
        </w:rPr>
        <w:t xml:space="preserve"> бухгалтерского учета бюджетных учреждений с учетом минимальных требований к бухгалтерскому учету по счетам Единого плана счетов, установленных Стандартом.</w:t>
      </w:r>
    </w:p>
    <w:p w:rsidR="00F31401" w:rsidRDefault="00F31401" w:rsidP="009B0140">
      <w:pPr>
        <w:spacing w:after="0" w:line="360" w:lineRule="auto"/>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 xml:space="preserve">         Основание:</w:t>
      </w:r>
      <w:r w:rsidR="00186FCF">
        <w:rPr>
          <w:rFonts w:ascii="Times New Roman" w:eastAsia="Calibri" w:hAnsi="Times New Roman" w:cs="Times New Roman"/>
          <w:sz w:val="28"/>
          <w:szCs w:val="28"/>
          <w:lang w:eastAsia="en-US"/>
        </w:rPr>
        <w:t xml:space="preserve"> </w:t>
      </w:r>
      <w:r w:rsidR="009B0140">
        <w:rPr>
          <w:rFonts w:ascii="Times New Roman" w:eastAsia="Calibri" w:hAnsi="Times New Roman" w:cs="Times New Roman"/>
          <w:sz w:val="28"/>
          <w:szCs w:val="28"/>
          <w:lang w:eastAsia="en-US"/>
        </w:rPr>
        <w:t>(СГС «Единый план счетов»</w:t>
      </w:r>
      <w:r>
        <w:rPr>
          <w:rFonts w:ascii="Times New Roman" w:eastAsia="Calibri" w:hAnsi="Times New Roman" w:cs="Times New Roman"/>
          <w:sz w:val="28"/>
          <w:szCs w:val="28"/>
          <w:lang w:eastAsia="en-US"/>
        </w:rPr>
        <w:t xml:space="preserve">   </w:t>
      </w:r>
      <w:r w:rsidR="00EF7AE8">
        <w:rPr>
          <w:rFonts w:ascii="Times New Roman" w:eastAsia="Calibri" w:hAnsi="Times New Roman" w:cs="Times New Roman"/>
          <w:sz w:val="28"/>
          <w:szCs w:val="28"/>
          <w:lang w:eastAsia="en-US"/>
        </w:rPr>
        <w:t>№ 121</w:t>
      </w:r>
      <w:r>
        <w:rPr>
          <w:rFonts w:ascii="Times New Roman" w:eastAsia="Calibri" w:hAnsi="Times New Roman" w:cs="Times New Roman"/>
          <w:sz w:val="28"/>
          <w:szCs w:val="28"/>
          <w:lang w:eastAsia="en-US"/>
        </w:rPr>
        <w:t>н</w:t>
      </w:r>
      <w:r w:rsidR="009B0140">
        <w:rPr>
          <w:rFonts w:ascii="Times New Roman" w:eastAsia="Calibri" w:hAnsi="Times New Roman" w:cs="Times New Roman"/>
          <w:sz w:val="28"/>
          <w:szCs w:val="28"/>
          <w:lang w:eastAsia="en-US"/>
        </w:rPr>
        <w:t xml:space="preserve"> и СГС «План счетов бухгалтерского учета № 133н)</w:t>
      </w:r>
      <w:r>
        <w:rPr>
          <w:rFonts w:ascii="Times New Roman" w:eastAsia="Calibri" w:hAnsi="Times New Roman" w:cs="Times New Roman"/>
          <w:sz w:val="28"/>
          <w:szCs w:val="28"/>
          <w:lang w:eastAsia="en-US"/>
        </w:rPr>
        <w:t>.</w:t>
      </w:r>
    </w:p>
    <w:p w:rsidR="00186FCF" w:rsidRPr="008727CA" w:rsidRDefault="008727CA" w:rsidP="009B0140">
      <w:pPr>
        <w:spacing w:after="0" w:line="360" w:lineRule="auto"/>
        <w:ind w:firstLine="284"/>
        <w:jc w:val="both"/>
        <w:rPr>
          <w:rFonts w:ascii="Times New Roman" w:eastAsia="Calibri" w:hAnsi="Times New Roman" w:cs="Times New Roman"/>
          <w:b/>
          <w:sz w:val="28"/>
          <w:szCs w:val="28"/>
          <w:lang w:eastAsia="en-US"/>
        </w:rPr>
      </w:pPr>
      <w:r>
        <w:rPr>
          <w:rFonts w:ascii="Times New Roman" w:eastAsia="Calibri" w:hAnsi="Times New Roman" w:cs="Times New Roman"/>
          <w:sz w:val="28"/>
          <w:szCs w:val="28"/>
          <w:lang w:eastAsia="en-US"/>
        </w:rPr>
        <w:t>Ведение бухгалтерского учета в соответствии со счетами Единого плана счетов</w:t>
      </w:r>
      <w:r w:rsidR="00186FCF">
        <w:rPr>
          <w:rFonts w:ascii="Times New Roman" w:eastAsia="Calibri" w:hAnsi="Times New Roman" w:cs="Times New Roman"/>
          <w:sz w:val="28"/>
          <w:szCs w:val="28"/>
          <w:lang w:eastAsia="en-US"/>
        </w:rPr>
        <w:t xml:space="preserve"> бухгалтерского учета бюджетных учреждений и разработанного на их основе Рабочего плана счетов и организации аналитического учета по счетам  бухгалтерского учета</w:t>
      </w:r>
      <w:r>
        <w:rPr>
          <w:rFonts w:ascii="Times New Roman" w:eastAsia="Calibri" w:hAnsi="Times New Roman" w:cs="Times New Roman"/>
          <w:sz w:val="28"/>
          <w:szCs w:val="28"/>
          <w:lang w:eastAsia="en-US"/>
        </w:rPr>
        <w:t xml:space="preserve"> (далее – Рабочий план счетов бухгалтерского учета учреждений). </w:t>
      </w:r>
      <w:r w:rsidR="00186FCF">
        <w:rPr>
          <w:rFonts w:ascii="Times New Roman" w:eastAsia="Calibri" w:hAnsi="Times New Roman" w:cs="Times New Roman"/>
          <w:sz w:val="28"/>
          <w:szCs w:val="28"/>
          <w:lang w:eastAsia="en-US"/>
        </w:rPr>
        <w:t xml:space="preserve"> </w:t>
      </w:r>
      <w:r w:rsidR="00186FCF" w:rsidRPr="00186FCF">
        <w:rPr>
          <w:rFonts w:ascii="Times New Roman" w:eastAsia="Calibri" w:hAnsi="Times New Roman" w:cs="Times New Roman"/>
          <w:b/>
          <w:sz w:val="28"/>
          <w:szCs w:val="28"/>
          <w:lang w:eastAsia="en-US"/>
        </w:rPr>
        <w:t>(Приложение № 2).</w:t>
      </w:r>
    </w:p>
    <w:p w:rsidR="00D27185" w:rsidRDefault="00D27185" w:rsidP="009B0140">
      <w:pPr>
        <w:spacing w:after="0" w:line="360" w:lineRule="auto"/>
        <w:ind w:firstLine="284"/>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 xml:space="preserve">Признак </w:t>
      </w:r>
      <w:r w:rsidR="00390B60">
        <w:rPr>
          <w:rFonts w:ascii="Times New Roman" w:eastAsia="Calibri" w:hAnsi="Times New Roman" w:cs="Times New Roman"/>
          <w:b/>
          <w:sz w:val="28"/>
          <w:szCs w:val="28"/>
          <w:lang w:eastAsia="en-US"/>
        </w:rPr>
        <w:t>пассивного</w:t>
      </w:r>
      <w:r>
        <w:rPr>
          <w:rFonts w:ascii="Times New Roman" w:eastAsia="Calibri" w:hAnsi="Times New Roman" w:cs="Times New Roman"/>
          <w:b/>
          <w:sz w:val="28"/>
          <w:szCs w:val="28"/>
          <w:lang w:eastAsia="en-US"/>
        </w:rPr>
        <w:t xml:space="preserve"> счета плана счетов, </w:t>
      </w:r>
      <w:r>
        <w:rPr>
          <w:rFonts w:ascii="Times New Roman" w:eastAsia="Calibri" w:hAnsi="Times New Roman" w:cs="Times New Roman"/>
          <w:sz w:val="28"/>
          <w:szCs w:val="28"/>
          <w:lang w:eastAsia="en-US"/>
        </w:rPr>
        <w:t xml:space="preserve">отраженный в Едином плане счетов указывает на недопустимость формирования </w:t>
      </w:r>
      <w:r w:rsidR="00390B60">
        <w:rPr>
          <w:rFonts w:ascii="Times New Roman" w:eastAsia="Calibri" w:hAnsi="Times New Roman" w:cs="Times New Roman"/>
          <w:b/>
          <w:sz w:val="28"/>
          <w:szCs w:val="28"/>
          <w:lang w:eastAsia="en-US"/>
        </w:rPr>
        <w:t>дебетового</w:t>
      </w:r>
      <w:r w:rsidRPr="00D27185">
        <w:rPr>
          <w:rFonts w:ascii="Times New Roman" w:eastAsia="Calibri" w:hAnsi="Times New Roman" w:cs="Times New Roman"/>
          <w:b/>
          <w:sz w:val="28"/>
          <w:szCs w:val="28"/>
          <w:lang w:eastAsia="en-US"/>
        </w:rPr>
        <w:t xml:space="preserve"> остатка</w:t>
      </w:r>
      <w:r>
        <w:rPr>
          <w:rFonts w:ascii="Times New Roman" w:eastAsia="Calibri" w:hAnsi="Times New Roman" w:cs="Times New Roman"/>
          <w:b/>
          <w:sz w:val="28"/>
          <w:szCs w:val="28"/>
          <w:lang w:eastAsia="en-US"/>
        </w:rPr>
        <w:t xml:space="preserve"> </w:t>
      </w:r>
      <w:r>
        <w:rPr>
          <w:rFonts w:ascii="Times New Roman" w:eastAsia="Calibri" w:hAnsi="Times New Roman" w:cs="Times New Roman"/>
          <w:sz w:val="28"/>
          <w:szCs w:val="28"/>
          <w:lang w:eastAsia="en-US"/>
        </w:rPr>
        <w:t>по итогам отражения любой бухгалтерской записи по данному счету (</w:t>
      </w:r>
      <w:r w:rsidR="00390B60">
        <w:rPr>
          <w:rFonts w:ascii="Times New Roman" w:eastAsia="Calibri" w:hAnsi="Times New Roman" w:cs="Times New Roman"/>
          <w:sz w:val="28"/>
          <w:szCs w:val="28"/>
          <w:lang w:eastAsia="en-US"/>
        </w:rPr>
        <w:t>дебетовый</w:t>
      </w:r>
      <w:r>
        <w:rPr>
          <w:rFonts w:ascii="Times New Roman" w:eastAsia="Calibri" w:hAnsi="Times New Roman" w:cs="Times New Roman"/>
          <w:sz w:val="28"/>
          <w:szCs w:val="28"/>
          <w:lang w:eastAsia="en-US"/>
        </w:rPr>
        <w:t xml:space="preserve"> остаток по </w:t>
      </w:r>
      <w:r w:rsidR="00390B60">
        <w:rPr>
          <w:rFonts w:ascii="Times New Roman" w:eastAsia="Calibri" w:hAnsi="Times New Roman" w:cs="Times New Roman"/>
          <w:sz w:val="28"/>
          <w:szCs w:val="28"/>
          <w:lang w:eastAsia="en-US"/>
        </w:rPr>
        <w:t>пассивному</w:t>
      </w:r>
      <w:r>
        <w:rPr>
          <w:rFonts w:ascii="Times New Roman" w:eastAsia="Calibri" w:hAnsi="Times New Roman" w:cs="Times New Roman"/>
          <w:sz w:val="28"/>
          <w:szCs w:val="28"/>
          <w:lang w:eastAsia="en-US"/>
        </w:rPr>
        <w:t xml:space="preserve"> счету указывает на наличие ошибки бухгалтерского учета, связанный </w:t>
      </w:r>
      <w:r w:rsidR="00390B60">
        <w:rPr>
          <w:rFonts w:ascii="Times New Roman" w:eastAsia="Calibri" w:hAnsi="Times New Roman" w:cs="Times New Roman"/>
          <w:sz w:val="28"/>
          <w:szCs w:val="28"/>
          <w:lang w:eastAsia="en-US"/>
        </w:rPr>
        <w:t>с неотражением или с несвоевременным отражением первичного учетного документа).</w:t>
      </w:r>
      <w:r>
        <w:rPr>
          <w:rFonts w:ascii="Times New Roman" w:eastAsia="Calibri" w:hAnsi="Times New Roman" w:cs="Times New Roman"/>
          <w:sz w:val="28"/>
          <w:szCs w:val="28"/>
          <w:lang w:eastAsia="en-US"/>
        </w:rPr>
        <w:t xml:space="preserve">  </w:t>
      </w:r>
    </w:p>
    <w:p w:rsidR="00390B60" w:rsidRPr="00D27185" w:rsidRDefault="00390B60" w:rsidP="009B0140">
      <w:pPr>
        <w:spacing w:after="0" w:line="360" w:lineRule="auto"/>
        <w:ind w:firstLine="284"/>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 xml:space="preserve">Признак активного счета плана счетов, </w:t>
      </w:r>
      <w:r>
        <w:rPr>
          <w:rFonts w:ascii="Times New Roman" w:eastAsia="Calibri" w:hAnsi="Times New Roman" w:cs="Times New Roman"/>
          <w:sz w:val="28"/>
          <w:szCs w:val="28"/>
          <w:lang w:eastAsia="en-US"/>
        </w:rPr>
        <w:t xml:space="preserve">отраженный в Едином плане счетов указывает на недопустимость формирования </w:t>
      </w:r>
      <w:r w:rsidRPr="00D27185">
        <w:rPr>
          <w:rFonts w:ascii="Times New Roman" w:eastAsia="Calibri" w:hAnsi="Times New Roman" w:cs="Times New Roman"/>
          <w:b/>
          <w:sz w:val="28"/>
          <w:szCs w:val="28"/>
          <w:lang w:eastAsia="en-US"/>
        </w:rPr>
        <w:t>кредитового остатка</w:t>
      </w:r>
      <w:r>
        <w:rPr>
          <w:rFonts w:ascii="Times New Roman" w:eastAsia="Calibri" w:hAnsi="Times New Roman" w:cs="Times New Roman"/>
          <w:b/>
          <w:sz w:val="28"/>
          <w:szCs w:val="28"/>
          <w:lang w:eastAsia="en-US"/>
        </w:rPr>
        <w:t xml:space="preserve"> </w:t>
      </w:r>
      <w:r>
        <w:rPr>
          <w:rFonts w:ascii="Times New Roman" w:eastAsia="Calibri" w:hAnsi="Times New Roman" w:cs="Times New Roman"/>
          <w:sz w:val="28"/>
          <w:szCs w:val="28"/>
          <w:lang w:eastAsia="en-US"/>
        </w:rPr>
        <w:t xml:space="preserve">по итогам отражения любой бухгалтерской записи по данному счету (кредитовый остаток по активному счету указывает на наличие ошибки бухгалтерского учета, связанный с неотражением или с несвоевременным отражением первичного учетного документа).  </w:t>
      </w:r>
    </w:p>
    <w:p w:rsidR="009B0140" w:rsidRPr="005A433A" w:rsidRDefault="005A433A" w:rsidP="009B0140">
      <w:pPr>
        <w:spacing w:after="0" w:line="360" w:lineRule="auto"/>
        <w:jc w:val="both"/>
        <w:rPr>
          <w:rFonts w:ascii="Times New Roman" w:eastAsia="Calibri" w:hAnsi="Times New Roman" w:cs="Times New Roman"/>
          <w:sz w:val="28"/>
          <w:szCs w:val="28"/>
        </w:rPr>
      </w:pPr>
      <w:r w:rsidRPr="005A433A">
        <w:rPr>
          <w:rFonts w:ascii="Times New Roman" w:eastAsia="Calibri" w:hAnsi="Times New Roman" w:cs="Times New Roman"/>
          <w:sz w:val="28"/>
          <w:szCs w:val="28"/>
        </w:rPr>
        <w:t>При отражении в бухучете хоз</w:t>
      </w:r>
      <w:r w:rsidR="00532987">
        <w:rPr>
          <w:rFonts w:ascii="Times New Roman" w:eastAsia="Calibri" w:hAnsi="Times New Roman" w:cs="Times New Roman"/>
          <w:sz w:val="28"/>
          <w:szCs w:val="28"/>
        </w:rPr>
        <w:t xml:space="preserve">яйственных операций номера </w:t>
      </w:r>
      <w:r w:rsidRPr="005A433A">
        <w:rPr>
          <w:rFonts w:ascii="Times New Roman" w:eastAsia="Calibri" w:hAnsi="Times New Roman" w:cs="Times New Roman"/>
          <w:sz w:val="28"/>
          <w:szCs w:val="28"/>
        </w:rPr>
        <w:t xml:space="preserve"> Рабочего плана счетов формируются следующим образом:</w:t>
      </w:r>
    </w:p>
    <w:p w:rsidR="005A433A" w:rsidRPr="00973049" w:rsidRDefault="005A433A" w:rsidP="005A433A">
      <w:pPr>
        <w:spacing w:after="0" w:line="240" w:lineRule="auto"/>
        <w:ind w:firstLine="567"/>
        <w:jc w:val="both"/>
        <w:rPr>
          <w:rFonts w:ascii="Times New Roman" w:eastAsia="Times New Roman" w:hAnsi="Times New Roman" w:cs="Times New Roman"/>
          <w:bCs/>
          <w:sz w:val="24"/>
          <w:szCs w:val="24"/>
        </w:rPr>
      </w:pPr>
    </w:p>
    <w:tbl>
      <w:tblPr>
        <w:tblW w:w="9300" w:type="dxa"/>
        <w:jc w:val="center"/>
        <w:tblInd w:w="1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55"/>
        <w:gridCol w:w="6945"/>
      </w:tblGrid>
      <w:tr w:rsidR="00027B52" w:rsidRPr="00973049" w:rsidTr="00027B52">
        <w:trPr>
          <w:jc w:val="center"/>
        </w:trPr>
        <w:tc>
          <w:tcPr>
            <w:tcW w:w="2355" w:type="dxa"/>
            <w:tcBorders>
              <w:top w:val="single" w:sz="4" w:space="0" w:color="auto"/>
              <w:left w:val="single" w:sz="4" w:space="0" w:color="auto"/>
              <w:right w:val="single" w:sz="4" w:space="0" w:color="auto"/>
            </w:tcBorders>
            <w:vAlign w:val="center"/>
          </w:tcPr>
          <w:p w:rsidR="00027B52" w:rsidRPr="00027B52" w:rsidRDefault="00027B52" w:rsidP="005A433A">
            <w:pPr>
              <w:spacing w:after="0"/>
              <w:jc w:val="center"/>
              <w:rPr>
                <w:rFonts w:ascii="Times New Roman" w:eastAsia="Calibri" w:hAnsi="Times New Roman" w:cs="Times New Roman"/>
                <w:b/>
                <w:sz w:val="24"/>
                <w:szCs w:val="24"/>
              </w:rPr>
            </w:pPr>
            <w:r w:rsidRPr="00027B52">
              <w:rPr>
                <w:rFonts w:ascii="Times New Roman" w:eastAsia="Calibri" w:hAnsi="Times New Roman" w:cs="Times New Roman"/>
                <w:b/>
                <w:sz w:val="24"/>
                <w:szCs w:val="24"/>
              </w:rPr>
              <w:t>Разряды номера счета</w:t>
            </w:r>
          </w:p>
        </w:tc>
        <w:tc>
          <w:tcPr>
            <w:tcW w:w="6945" w:type="dxa"/>
            <w:tcBorders>
              <w:top w:val="single" w:sz="4" w:space="0" w:color="auto"/>
              <w:left w:val="single" w:sz="4" w:space="0" w:color="auto"/>
              <w:bottom w:val="single" w:sz="4" w:space="0" w:color="auto"/>
              <w:right w:val="single" w:sz="4" w:space="0" w:color="auto"/>
            </w:tcBorders>
            <w:hideMark/>
          </w:tcPr>
          <w:p w:rsidR="00027B52" w:rsidRPr="00027B52" w:rsidRDefault="00027B52" w:rsidP="00027B52">
            <w:pPr>
              <w:spacing w:after="0"/>
              <w:jc w:val="center"/>
              <w:rPr>
                <w:rFonts w:ascii="Times New Roman" w:eastAsia="Calibri" w:hAnsi="Times New Roman" w:cs="Times New Roman"/>
                <w:b/>
                <w:iCs/>
                <w:sz w:val="24"/>
                <w:szCs w:val="24"/>
              </w:rPr>
            </w:pPr>
            <w:r w:rsidRPr="00027B52">
              <w:rPr>
                <w:rFonts w:ascii="Times New Roman" w:eastAsia="Calibri" w:hAnsi="Times New Roman" w:cs="Times New Roman"/>
                <w:b/>
                <w:iCs/>
                <w:sz w:val="24"/>
                <w:szCs w:val="24"/>
              </w:rPr>
              <w:t>Расшифровка отражаемой информации</w:t>
            </w:r>
          </w:p>
        </w:tc>
      </w:tr>
      <w:tr w:rsidR="005A433A" w:rsidRPr="00973049" w:rsidTr="00027B52">
        <w:trPr>
          <w:jc w:val="center"/>
        </w:trPr>
        <w:tc>
          <w:tcPr>
            <w:tcW w:w="2355" w:type="dxa"/>
            <w:vMerge w:val="restart"/>
            <w:tcBorders>
              <w:top w:val="single" w:sz="4" w:space="0" w:color="auto"/>
              <w:left w:val="single" w:sz="4" w:space="0" w:color="auto"/>
              <w:right w:val="single" w:sz="4" w:space="0" w:color="auto"/>
            </w:tcBorders>
            <w:vAlign w:val="center"/>
          </w:tcPr>
          <w:p w:rsidR="005A433A" w:rsidRDefault="005A433A" w:rsidP="005A433A">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1-17</w:t>
            </w:r>
          </w:p>
        </w:tc>
        <w:tc>
          <w:tcPr>
            <w:tcW w:w="6945" w:type="dxa"/>
            <w:tcBorders>
              <w:top w:val="single" w:sz="4" w:space="0" w:color="auto"/>
              <w:left w:val="single" w:sz="4" w:space="0" w:color="auto"/>
              <w:bottom w:val="single" w:sz="4" w:space="0" w:color="auto"/>
              <w:right w:val="single" w:sz="4" w:space="0" w:color="auto"/>
            </w:tcBorders>
            <w:hideMark/>
          </w:tcPr>
          <w:p w:rsidR="005A433A" w:rsidRPr="00973049" w:rsidRDefault="00027B52" w:rsidP="00027B52">
            <w:pPr>
              <w:spacing w:after="0"/>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1-2     </w:t>
            </w:r>
            <w:r w:rsidR="005A433A">
              <w:rPr>
                <w:rFonts w:ascii="Times New Roman" w:eastAsia="Calibri" w:hAnsi="Times New Roman" w:cs="Times New Roman"/>
                <w:iCs/>
                <w:sz w:val="24"/>
                <w:szCs w:val="24"/>
              </w:rPr>
              <w:t>К</w:t>
            </w:r>
            <w:r w:rsidR="005A433A" w:rsidRPr="00973049">
              <w:rPr>
                <w:rFonts w:ascii="Times New Roman" w:eastAsia="Calibri" w:hAnsi="Times New Roman" w:cs="Times New Roman"/>
                <w:iCs/>
                <w:sz w:val="24"/>
                <w:szCs w:val="24"/>
              </w:rPr>
              <w:t>од раздела</w:t>
            </w:r>
          </w:p>
        </w:tc>
      </w:tr>
      <w:tr w:rsidR="005A433A" w:rsidRPr="00973049" w:rsidTr="00027B52">
        <w:trPr>
          <w:jc w:val="center"/>
        </w:trPr>
        <w:tc>
          <w:tcPr>
            <w:tcW w:w="2355" w:type="dxa"/>
            <w:vMerge/>
            <w:tcBorders>
              <w:left w:val="single" w:sz="4" w:space="0" w:color="auto"/>
              <w:right w:val="single" w:sz="4" w:space="0" w:color="auto"/>
            </w:tcBorders>
          </w:tcPr>
          <w:p w:rsidR="005A433A" w:rsidRDefault="005A433A" w:rsidP="00B56AAB">
            <w:pPr>
              <w:spacing w:after="0"/>
              <w:rPr>
                <w:rFonts w:ascii="Times New Roman" w:eastAsia="Calibri" w:hAnsi="Times New Roman" w:cs="Times New Roman"/>
                <w:sz w:val="24"/>
                <w:szCs w:val="24"/>
              </w:rPr>
            </w:pPr>
          </w:p>
        </w:tc>
        <w:tc>
          <w:tcPr>
            <w:tcW w:w="6945" w:type="dxa"/>
            <w:tcBorders>
              <w:top w:val="single" w:sz="4" w:space="0" w:color="auto"/>
              <w:left w:val="single" w:sz="4" w:space="0" w:color="auto"/>
              <w:bottom w:val="single" w:sz="4" w:space="0" w:color="auto"/>
              <w:right w:val="single" w:sz="4" w:space="0" w:color="auto"/>
            </w:tcBorders>
            <w:hideMark/>
          </w:tcPr>
          <w:p w:rsidR="005A433A" w:rsidRPr="00973049" w:rsidRDefault="00027B52" w:rsidP="00027B52">
            <w:pPr>
              <w:spacing w:after="0"/>
              <w:rPr>
                <w:rFonts w:ascii="Times New Roman" w:eastAsia="Calibri" w:hAnsi="Times New Roman" w:cs="Times New Roman"/>
                <w:sz w:val="24"/>
                <w:szCs w:val="24"/>
              </w:rPr>
            </w:pPr>
            <w:r>
              <w:rPr>
                <w:rFonts w:ascii="Times New Roman" w:eastAsia="Calibri" w:hAnsi="Times New Roman" w:cs="Times New Roman"/>
                <w:iCs/>
                <w:sz w:val="24"/>
                <w:szCs w:val="24"/>
              </w:rPr>
              <w:t xml:space="preserve">3-4     </w:t>
            </w:r>
            <w:r w:rsidR="005A433A">
              <w:rPr>
                <w:rFonts w:ascii="Times New Roman" w:eastAsia="Calibri" w:hAnsi="Times New Roman" w:cs="Times New Roman"/>
                <w:iCs/>
                <w:sz w:val="24"/>
                <w:szCs w:val="24"/>
              </w:rPr>
              <w:t>К</w:t>
            </w:r>
            <w:r w:rsidR="005A433A" w:rsidRPr="00973049">
              <w:rPr>
                <w:rFonts w:ascii="Times New Roman" w:eastAsia="Calibri" w:hAnsi="Times New Roman" w:cs="Times New Roman"/>
                <w:iCs/>
                <w:sz w:val="24"/>
                <w:szCs w:val="24"/>
              </w:rPr>
              <w:t>од подраздела</w:t>
            </w:r>
          </w:p>
        </w:tc>
      </w:tr>
      <w:tr w:rsidR="005A433A" w:rsidRPr="00973049" w:rsidTr="00027B52">
        <w:trPr>
          <w:jc w:val="center"/>
        </w:trPr>
        <w:tc>
          <w:tcPr>
            <w:tcW w:w="2355" w:type="dxa"/>
            <w:vMerge/>
            <w:tcBorders>
              <w:left w:val="single" w:sz="4" w:space="0" w:color="auto"/>
              <w:right w:val="single" w:sz="4" w:space="0" w:color="auto"/>
            </w:tcBorders>
          </w:tcPr>
          <w:p w:rsidR="005A433A" w:rsidRPr="00973049" w:rsidRDefault="005A433A" w:rsidP="00B56AAB">
            <w:pPr>
              <w:spacing w:after="0"/>
              <w:rPr>
                <w:rFonts w:ascii="Times New Roman" w:eastAsia="Calibri" w:hAnsi="Times New Roman" w:cs="Times New Roman"/>
                <w:sz w:val="24"/>
                <w:szCs w:val="24"/>
              </w:rPr>
            </w:pPr>
          </w:p>
        </w:tc>
        <w:tc>
          <w:tcPr>
            <w:tcW w:w="6945" w:type="dxa"/>
            <w:tcBorders>
              <w:top w:val="single" w:sz="4" w:space="0" w:color="auto"/>
              <w:left w:val="single" w:sz="4" w:space="0" w:color="auto"/>
              <w:bottom w:val="single" w:sz="4" w:space="0" w:color="auto"/>
              <w:right w:val="single" w:sz="4" w:space="0" w:color="auto"/>
            </w:tcBorders>
            <w:hideMark/>
          </w:tcPr>
          <w:p w:rsidR="005A433A" w:rsidRPr="00973049" w:rsidRDefault="00027B52" w:rsidP="00027B52">
            <w:pPr>
              <w:spacing w:after="0"/>
              <w:rPr>
                <w:rFonts w:ascii="Times New Roman" w:eastAsia="Calibri" w:hAnsi="Times New Roman" w:cs="Times New Roman"/>
                <w:i/>
                <w:sz w:val="24"/>
                <w:szCs w:val="24"/>
              </w:rPr>
            </w:pPr>
            <w:r>
              <w:rPr>
                <w:rFonts w:ascii="Times New Roman" w:eastAsia="Calibri" w:hAnsi="Times New Roman" w:cs="Times New Roman"/>
                <w:sz w:val="24"/>
                <w:szCs w:val="24"/>
              </w:rPr>
              <w:t xml:space="preserve">5-4     </w:t>
            </w:r>
            <w:r w:rsidR="005A433A">
              <w:rPr>
                <w:rFonts w:ascii="Times New Roman" w:eastAsia="Calibri" w:hAnsi="Times New Roman" w:cs="Times New Roman"/>
                <w:sz w:val="24"/>
                <w:szCs w:val="24"/>
              </w:rPr>
              <w:t>Код целевой статьи</w:t>
            </w:r>
          </w:p>
        </w:tc>
      </w:tr>
      <w:tr w:rsidR="005A433A" w:rsidRPr="00973049" w:rsidTr="00027B52">
        <w:trPr>
          <w:jc w:val="center"/>
        </w:trPr>
        <w:tc>
          <w:tcPr>
            <w:tcW w:w="2355" w:type="dxa"/>
            <w:vMerge/>
            <w:tcBorders>
              <w:left w:val="single" w:sz="4" w:space="0" w:color="auto"/>
              <w:bottom w:val="single" w:sz="4" w:space="0" w:color="auto"/>
              <w:right w:val="single" w:sz="4" w:space="0" w:color="auto"/>
            </w:tcBorders>
          </w:tcPr>
          <w:p w:rsidR="005A433A" w:rsidRPr="00973049" w:rsidRDefault="005A433A" w:rsidP="00B56AAB">
            <w:pPr>
              <w:spacing w:after="0"/>
              <w:rPr>
                <w:rFonts w:ascii="Times New Roman" w:eastAsia="Calibri" w:hAnsi="Times New Roman" w:cs="Times New Roman"/>
                <w:sz w:val="24"/>
                <w:szCs w:val="24"/>
              </w:rPr>
            </w:pPr>
          </w:p>
        </w:tc>
        <w:tc>
          <w:tcPr>
            <w:tcW w:w="6945" w:type="dxa"/>
            <w:tcBorders>
              <w:top w:val="single" w:sz="4" w:space="0" w:color="auto"/>
              <w:left w:val="single" w:sz="4" w:space="0" w:color="auto"/>
              <w:bottom w:val="single" w:sz="4" w:space="0" w:color="auto"/>
              <w:right w:val="single" w:sz="4" w:space="0" w:color="auto"/>
            </w:tcBorders>
            <w:hideMark/>
          </w:tcPr>
          <w:p w:rsidR="005A433A" w:rsidRPr="00973049" w:rsidRDefault="00027B52" w:rsidP="00027B52">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15-17 </w:t>
            </w:r>
            <w:r w:rsidR="005A433A">
              <w:rPr>
                <w:rFonts w:ascii="Times New Roman" w:eastAsia="Calibri" w:hAnsi="Times New Roman" w:cs="Times New Roman"/>
                <w:sz w:val="24"/>
                <w:szCs w:val="24"/>
              </w:rPr>
              <w:t>Вид расходов</w:t>
            </w:r>
          </w:p>
        </w:tc>
      </w:tr>
      <w:tr w:rsidR="005A433A" w:rsidRPr="00973049" w:rsidTr="00027B52">
        <w:trPr>
          <w:jc w:val="center"/>
        </w:trPr>
        <w:tc>
          <w:tcPr>
            <w:tcW w:w="2355" w:type="dxa"/>
            <w:tcBorders>
              <w:top w:val="single" w:sz="4" w:space="0" w:color="auto"/>
              <w:left w:val="single" w:sz="4" w:space="0" w:color="auto"/>
              <w:bottom w:val="single" w:sz="4" w:space="0" w:color="auto"/>
              <w:right w:val="single" w:sz="4" w:space="0" w:color="auto"/>
            </w:tcBorders>
            <w:vAlign w:val="center"/>
          </w:tcPr>
          <w:p w:rsidR="005A433A" w:rsidRPr="00973049" w:rsidRDefault="005A433A" w:rsidP="00027B52">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6945" w:type="dxa"/>
            <w:tcBorders>
              <w:top w:val="single" w:sz="4" w:space="0" w:color="auto"/>
              <w:left w:val="single" w:sz="4" w:space="0" w:color="auto"/>
              <w:bottom w:val="single" w:sz="4" w:space="0" w:color="auto"/>
              <w:right w:val="single" w:sz="4" w:space="0" w:color="auto"/>
            </w:tcBorders>
            <w:hideMark/>
          </w:tcPr>
          <w:p w:rsidR="005A433A" w:rsidRPr="00973049" w:rsidRDefault="005A433A" w:rsidP="005A433A">
            <w:pPr>
              <w:spacing w:after="0"/>
              <w:rPr>
                <w:rFonts w:ascii="Times New Roman" w:eastAsia="Calibri" w:hAnsi="Times New Roman" w:cs="Times New Roman"/>
                <w:sz w:val="24"/>
                <w:szCs w:val="24"/>
              </w:rPr>
            </w:pPr>
            <w:r w:rsidRPr="00973049">
              <w:rPr>
                <w:rFonts w:ascii="Times New Roman" w:eastAsia="Calibri" w:hAnsi="Times New Roman" w:cs="Times New Roman"/>
                <w:sz w:val="24"/>
                <w:szCs w:val="24"/>
              </w:rPr>
              <w:t>Код вида финансового обеспечения (деятельности)</w:t>
            </w:r>
          </w:p>
          <w:p w:rsidR="005A433A" w:rsidRPr="00973049" w:rsidRDefault="005A433A" w:rsidP="005A433A">
            <w:pPr>
              <w:spacing w:after="0"/>
              <w:rPr>
                <w:rFonts w:ascii="Times New Roman" w:eastAsia="Calibri" w:hAnsi="Times New Roman" w:cs="Times New Roman"/>
                <w:sz w:val="24"/>
                <w:szCs w:val="24"/>
              </w:rPr>
            </w:pPr>
            <w:r w:rsidRPr="00973049">
              <w:rPr>
                <w:rFonts w:ascii="Times New Roman" w:eastAsia="Calibri" w:hAnsi="Times New Roman" w:cs="Times New Roman"/>
                <w:sz w:val="24"/>
                <w:szCs w:val="24"/>
              </w:rPr>
              <w:t>2 – приносящая доход деятельность (собственные доходы учреждения);</w:t>
            </w:r>
          </w:p>
          <w:p w:rsidR="005A433A" w:rsidRPr="00973049" w:rsidRDefault="005A433A" w:rsidP="005A433A">
            <w:pPr>
              <w:spacing w:after="0"/>
              <w:rPr>
                <w:rFonts w:ascii="Times New Roman" w:eastAsia="Calibri" w:hAnsi="Times New Roman" w:cs="Times New Roman"/>
                <w:sz w:val="24"/>
                <w:szCs w:val="24"/>
              </w:rPr>
            </w:pPr>
            <w:r w:rsidRPr="00973049">
              <w:rPr>
                <w:rFonts w:ascii="Times New Roman" w:eastAsia="Calibri" w:hAnsi="Times New Roman" w:cs="Times New Roman"/>
                <w:sz w:val="24"/>
                <w:szCs w:val="24"/>
              </w:rPr>
              <w:t>3 – средства во временном распоряжении;</w:t>
            </w:r>
          </w:p>
          <w:p w:rsidR="005A433A" w:rsidRPr="00973049" w:rsidRDefault="005A433A" w:rsidP="005A433A">
            <w:pPr>
              <w:spacing w:after="0"/>
              <w:rPr>
                <w:rFonts w:ascii="Times New Roman" w:eastAsia="Calibri" w:hAnsi="Times New Roman" w:cs="Times New Roman"/>
                <w:sz w:val="24"/>
                <w:szCs w:val="24"/>
              </w:rPr>
            </w:pPr>
            <w:r w:rsidRPr="00973049">
              <w:rPr>
                <w:rFonts w:ascii="Times New Roman" w:eastAsia="Calibri" w:hAnsi="Times New Roman" w:cs="Times New Roman"/>
                <w:sz w:val="24"/>
                <w:szCs w:val="24"/>
              </w:rPr>
              <w:t>4 – субсидия на выполнение государственного задания;</w:t>
            </w:r>
          </w:p>
          <w:p w:rsidR="005A433A" w:rsidRPr="00973049" w:rsidRDefault="005A433A" w:rsidP="005A433A">
            <w:pPr>
              <w:spacing w:after="0"/>
              <w:rPr>
                <w:rFonts w:ascii="Times New Roman" w:eastAsia="Calibri" w:hAnsi="Times New Roman" w:cs="Times New Roman"/>
                <w:sz w:val="24"/>
                <w:szCs w:val="24"/>
              </w:rPr>
            </w:pPr>
            <w:r w:rsidRPr="00973049">
              <w:rPr>
                <w:rFonts w:ascii="Times New Roman" w:eastAsia="Calibri" w:hAnsi="Times New Roman" w:cs="Times New Roman"/>
                <w:sz w:val="24"/>
                <w:szCs w:val="24"/>
              </w:rPr>
              <w:t>5 – субсидии на иные цели;</w:t>
            </w:r>
          </w:p>
          <w:p w:rsidR="005A433A" w:rsidRPr="00973049" w:rsidRDefault="005A433A" w:rsidP="005A433A">
            <w:pPr>
              <w:spacing w:after="0"/>
              <w:rPr>
                <w:rFonts w:ascii="Times New Roman" w:eastAsia="Calibri" w:hAnsi="Times New Roman" w:cs="Times New Roman"/>
                <w:sz w:val="24"/>
                <w:szCs w:val="24"/>
              </w:rPr>
            </w:pPr>
            <w:r w:rsidRPr="00973049">
              <w:rPr>
                <w:rFonts w:ascii="Times New Roman" w:eastAsia="Calibri" w:hAnsi="Times New Roman" w:cs="Times New Roman"/>
                <w:sz w:val="24"/>
                <w:szCs w:val="24"/>
              </w:rPr>
              <w:t>6 – субсидии на цели осуществления капитальных вложения</w:t>
            </w:r>
          </w:p>
          <w:p w:rsidR="005A433A" w:rsidRPr="00973049" w:rsidRDefault="005A433A" w:rsidP="005A433A">
            <w:pPr>
              <w:spacing w:after="0"/>
              <w:rPr>
                <w:rFonts w:ascii="Times New Roman" w:eastAsia="Calibri" w:hAnsi="Times New Roman" w:cs="Times New Roman"/>
                <w:sz w:val="24"/>
                <w:szCs w:val="24"/>
              </w:rPr>
            </w:pPr>
            <w:r w:rsidRPr="00973049">
              <w:rPr>
                <w:rFonts w:ascii="Times New Roman" w:eastAsia="Calibri" w:hAnsi="Times New Roman" w:cs="Times New Roman"/>
                <w:sz w:val="24"/>
                <w:szCs w:val="24"/>
              </w:rPr>
              <w:t>7-   средства ОМС</w:t>
            </w:r>
          </w:p>
        </w:tc>
      </w:tr>
      <w:tr w:rsidR="005A433A" w:rsidRPr="00973049" w:rsidTr="00027B52">
        <w:trPr>
          <w:jc w:val="center"/>
        </w:trPr>
        <w:tc>
          <w:tcPr>
            <w:tcW w:w="2355" w:type="dxa"/>
            <w:tcBorders>
              <w:top w:val="single" w:sz="4" w:space="0" w:color="auto"/>
              <w:left w:val="single" w:sz="4" w:space="0" w:color="auto"/>
              <w:bottom w:val="single" w:sz="4" w:space="0" w:color="auto"/>
              <w:right w:val="single" w:sz="4" w:space="0" w:color="auto"/>
            </w:tcBorders>
          </w:tcPr>
          <w:p w:rsidR="005A433A" w:rsidRPr="00973049" w:rsidRDefault="0063406C" w:rsidP="00B56AAB">
            <w:pPr>
              <w:spacing w:after="0"/>
              <w:rPr>
                <w:rFonts w:ascii="Times New Roman" w:eastAsia="Calibri" w:hAnsi="Times New Roman" w:cs="Times New Roman"/>
                <w:sz w:val="24"/>
                <w:szCs w:val="24"/>
              </w:rPr>
            </w:pPr>
            <w:r>
              <w:rPr>
                <w:rFonts w:ascii="Times New Roman" w:eastAsia="Calibri" w:hAnsi="Times New Roman" w:cs="Times New Roman"/>
                <w:sz w:val="24"/>
                <w:szCs w:val="24"/>
              </w:rPr>
              <w:t>19-21</w:t>
            </w:r>
            <w:r w:rsidR="00027B52">
              <w:rPr>
                <w:rFonts w:ascii="Times New Roman" w:eastAsia="Calibri" w:hAnsi="Times New Roman" w:cs="Times New Roman"/>
                <w:sz w:val="24"/>
                <w:szCs w:val="24"/>
              </w:rPr>
              <w:t xml:space="preserve"> счет бухучета</w:t>
            </w:r>
          </w:p>
        </w:tc>
        <w:tc>
          <w:tcPr>
            <w:tcW w:w="6945" w:type="dxa"/>
            <w:tcBorders>
              <w:top w:val="single" w:sz="4" w:space="0" w:color="auto"/>
              <w:left w:val="single" w:sz="4" w:space="0" w:color="auto"/>
              <w:bottom w:val="single" w:sz="4" w:space="0" w:color="auto"/>
              <w:right w:val="single" w:sz="4" w:space="0" w:color="auto"/>
            </w:tcBorders>
            <w:hideMark/>
          </w:tcPr>
          <w:p w:rsidR="005A433A" w:rsidRDefault="0063406C" w:rsidP="00027B52">
            <w:pPr>
              <w:spacing w:after="0"/>
              <w:rPr>
                <w:rFonts w:ascii="Times New Roman" w:eastAsia="Calibri" w:hAnsi="Times New Roman" w:cs="Times New Roman"/>
                <w:sz w:val="24"/>
                <w:szCs w:val="24"/>
              </w:rPr>
            </w:pPr>
            <w:r w:rsidRPr="00973049">
              <w:rPr>
                <w:rFonts w:ascii="Times New Roman" w:eastAsia="Calibri" w:hAnsi="Times New Roman" w:cs="Times New Roman"/>
                <w:sz w:val="24"/>
                <w:szCs w:val="24"/>
              </w:rPr>
              <w:t>К</w:t>
            </w:r>
            <w:r w:rsidR="005A433A" w:rsidRPr="00973049">
              <w:rPr>
                <w:rFonts w:ascii="Times New Roman" w:eastAsia="Calibri" w:hAnsi="Times New Roman" w:cs="Times New Roman"/>
                <w:sz w:val="24"/>
                <w:szCs w:val="24"/>
              </w:rPr>
              <w:t>од</w:t>
            </w:r>
            <w:r>
              <w:rPr>
                <w:rFonts w:ascii="Times New Roman" w:eastAsia="Calibri" w:hAnsi="Times New Roman" w:cs="Times New Roman"/>
                <w:sz w:val="24"/>
                <w:szCs w:val="24"/>
              </w:rPr>
              <w:t xml:space="preserve"> синтетического</w:t>
            </w:r>
            <w:r w:rsidR="005A433A" w:rsidRPr="00973049">
              <w:rPr>
                <w:rFonts w:ascii="Times New Roman" w:eastAsia="Calibri" w:hAnsi="Times New Roman" w:cs="Times New Roman"/>
                <w:sz w:val="24"/>
                <w:szCs w:val="24"/>
              </w:rPr>
              <w:t xml:space="preserve"> </w:t>
            </w:r>
            <w:r w:rsidR="00027B52">
              <w:rPr>
                <w:rFonts w:ascii="Times New Roman" w:eastAsia="Calibri" w:hAnsi="Times New Roman" w:cs="Times New Roman"/>
                <w:sz w:val="24"/>
                <w:szCs w:val="24"/>
              </w:rPr>
              <w:t>счета рабочего</w:t>
            </w:r>
            <w:r>
              <w:rPr>
                <w:rFonts w:ascii="Times New Roman" w:eastAsia="Calibri" w:hAnsi="Times New Roman" w:cs="Times New Roman"/>
                <w:sz w:val="24"/>
                <w:szCs w:val="24"/>
              </w:rPr>
              <w:t xml:space="preserve"> плана</w:t>
            </w:r>
            <w:r w:rsidR="00027B52">
              <w:rPr>
                <w:rFonts w:ascii="Times New Roman" w:eastAsia="Calibri" w:hAnsi="Times New Roman" w:cs="Times New Roman"/>
                <w:sz w:val="24"/>
                <w:szCs w:val="24"/>
              </w:rPr>
              <w:t xml:space="preserve"> счетов бюджетного </w:t>
            </w:r>
            <w:r>
              <w:rPr>
                <w:rFonts w:ascii="Times New Roman" w:eastAsia="Calibri" w:hAnsi="Times New Roman" w:cs="Times New Roman"/>
                <w:sz w:val="24"/>
                <w:szCs w:val="24"/>
              </w:rPr>
              <w:lastRenderedPageBreak/>
              <w:t>учета</w:t>
            </w:r>
          </w:p>
          <w:p w:rsidR="00027B52" w:rsidRPr="00973049" w:rsidRDefault="00027B52" w:rsidP="00027B52">
            <w:pPr>
              <w:spacing w:after="0"/>
              <w:rPr>
                <w:rFonts w:ascii="Times New Roman" w:eastAsia="Calibri" w:hAnsi="Times New Roman" w:cs="Times New Roman"/>
                <w:sz w:val="24"/>
                <w:szCs w:val="24"/>
              </w:rPr>
            </w:pPr>
          </w:p>
        </w:tc>
      </w:tr>
      <w:tr w:rsidR="0063406C" w:rsidRPr="00973049" w:rsidTr="00027B52">
        <w:trPr>
          <w:jc w:val="center"/>
        </w:trPr>
        <w:tc>
          <w:tcPr>
            <w:tcW w:w="2355" w:type="dxa"/>
            <w:tcBorders>
              <w:top w:val="single" w:sz="4" w:space="0" w:color="auto"/>
              <w:left w:val="single" w:sz="4" w:space="0" w:color="auto"/>
              <w:bottom w:val="single" w:sz="4" w:space="0" w:color="auto"/>
              <w:right w:val="single" w:sz="4" w:space="0" w:color="auto"/>
            </w:tcBorders>
          </w:tcPr>
          <w:p w:rsidR="0063406C" w:rsidRDefault="0063406C" w:rsidP="00B56AAB">
            <w:pPr>
              <w:spacing w:after="0"/>
              <w:rPr>
                <w:rFonts w:ascii="Times New Roman" w:eastAsia="Calibri" w:hAnsi="Times New Roman" w:cs="Times New Roman"/>
                <w:sz w:val="24"/>
                <w:szCs w:val="24"/>
              </w:rPr>
            </w:pPr>
            <w:r>
              <w:rPr>
                <w:rFonts w:ascii="Times New Roman" w:eastAsia="Calibri" w:hAnsi="Times New Roman" w:cs="Times New Roman"/>
                <w:sz w:val="24"/>
                <w:szCs w:val="24"/>
              </w:rPr>
              <w:lastRenderedPageBreak/>
              <w:t>22-23 счет бухучета</w:t>
            </w:r>
          </w:p>
        </w:tc>
        <w:tc>
          <w:tcPr>
            <w:tcW w:w="6945" w:type="dxa"/>
            <w:tcBorders>
              <w:top w:val="single" w:sz="4" w:space="0" w:color="auto"/>
              <w:left w:val="single" w:sz="4" w:space="0" w:color="auto"/>
              <w:bottom w:val="single" w:sz="4" w:space="0" w:color="auto"/>
              <w:right w:val="single" w:sz="4" w:space="0" w:color="auto"/>
            </w:tcBorders>
            <w:hideMark/>
          </w:tcPr>
          <w:p w:rsidR="0063406C" w:rsidRDefault="0063406C" w:rsidP="0063406C">
            <w:pPr>
              <w:spacing w:after="0"/>
              <w:rPr>
                <w:rFonts w:ascii="Times New Roman" w:eastAsia="Calibri" w:hAnsi="Times New Roman" w:cs="Times New Roman"/>
                <w:sz w:val="24"/>
                <w:szCs w:val="24"/>
              </w:rPr>
            </w:pPr>
            <w:r w:rsidRPr="00973049">
              <w:rPr>
                <w:rFonts w:ascii="Times New Roman" w:eastAsia="Calibri" w:hAnsi="Times New Roman" w:cs="Times New Roman"/>
                <w:sz w:val="24"/>
                <w:szCs w:val="24"/>
              </w:rPr>
              <w:t>Код</w:t>
            </w:r>
            <w:r>
              <w:rPr>
                <w:rFonts w:ascii="Times New Roman" w:eastAsia="Calibri" w:hAnsi="Times New Roman" w:cs="Times New Roman"/>
                <w:sz w:val="24"/>
                <w:szCs w:val="24"/>
              </w:rPr>
              <w:t xml:space="preserve"> аналитического</w:t>
            </w:r>
            <w:r w:rsidRPr="00973049">
              <w:rPr>
                <w:rFonts w:ascii="Times New Roman" w:eastAsia="Calibri" w:hAnsi="Times New Roman" w:cs="Times New Roman"/>
                <w:sz w:val="24"/>
                <w:szCs w:val="24"/>
              </w:rPr>
              <w:t xml:space="preserve"> </w:t>
            </w:r>
            <w:r>
              <w:rPr>
                <w:rFonts w:ascii="Times New Roman" w:eastAsia="Calibri" w:hAnsi="Times New Roman" w:cs="Times New Roman"/>
                <w:sz w:val="24"/>
                <w:szCs w:val="24"/>
              </w:rPr>
              <w:t>счета рабочего плана счетов бюджетного учета</w:t>
            </w:r>
          </w:p>
          <w:p w:rsidR="0063406C" w:rsidRPr="00973049" w:rsidRDefault="0063406C" w:rsidP="00027B52">
            <w:pPr>
              <w:spacing w:after="0"/>
              <w:rPr>
                <w:rFonts w:ascii="Times New Roman" w:eastAsia="Calibri" w:hAnsi="Times New Roman" w:cs="Times New Roman"/>
                <w:sz w:val="24"/>
                <w:szCs w:val="24"/>
              </w:rPr>
            </w:pPr>
          </w:p>
        </w:tc>
      </w:tr>
      <w:tr w:rsidR="005A433A" w:rsidRPr="00973049" w:rsidTr="00027B52">
        <w:trPr>
          <w:jc w:val="center"/>
        </w:trPr>
        <w:tc>
          <w:tcPr>
            <w:tcW w:w="2355" w:type="dxa"/>
            <w:tcBorders>
              <w:top w:val="single" w:sz="4" w:space="0" w:color="auto"/>
              <w:left w:val="single" w:sz="4" w:space="0" w:color="auto"/>
              <w:bottom w:val="single" w:sz="4" w:space="0" w:color="auto"/>
              <w:right w:val="single" w:sz="4" w:space="0" w:color="auto"/>
            </w:tcBorders>
            <w:vAlign w:val="center"/>
          </w:tcPr>
          <w:p w:rsidR="005A433A" w:rsidRPr="00973049" w:rsidRDefault="00027B52" w:rsidP="00027B52">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24-26 вид поступлений, выбытий объекта учета</w:t>
            </w:r>
          </w:p>
        </w:tc>
        <w:tc>
          <w:tcPr>
            <w:tcW w:w="6945" w:type="dxa"/>
            <w:tcBorders>
              <w:top w:val="single" w:sz="4" w:space="0" w:color="auto"/>
              <w:left w:val="single" w:sz="4" w:space="0" w:color="auto"/>
              <w:bottom w:val="single" w:sz="4" w:space="0" w:color="auto"/>
              <w:right w:val="single" w:sz="4" w:space="0" w:color="auto"/>
            </w:tcBorders>
            <w:hideMark/>
          </w:tcPr>
          <w:p w:rsidR="005A433A" w:rsidRPr="00973049" w:rsidRDefault="00027B52" w:rsidP="00B56AAB">
            <w:pPr>
              <w:spacing w:after="0"/>
              <w:rPr>
                <w:rFonts w:ascii="Times New Roman" w:eastAsia="Calibri" w:hAnsi="Times New Roman" w:cs="Times New Roman"/>
                <w:sz w:val="24"/>
                <w:szCs w:val="24"/>
              </w:rPr>
            </w:pPr>
            <w:r>
              <w:rPr>
                <w:rFonts w:ascii="Times New Roman" w:eastAsia="Calibri" w:hAnsi="Times New Roman" w:cs="Times New Roman"/>
                <w:sz w:val="24"/>
                <w:szCs w:val="24"/>
              </w:rPr>
              <w:t>Отражаются коды классификации операций</w:t>
            </w:r>
            <w:r w:rsidR="005A433A" w:rsidRPr="00973049">
              <w:rPr>
                <w:rFonts w:ascii="Times New Roman" w:eastAsia="Calibri" w:hAnsi="Times New Roman" w:cs="Times New Roman"/>
                <w:sz w:val="24"/>
                <w:szCs w:val="24"/>
              </w:rPr>
              <w:t xml:space="preserve"> (КОСГУ)</w:t>
            </w:r>
          </w:p>
        </w:tc>
      </w:tr>
    </w:tbl>
    <w:p w:rsidR="005A433A" w:rsidRPr="00973049" w:rsidRDefault="005A433A" w:rsidP="005A433A">
      <w:pPr>
        <w:spacing w:after="0" w:line="240" w:lineRule="auto"/>
        <w:ind w:firstLine="567"/>
        <w:jc w:val="both"/>
        <w:rPr>
          <w:rFonts w:ascii="Times New Roman" w:eastAsia="Times New Roman" w:hAnsi="Times New Roman" w:cs="Times New Roman"/>
          <w:b/>
          <w:bCs/>
          <w:sz w:val="24"/>
          <w:szCs w:val="24"/>
        </w:rPr>
      </w:pPr>
    </w:p>
    <w:p w:rsidR="00354278" w:rsidRDefault="005A433A" w:rsidP="00EF7AE8">
      <w:pPr>
        <w:spacing w:after="0" w:line="240" w:lineRule="auto"/>
        <w:ind w:firstLine="284"/>
        <w:jc w:val="both"/>
        <w:rPr>
          <w:rFonts w:ascii="Times New Roman" w:eastAsia="Times New Roman" w:hAnsi="Times New Roman" w:cs="Times New Roman"/>
          <w:bCs/>
          <w:sz w:val="24"/>
          <w:szCs w:val="24"/>
        </w:rPr>
      </w:pPr>
      <w:r w:rsidRPr="00973049">
        <w:rPr>
          <w:rFonts w:ascii="Times New Roman" w:eastAsia="Times New Roman" w:hAnsi="Times New Roman" w:cs="Times New Roman"/>
          <w:b/>
          <w:bCs/>
          <w:sz w:val="24"/>
          <w:szCs w:val="24"/>
        </w:rPr>
        <w:t xml:space="preserve">Основание: </w:t>
      </w:r>
      <w:r w:rsidR="00EF7AE8">
        <w:rPr>
          <w:rFonts w:ascii="Times New Roman" w:eastAsia="Times New Roman" w:hAnsi="Times New Roman" w:cs="Times New Roman"/>
          <w:bCs/>
          <w:sz w:val="24"/>
          <w:szCs w:val="24"/>
        </w:rPr>
        <w:t>пункты 8–1</w:t>
      </w:r>
      <w:r w:rsidR="00E4559E">
        <w:rPr>
          <w:rFonts w:ascii="Times New Roman" w:eastAsia="Times New Roman" w:hAnsi="Times New Roman" w:cs="Times New Roman"/>
          <w:bCs/>
          <w:sz w:val="24"/>
          <w:szCs w:val="24"/>
        </w:rPr>
        <w:t>8</w:t>
      </w:r>
      <w:r w:rsidRPr="00973049">
        <w:rPr>
          <w:rFonts w:ascii="Times New Roman" w:eastAsia="Times New Roman" w:hAnsi="Times New Roman" w:cs="Times New Roman"/>
          <w:bCs/>
          <w:sz w:val="24"/>
          <w:szCs w:val="24"/>
        </w:rPr>
        <w:t xml:space="preserve"> </w:t>
      </w:r>
      <w:r w:rsidR="00EF7AE8">
        <w:rPr>
          <w:rFonts w:ascii="Times New Roman" w:eastAsia="Times New Roman" w:hAnsi="Times New Roman" w:cs="Times New Roman"/>
          <w:bCs/>
          <w:sz w:val="24"/>
          <w:szCs w:val="24"/>
        </w:rPr>
        <w:t>ФСГС «План счетов бухгалтерского учета бюджетных учреждений»</w:t>
      </w:r>
    </w:p>
    <w:p w:rsidR="005A433A" w:rsidRDefault="005A433A" w:rsidP="005A433A">
      <w:pPr>
        <w:spacing w:after="0" w:line="240" w:lineRule="auto"/>
        <w:ind w:firstLine="284"/>
        <w:jc w:val="both"/>
        <w:rPr>
          <w:rFonts w:ascii="Times New Roman" w:eastAsia="Times New Roman" w:hAnsi="Times New Roman" w:cs="Times New Roman"/>
          <w:bCs/>
          <w:sz w:val="24"/>
          <w:szCs w:val="24"/>
        </w:rPr>
      </w:pPr>
      <w:r w:rsidRPr="00973049">
        <w:rPr>
          <w:rFonts w:ascii="Times New Roman" w:eastAsia="Times New Roman" w:hAnsi="Times New Roman" w:cs="Times New Roman"/>
          <w:bCs/>
          <w:sz w:val="24"/>
          <w:szCs w:val="24"/>
        </w:rPr>
        <w:t>.</w:t>
      </w:r>
    </w:p>
    <w:p w:rsidR="009F3526" w:rsidRDefault="0013605A" w:rsidP="009B0140">
      <w:pPr>
        <w:spacing w:after="0" w:line="360" w:lineRule="auto"/>
        <w:ind w:firstLine="510"/>
        <w:jc w:val="both"/>
        <w:rPr>
          <w:rFonts w:ascii="Times New Roman" w:eastAsia="Times New Roman" w:hAnsi="Times New Roman" w:cs="Times New Roman"/>
          <w:bCs/>
          <w:sz w:val="28"/>
          <w:szCs w:val="28"/>
        </w:rPr>
      </w:pPr>
      <w:r w:rsidRPr="009F3526">
        <w:rPr>
          <w:rFonts w:ascii="Times New Roman" w:eastAsia="Times New Roman" w:hAnsi="Times New Roman" w:cs="Times New Roman"/>
          <w:b/>
          <w:bCs/>
          <w:sz w:val="28"/>
          <w:szCs w:val="28"/>
        </w:rPr>
        <w:t>1.1.3</w:t>
      </w:r>
      <w:r w:rsidRPr="009F3526">
        <w:rPr>
          <w:rFonts w:ascii="Times New Roman" w:eastAsia="Times New Roman" w:hAnsi="Times New Roman" w:cs="Times New Roman"/>
          <w:bCs/>
          <w:sz w:val="28"/>
          <w:szCs w:val="28"/>
        </w:rPr>
        <w:t xml:space="preserve"> </w:t>
      </w:r>
      <w:r w:rsidR="00354278" w:rsidRPr="009F3526">
        <w:rPr>
          <w:rFonts w:ascii="Times New Roman" w:eastAsia="Times New Roman" w:hAnsi="Times New Roman" w:cs="Times New Roman"/>
          <w:bCs/>
          <w:sz w:val="28"/>
          <w:szCs w:val="28"/>
        </w:rPr>
        <w:t>Аналитический учет также обеспечивается путем дополнительной детализации операций по статьям КОСГУ: 120 «Доходы от собственности», 130 «Доход</w:t>
      </w:r>
      <w:r w:rsidR="009F3526" w:rsidRPr="009F3526">
        <w:rPr>
          <w:rFonts w:ascii="Times New Roman" w:eastAsia="Times New Roman" w:hAnsi="Times New Roman" w:cs="Times New Roman"/>
          <w:bCs/>
          <w:sz w:val="28"/>
          <w:szCs w:val="28"/>
        </w:rPr>
        <w:t>ы от оказания платных услуг», 150 «Безвозмездные денежные поступления»,</w:t>
      </w:r>
      <w:r w:rsidR="00354278" w:rsidRPr="009F3526">
        <w:rPr>
          <w:rFonts w:ascii="Times New Roman" w:eastAsia="Times New Roman" w:hAnsi="Times New Roman" w:cs="Times New Roman"/>
          <w:bCs/>
          <w:sz w:val="28"/>
          <w:szCs w:val="28"/>
        </w:rPr>
        <w:t xml:space="preserve"> 180 «Прочие доходы», </w:t>
      </w:r>
      <w:r w:rsidR="009F3526" w:rsidRPr="009F3526">
        <w:rPr>
          <w:rFonts w:ascii="Times New Roman" w:eastAsia="Times New Roman" w:hAnsi="Times New Roman" w:cs="Times New Roman"/>
          <w:bCs/>
          <w:sz w:val="28"/>
          <w:szCs w:val="28"/>
        </w:rPr>
        <w:t>500 «Прочие поступления</w:t>
      </w:r>
      <w:r w:rsidR="006D3E88" w:rsidRPr="009F3526">
        <w:rPr>
          <w:rFonts w:ascii="Times New Roman" w:eastAsia="Times New Roman" w:hAnsi="Times New Roman" w:cs="Times New Roman"/>
          <w:bCs/>
          <w:sz w:val="28"/>
          <w:szCs w:val="28"/>
        </w:rPr>
        <w:t>», 310 «Увеличение стоимости осно</w:t>
      </w:r>
      <w:r w:rsidR="009F3526" w:rsidRPr="009F3526">
        <w:rPr>
          <w:rFonts w:ascii="Times New Roman" w:eastAsia="Times New Roman" w:hAnsi="Times New Roman" w:cs="Times New Roman"/>
          <w:bCs/>
          <w:sz w:val="28"/>
          <w:szCs w:val="28"/>
        </w:rPr>
        <w:t>вных средств»</w:t>
      </w:r>
      <w:r w:rsidR="006D3E88" w:rsidRPr="009F3526">
        <w:rPr>
          <w:rFonts w:ascii="Times New Roman" w:eastAsia="Times New Roman" w:hAnsi="Times New Roman" w:cs="Times New Roman"/>
          <w:bCs/>
          <w:sz w:val="28"/>
          <w:szCs w:val="28"/>
        </w:rPr>
        <w:t xml:space="preserve"> и 340 «Увеличение стоимости материальных запасов»</w:t>
      </w:r>
      <w:r w:rsidR="009F3526" w:rsidRPr="009F3526">
        <w:rPr>
          <w:rFonts w:ascii="Times New Roman" w:eastAsia="Times New Roman" w:hAnsi="Times New Roman" w:cs="Times New Roman"/>
          <w:bCs/>
          <w:sz w:val="28"/>
          <w:szCs w:val="28"/>
        </w:rPr>
        <w:t>.</w:t>
      </w:r>
      <w:r w:rsidR="006D3E88" w:rsidRPr="009F3526">
        <w:rPr>
          <w:rFonts w:ascii="Times New Roman" w:eastAsia="Times New Roman" w:hAnsi="Times New Roman" w:cs="Times New Roman"/>
          <w:bCs/>
          <w:sz w:val="28"/>
          <w:szCs w:val="28"/>
        </w:rPr>
        <w:t xml:space="preserve"> </w:t>
      </w:r>
    </w:p>
    <w:p w:rsidR="00A24127" w:rsidRDefault="00A24127" w:rsidP="009B0140">
      <w:pPr>
        <w:spacing w:after="0" w:line="360" w:lineRule="auto"/>
        <w:ind w:firstLine="51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При ведении бухгалтерского учета на соответствующих счетах аналитического учета Рабочего плана счетов необходимо учитывать, что:</w:t>
      </w:r>
    </w:p>
    <w:p w:rsidR="00962D3E" w:rsidRDefault="00962D3E" w:rsidP="009B0140">
      <w:pPr>
        <w:spacing w:after="0" w:line="360" w:lineRule="auto"/>
        <w:ind w:firstLine="51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бухгалтерский учет осуществляется методом двойной записи;</w:t>
      </w:r>
    </w:p>
    <w:p w:rsidR="00962D3E" w:rsidRDefault="00962D3E" w:rsidP="009B0140">
      <w:pPr>
        <w:spacing w:after="0" w:line="360" w:lineRule="auto"/>
        <w:ind w:firstLine="51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бухгалтерский учет ведется методом начисления, т.е. по факту </w:t>
      </w:r>
      <w:r w:rsidR="0071506C">
        <w:rPr>
          <w:rFonts w:ascii="Times New Roman" w:eastAsia="Times New Roman" w:hAnsi="Times New Roman" w:cs="Times New Roman"/>
          <w:bCs/>
          <w:sz w:val="28"/>
          <w:szCs w:val="28"/>
        </w:rPr>
        <w:t>их совершения;</w:t>
      </w:r>
    </w:p>
    <w:p w:rsidR="00A24127" w:rsidRPr="00A24127" w:rsidRDefault="0071506C" w:rsidP="009B0140">
      <w:pPr>
        <w:spacing w:after="0" w:line="360" w:lineRule="auto"/>
        <w:ind w:firstLine="51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информация в денежном выражении должна быть полной, формируется учет на соответствующих счетах</w:t>
      </w:r>
      <w:r w:rsidR="00BB1786">
        <w:rPr>
          <w:rFonts w:ascii="Times New Roman" w:eastAsia="Times New Roman" w:hAnsi="Times New Roman" w:cs="Times New Roman"/>
          <w:bCs/>
          <w:sz w:val="28"/>
          <w:szCs w:val="28"/>
        </w:rPr>
        <w:t>.</w:t>
      </w:r>
    </w:p>
    <w:p w:rsidR="0008555E" w:rsidRDefault="006D3E88" w:rsidP="009B0140">
      <w:pPr>
        <w:spacing w:after="0" w:line="360" w:lineRule="auto"/>
        <w:ind w:firstLine="51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Учреждение использует унифиц</w:t>
      </w:r>
      <w:r w:rsidR="005C52B8">
        <w:rPr>
          <w:rFonts w:ascii="Times New Roman" w:eastAsia="Times New Roman" w:hAnsi="Times New Roman" w:cs="Times New Roman"/>
          <w:bCs/>
          <w:sz w:val="28"/>
          <w:szCs w:val="28"/>
        </w:rPr>
        <w:t>иро</w:t>
      </w:r>
      <w:r w:rsidR="0008555E">
        <w:rPr>
          <w:rFonts w:ascii="Times New Roman" w:eastAsia="Times New Roman" w:hAnsi="Times New Roman" w:cs="Times New Roman"/>
          <w:bCs/>
          <w:sz w:val="28"/>
          <w:szCs w:val="28"/>
        </w:rPr>
        <w:t>ванные формы регистров бухучета:</w:t>
      </w:r>
    </w:p>
    <w:p w:rsidR="0008555E" w:rsidRDefault="0008555E" w:rsidP="009B0140">
      <w:pPr>
        <w:spacing w:after="0" w:line="360" w:lineRule="auto"/>
        <w:ind w:firstLine="51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C57B56">
        <w:rPr>
          <w:rFonts w:ascii="Times New Roman" w:eastAsia="Times New Roman" w:hAnsi="Times New Roman" w:cs="Times New Roman"/>
          <w:bCs/>
          <w:sz w:val="28"/>
          <w:szCs w:val="28"/>
        </w:rPr>
        <w:t>К</w:t>
      </w:r>
      <w:r>
        <w:rPr>
          <w:rFonts w:ascii="Times New Roman" w:eastAsia="Times New Roman" w:hAnsi="Times New Roman" w:cs="Times New Roman"/>
          <w:bCs/>
          <w:sz w:val="28"/>
          <w:szCs w:val="28"/>
        </w:rPr>
        <w:t>арточки объектов бухгалтерского учета</w:t>
      </w:r>
      <w:r w:rsidR="006D3E88">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 (далее – Карточка);</w:t>
      </w:r>
    </w:p>
    <w:p w:rsidR="0008555E" w:rsidRDefault="005F551B" w:rsidP="005F551B">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08555E">
        <w:rPr>
          <w:rFonts w:ascii="Times New Roman" w:eastAsia="Times New Roman" w:hAnsi="Times New Roman" w:cs="Times New Roman"/>
          <w:bCs/>
          <w:sz w:val="28"/>
          <w:szCs w:val="28"/>
        </w:rPr>
        <w:t xml:space="preserve">- </w:t>
      </w:r>
      <w:r w:rsidR="00C57B56">
        <w:rPr>
          <w:rFonts w:ascii="Times New Roman" w:eastAsia="Times New Roman" w:hAnsi="Times New Roman" w:cs="Times New Roman"/>
          <w:bCs/>
          <w:sz w:val="28"/>
          <w:szCs w:val="28"/>
        </w:rPr>
        <w:t>Журналы операций;</w:t>
      </w:r>
    </w:p>
    <w:p w:rsidR="00C57B56" w:rsidRDefault="005F551B" w:rsidP="005F551B">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C57B56">
        <w:rPr>
          <w:rFonts w:ascii="Times New Roman" w:eastAsia="Times New Roman" w:hAnsi="Times New Roman" w:cs="Times New Roman"/>
          <w:bCs/>
          <w:sz w:val="28"/>
          <w:szCs w:val="28"/>
        </w:rPr>
        <w:t>- Главная книга</w:t>
      </w:r>
    </w:p>
    <w:p w:rsidR="006D3E88" w:rsidRDefault="00C57B56" w:rsidP="00E869F7">
      <w:pPr>
        <w:spacing w:after="0" w:line="360" w:lineRule="auto"/>
        <w:ind w:firstLine="51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О</w:t>
      </w:r>
      <w:r w:rsidR="00E4559E">
        <w:rPr>
          <w:rFonts w:ascii="Times New Roman" w:eastAsia="Times New Roman" w:hAnsi="Times New Roman" w:cs="Times New Roman"/>
          <w:bCs/>
          <w:sz w:val="28"/>
          <w:szCs w:val="28"/>
        </w:rPr>
        <w:t>снование: п. 25</w:t>
      </w:r>
      <w:r w:rsidR="006D3E88">
        <w:rPr>
          <w:rFonts w:ascii="Times New Roman" w:eastAsia="Times New Roman" w:hAnsi="Times New Roman" w:cs="Times New Roman"/>
          <w:bCs/>
          <w:sz w:val="28"/>
          <w:szCs w:val="28"/>
        </w:rPr>
        <w:t xml:space="preserve"> </w:t>
      </w:r>
      <w:r w:rsidR="00E4559E">
        <w:rPr>
          <w:rFonts w:ascii="Times New Roman" w:eastAsia="Times New Roman" w:hAnsi="Times New Roman" w:cs="Times New Roman"/>
          <w:bCs/>
          <w:sz w:val="28"/>
          <w:szCs w:val="28"/>
        </w:rPr>
        <w:t xml:space="preserve">ФСГС «Единый </w:t>
      </w:r>
      <w:r w:rsidR="009C4836">
        <w:rPr>
          <w:rFonts w:ascii="Times New Roman" w:eastAsia="Times New Roman" w:hAnsi="Times New Roman" w:cs="Times New Roman"/>
          <w:bCs/>
          <w:sz w:val="28"/>
          <w:szCs w:val="28"/>
        </w:rPr>
        <w:t>план счетов бухгалтерского учета государственных финансов»</w:t>
      </w:r>
      <w:r w:rsidR="006D3E88">
        <w:rPr>
          <w:rFonts w:ascii="Times New Roman" w:eastAsia="Times New Roman" w:hAnsi="Times New Roman" w:cs="Times New Roman"/>
          <w:bCs/>
          <w:sz w:val="28"/>
          <w:szCs w:val="28"/>
        </w:rPr>
        <w:t>.</w:t>
      </w:r>
    </w:p>
    <w:p w:rsidR="006D3E88" w:rsidRPr="009C4836" w:rsidRDefault="006D3E88" w:rsidP="00E869F7">
      <w:pPr>
        <w:spacing w:after="0" w:line="360" w:lineRule="auto"/>
        <w:ind w:firstLine="510"/>
        <w:jc w:val="both"/>
        <w:rPr>
          <w:rFonts w:ascii="Times New Roman" w:eastAsia="Times New Roman" w:hAnsi="Times New Roman" w:cs="Times New Roman"/>
          <w:bCs/>
          <w:sz w:val="28"/>
          <w:szCs w:val="28"/>
        </w:rPr>
      </w:pPr>
      <w:r w:rsidRPr="009C4836">
        <w:rPr>
          <w:rFonts w:ascii="Times New Roman" w:eastAsia="Times New Roman" w:hAnsi="Times New Roman" w:cs="Times New Roman"/>
          <w:bCs/>
          <w:sz w:val="28"/>
          <w:szCs w:val="28"/>
        </w:rPr>
        <w:t>При проведении хозяйственных операций, для оформления которых не предусмотрены типовые формы первичных документов используются:</w:t>
      </w:r>
    </w:p>
    <w:p w:rsidR="006D3E88" w:rsidRPr="009C4836" w:rsidRDefault="006D3E88" w:rsidP="00C53A38">
      <w:pPr>
        <w:spacing w:after="0" w:line="360" w:lineRule="auto"/>
        <w:jc w:val="both"/>
        <w:rPr>
          <w:rFonts w:ascii="Times New Roman" w:eastAsia="Times New Roman" w:hAnsi="Times New Roman" w:cs="Times New Roman"/>
          <w:b/>
          <w:bCs/>
          <w:sz w:val="28"/>
          <w:szCs w:val="28"/>
        </w:rPr>
      </w:pPr>
      <w:r w:rsidRPr="009C4836">
        <w:rPr>
          <w:rFonts w:ascii="Times New Roman" w:eastAsia="Times New Roman" w:hAnsi="Times New Roman" w:cs="Times New Roman"/>
          <w:bCs/>
          <w:sz w:val="28"/>
          <w:szCs w:val="28"/>
        </w:rPr>
        <w:t xml:space="preserve">- Самостоятельно разработанные формы, которые приведены в </w:t>
      </w:r>
      <w:r w:rsidRPr="009C4836">
        <w:rPr>
          <w:rFonts w:ascii="Times New Roman" w:eastAsia="Times New Roman" w:hAnsi="Times New Roman" w:cs="Times New Roman"/>
          <w:b/>
          <w:bCs/>
          <w:sz w:val="28"/>
          <w:szCs w:val="28"/>
        </w:rPr>
        <w:t xml:space="preserve">Приложении </w:t>
      </w:r>
      <w:r w:rsidR="00E4559E" w:rsidRPr="009C4836">
        <w:rPr>
          <w:rFonts w:ascii="Times New Roman" w:eastAsia="Times New Roman" w:hAnsi="Times New Roman" w:cs="Times New Roman"/>
          <w:b/>
          <w:bCs/>
          <w:sz w:val="28"/>
          <w:szCs w:val="28"/>
        </w:rPr>
        <w:t xml:space="preserve"> </w:t>
      </w:r>
      <w:r w:rsidRPr="009C4836">
        <w:rPr>
          <w:rFonts w:ascii="Times New Roman" w:eastAsia="Times New Roman" w:hAnsi="Times New Roman" w:cs="Times New Roman"/>
          <w:b/>
          <w:bCs/>
          <w:sz w:val="28"/>
          <w:szCs w:val="28"/>
        </w:rPr>
        <w:t>№ 3;</w:t>
      </w:r>
    </w:p>
    <w:p w:rsidR="006D3E88" w:rsidRPr="009C4836" w:rsidRDefault="006D3E88" w:rsidP="00C53A38">
      <w:pPr>
        <w:spacing w:after="0" w:line="360" w:lineRule="auto"/>
        <w:jc w:val="both"/>
        <w:rPr>
          <w:rFonts w:ascii="Times New Roman" w:eastAsia="Times New Roman" w:hAnsi="Times New Roman" w:cs="Times New Roman"/>
          <w:bCs/>
          <w:sz w:val="28"/>
          <w:szCs w:val="28"/>
        </w:rPr>
      </w:pPr>
      <w:r w:rsidRPr="009C4836">
        <w:rPr>
          <w:rFonts w:ascii="Times New Roman" w:eastAsia="Times New Roman" w:hAnsi="Times New Roman" w:cs="Times New Roman"/>
          <w:b/>
          <w:bCs/>
          <w:sz w:val="28"/>
          <w:szCs w:val="28"/>
        </w:rPr>
        <w:t xml:space="preserve">-  </w:t>
      </w:r>
      <w:r w:rsidRPr="009C4836">
        <w:rPr>
          <w:rFonts w:ascii="Times New Roman" w:eastAsia="Times New Roman" w:hAnsi="Times New Roman" w:cs="Times New Roman"/>
          <w:bCs/>
          <w:sz w:val="28"/>
          <w:szCs w:val="28"/>
        </w:rPr>
        <w:t>Унифицированные формы</w:t>
      </w:r>
      <w:r w:rsidR="00815162" w:rsidRPr="009C4836">
        <w:rPr>
          <w:rFonts w:ascii="Times New Roman" w:eastAsia="Times New Roman" w:hAnsi="Times New Roman" w:cs="Times New Roman"/>
          <w:bCs/>
          <w:sz w:val="28"/>
          <w:szCs w:val="28"/>
        </w:rPr>
        <w:t>, дополненные необходимыми реквизитами.</w:t>
      </w:r>
    </w:p>
    <w:p w:rsidR="00815162" w:rsidRDefault="00815162" w:rsidP="00E869F7">
      <w:pPr>
        <w:spacing w:after="0" w:line="360" w:lineRule="auto"/>
        <w:jc w:val="both"/>
        <w:rPr>
          <w:rFonts w:ascii="Times New Roman" w:eastAsia="Times New Roman" w:hAnsi="Times New Roman" w:cs="Times New Roman"/>
          <w:bCs/>
          <w:sz w:val="28"/>
          <w:szCs w:val="28"/>
        </w:rPr>
      </w:pPr>
      <w:r w:rsidRPr="009C4836">
        <w:rPr>
          <w:rFonts w:ascii="Times New Roman" w:eastAsia="Times New Roman" w:hAnsi="Times New Roman" w:cs="Times New Roman"/>
          <w:b/>
          <w:bCs/>
          <w:sz w:val="28"/>
          <w:szCs w:val="28"/>
        </w:rPr>
        <w:t>(</w:t>
      </w:r>
      <w:r w:rsidRPr="009C4836">
        <w:rPr>
          <w:rFonts w:ascii="Times New Roman" w:eastAsia="Times New Roman" w:hAnsi="Times New Roman" w:cs="Times New Roman"/>
          <w:bCs/>
          <w:sz w:val="28"/>
          <w:szCs w:val="28"/>
        </w:rPr>
        <w:t>Основание: п.п. 25-26 Стандарта «Концептуальные основы бухучета и отчетности»).</w:t>
      </w:r>
    </w:p>
    <w:p w:rsidR="00037D4B" w:rsidRDefault="0013605A" w:rsidP="00E869F7">
      <w:pPr>
        <w:spacing w:after="0" w:line="360" w:lineRule="auto"/>
        <w:ind w:firstLine="709"/>
        <w:jc w:val="both"/>
        <w:rPr>
          <w:rFonts w:ascii="Times New Roman" w:eastAsia="Times New Roman" w:hAnsi="Times New Roman" w:cs="Times New Roman"/>
          <w:bCs/>
          <w:sz w:val="28"/>
          <w:szCs w:val="28"/>
        </w:rPr>
      </w:pPr>
      <w:r w:rsidRPr="0013605A">
        <w:rPr>
          <w:rFonts w:ascii="Times New Roman" w:eastAsia="Times New Roman" w:hAnsi="Times New Roman" w:cs="Times New Roman"/>
          <w:b/>
          <w:bCs/>
          <w:sz w:val="28"/>
          <w:szCs w:val="28"/>
        </w:rPr>
        <w:t>1.</w:t>
      </w:r>
      <w:r>
        <w:rPr>
          <w:rFonts w:ascii="Times New Roman" w:eastAsia="Times New Roman" w:hAnsi="Times New Roman" w:cs="Times New Roman"/>
          <w:b/>
          <w:bCs/>
          <w:sz w:val="28"/>
          <w:szCs w:val="28"/>
        </w:rPr>
        <w:t>1</w:t>
      </w:r>
      <w:r w:rsidRPr="0013605A">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4</w:t>
      </w:r>
      <w:r>
        <w:rPr>
          <w:rFonts w:ascii="Times New Roman" w:eastAsia="Times New Roman" w:hAnsi="Times New Roman" w:cs="Times New Roman"/>
          <w:bCs/>
          <w:sz w:val="28"/>
          <w:szCs w:val="28"/>
        </w:rPr>
        <w:t xml:space="preserve"> </w:t>
      </w:r>
      <w:r w:rsidR="00037D4B">
        <w:rPr>
          <w:rFonts w:ascii="Times New Roman" w:eastAsia="Times New Roman" w:hAnsi="Times New Roman" w:cs="Times New Roman"/>
          <w:bCs/>
          <w:sz w:val="28"/>
          <w:szCs w:val="28"/>
        </w:rPr>
        <w:t xml:space="preserve">Оформление и предоставление в бухгалтерию первичных документов и периодичность формирования регистров бухгалтерского учета регламентируется графиком документооборота согласно </w:t>
      </w:r>
      <w:r w:rsidR="00037D4B" w:rsidRPr="00037D4B">
        <w:rPr>
          <w:rFonts w:ascii="Times New Roman" w:eastAsia="Times New Roman" w:hAnsi="Times New Roman" w:cs="Times New Roman"/>
          <w:b/>
          <w:bCs/>
          <w:sz w:val="28"/>
          <w:szCs w:val="28"/>
        </w:rPr>
        <w:t>Приложения № 4</w:t>
      </w:r>
      <w:r w:rsidR="00037D4B">
        <w:rPr>
          <w:rFonts w:ascii="Times New Roman" w:eastAsia="Times New Roman" w:hAnsi="Times New Roman" w:cs="Times New Roman"/>
          <w:bCs/>
          <w:sz w:val="28"/>
          <w:szCs w:val="28"/>
        </w:rPr>
        <w:t xml:space="preserve">. Правильность отражения </w:t>
      </w:r>
      <w:r w:rsidR="00037D4B">
        <w:rPr>
          <w:rFonts w:ascii="Times New Roman" w:eastAsia="Times New Roman" w:hAnsi="Times New Roman" w:cs="Times New Roman"/>
          <w:bCs/>
          <w:sz w:val="28"/>
          <w:szCs w:val="28"/>
        </w:rPr>
        <w:lastRenderedPageBreak/>
        <w:t>хозяйственных операций в регистрах бухгалтерского учета обеспечивают лица составившие и подписавшие их.</w:t>
      </w:r>
    </w:p>
    <w:p w:rsidR="00233EFD" w:rsidRDefault="00233EFD" w:rsidP="00E869F7">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Контроль первичных  документов проводят в соответствии с Положением о внутреннем финансовом контроле (</w:t>
      </w:r>
      <w:r w:rsidRPr="00233EFD">
        <w:rPr>
          <w:rFonts w:ascii="Times New Roman" w:eastAsia="Times New Roman" w:hAnsi="Times New Roman" w:cs="Times New Roman"/>
          <w:b/>
          <w:bCs/>
          <w:sz w:val="28"/>
          <w:szCs w:val="28"/>
        </w:rPr>
        <w:t>Приложение № 6</w:t>
      </w:r>
      <w:r>
        <w:rPr>
          <w:rFonts w:ascii="Times New Roman" w:eastAsia="Times New Roman" w:hAnsi="Times New Roman" w:cs="Times New Roman"/>
          <w:bCs/>
          <w:sz w:val="28"/>
          <w:szCs w:val="28"/>
        </w:rPr>
        <w:t>).</w:t>
      </w:r>
    </w:p>
    <w:p w:rsidR="00233EFD" w:rsidRDefault="00233EFD" w:rsidP="00E869F7">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Право подписи первичных учетных документов предоставлено должностным лицам, перечисленным в </w:t>
      </w:r>
      <w:r w:rsidRPr="00233EFD">
        <w:rPr>
          <w:rFonts w:ascii="Times New Roman" w:eastAsia="Times New Roman" w:hAnsi="Times New Roman" w:cs="Times New Roman"/>
          <w:b/>
          <w:bCs/>
          <w:sz w:val="28"/>
          <w:szCs w:val="28"/>
        </w:rPr>
        <w:t>Приложении № 7</w:t>
      </w:r>
      <w:r>
        <w:rPr>
          <w:rFonts w:ascii="Times New Roman" w:eastAsia="Times New Roman" w:hAnsi="Times New Roman" w:cs="Times New Roman"/>
          <w:bCs/>
          <w:sz w:val="28"/>
          <w:szCs w:val="28"/>
        </w:rPr>
        <w:t>.</w:t>
      </w:r>
    </w:p>
    <w:p w:rsidR="000409DB" w:rsidRPr="000409DB" w:rsidRDefault="000409DB" w:rsidP="00E869F7">
      <w:pPr>
        <w:spacing w:after="0" w:line="360" w:lineRule="auto"/>
        <w:ind w:firstLine="709"/>
        <w:jc w:val="both"/>
        <w:rPr>
          <w:rFonts w:ascii="Times New Roman" w:eastAsia="Times New Roman" w:hAnsi="Times New Roman" w:cs="Times New Roman"/>
          <w:b/>
          <w:bCs/>
          <w:sz w:val="28"/>
          <w:szCs w:val="28"/>
        </w:rPr>
      </w:pPr>
      <w:r w:rsidRPr="000409DB">
        <w:rPr>
          <w:rFonts w:ascii="Times New Roman" w:eastAsia="Times New Roman" w:hAnsi="Times New Roman" w:cs="Times New Roman"/>
          <w:b/>
          <w:bCs/>
          <w:sz w:val="28"/>
          <w:szCs w:val="28"/>
        </w:rPr>
        <w:t>Первичные учетные документы оформляются на бумажных носителях.</w:t>
      </w:r>
    </w:p>
    <w:p w:rsidR="000409DB" w:rsidRDefault="000409DB" w:rsidP="00E869F7">
      <w:pPr>
        <w:spacing w:after="0" w:line="360" w:lineRule="auto"/>
        <w:ind w:firstLine="709"/>
        <w:jc w:val="both"/>
        <w:rPr>
          <w:rFonts w:ascii="Times New Roman" w:eastAsia="Times New Roman" w:hAnsi="Times New Roman" w:cs="Times New Roman"/>
          <w:b/>
          <w:bCs/>
          <w:sz w:val="28"/>
          <w:szCs w:val="28"/>
        </w:rPr>
      </w:pPr>
      <w:r w:rsidRPr="000409DB">
        <w:rPr>
          <w:rFonts w:ascii="Times New Roman" w:eastAsia="Times New Roman" w:hAnsi="Times New Roman" w:cs="Times New Roman"/>
          <w:b/>
          <w:bCs/>
          <w:sz w:val="28"/>
          <w:szCs w:val="28"/>
        </w:rPr>
        <w:t>Регистры бухгалтерского учета оформляются на бумажных носителях (распечатываются) не позднее 10 числа месяца, следующего за отчетным периодом.</w:t>
      </w:r>
    </w:p>
    <w:p w:rsidR="000409DB" w:rsidRDefault="000409DB" w:rsidP="00E869F7">
      <w:pPr>
        <w:spacing w:after="0" w:line="36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Cs/>
          <w:sz w:val="28"/>
          <w:szCs w:val="28"/>
        </w:rPr>
        <w:t xml:space="preserve">Включение учетных данных в журналы операций, а также нумерация журналов операций осуществляется согласно </w:t>
      </w:r>
      <w:r w:rsidRPr="000409DB">
        <w:rPr>
          <w:rFonts w:ascii="Times New Roman" w:eastAsia="Times New Roman" w:hAnsi="Times New Roman" w:cs="Times New Roman"/>
          <w:b/>
          <w:bCs/>
          <w:sz w:val="28"/>
          <w:szCs w:val="28"/>
        </w:rPr>
        <w:t>Приложению № 8.</w:t>
      </w:r>
    </w:p>
    <w:p w:rsidR="00F23353" w:rsidRPr="00C04442" w:rsidRDefault="00C04442" w:rsidP="00E869F7">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Проверка правильностей записей, произведенных по счетам аналитического учета, с данными счетов учета основных средств, материалов по Главной книге </w:t>
      </w:r>
      <w:r w:rsidRPr="00C04442">
        <w:rPr>
          <w:rFonts w:ascii="Times New Roman" w:eastAsia="Times New Roman" w:hAnsi="Times New Roman" w:cs="Times New Roman"/>
          <w:b/>
          <w:bCs/>
          <w:sz w:val="28"/>
          <w:szCs w:val="28"/>
          <w:u w:val="single"/>
        </w:rPr>
        <w:t>(ф.0504072)</w:t>
      </w:r>
      <w:r>
        <w:rPr>
          <w:rFonts w:ascii="Times New Roman" w:eastAsia="Times New Roman" w:hAnsi="Times New Roman" w:cs="Times New Roman"/>
          <w:bCs/>
          <w:sz w:val="28"/>
          <w:szCs w:val="28"/>
        </w:rPr>
        <w:t xml:space="preserve"> осуществляется ежеквартально путем составления Оборотной ведомости </w:t>
      </w:r>
      <w:r w:rsidR="001B2A09">
        <w:rPr>
          <w:rFonts w:ascii="Times New Roman" w:eastAsia="Times New Roman" w:hAnsi="Times New Roman" w:cs="Times New Roman"/>
          <w:b/>
          <w:bCs/>
          <w:sz w:val="28"/>
          <w:szCs w:val="28"/>
          <w:u w:val="single"/>
        </w:rPr>
        <w:t>(ф. 0504036</w:t>
      </w:r>
      <w:r w:rsidRPr="00C04442">
        <w:rPr>
          <w:rFonts w:ascii="Times New Roman" w:eastAsia="Times New Roman" w:hAnsi="Times New Roman" w:cs="Times New Roman"/>
          <w:b/>
          <w:bCs/>
          <w:sz w:val="28"/>
          <w:szCs w:val="28"/>
          <w:u w:val="single"/>
        </w:rPr>
        <w:t>)</w:t>
      </w:r>
      <w:r>
        <w:rPr>
          <w:rFonts w:ascii="Times New Roman" w:eastAsia="Times New Roman" w:hAnsi="Times New Roman" w:cs="Times New Roman"/>
          <w:b/>
          <w:bCs/>
          <w:sz w:val="28"/>
          <w:szCs w:val="28"/>
          <w:u w:val="single"/>
        </w:rPr>
        <w:t xml:space="preserve">. </w:t>
      </w:r>
      <w:r>
        <w:rPr>
          <w:rFonts w:ascii="Times New Roman" w:eastAsia="Times New Roman" w:hAnsi="Times New Roman" w:cs="Times New Roman"/>
          <w:bCs/>
          <w:sz w:val="28"/>
          <w:szCs w:val="28"/>
        </w:rPr>
        <w:t xml:space="preserve">Сверка аналитических данных по счетам учета финансовых активов и обязательств с данными Главной книги </w:t>
      </w:r>
      <w:r w:rsidRPr="00C04442">
        <w:rPr>
          <w:rFonts w:ascii="Times New Roman" w:eastAsia="Times New Roman" w:hAnsi="Times New Roman" w:cs="Times New Roman"/>
          <w:b/>
          <w:bCs/>
          <w:sz w:val="28"/>
          <w:szCs w:val="28"/>
          <w:u w:val="single"/>
        </w:rPr>
        <w:t>(ф.0504072)</w:t>
      </w:r>
      <w:r>
        <w:rPr>
          <w:rFonts w:ascii="Times New Roman" w:eastAsia="Times New Roman" w:hAnsi="Times New Roman" w:cs="Times New Roman"/>
          <w:b/>
          <w:bCs/>
          <w:sz w:val="28"/>
          <w:szCs w:val="28"/>
          <w:u w:val="single"/>
        </w:rPr>
        <w:t xml:space="preserve"> </w:t>
      </w:r>
      <w:r w:rsidRPr="00C04442">
        <w:rPr>
          <w:rFonts w:ascii="Times New Roman" w:eastAsia="Times New Roman" w:hAnsi="Times New Roman" w:cs="Times New Roman"/>
          <w:bCs/>
          <w:sz w:val="28"/>
          <w:szCs w:val="28"/>
        </w:rPr>
        <w:t xml:space="preserve">осуществляется по мере необходимости путем </w:t>
      </w:r>
      <w:r>
        <w:rPr>
          <w:rFonts w:ascii="Times New Roman" w:eastAsia="Times New Roman" w:hAnsi="Times New Roman" w:cs="Times New Roman"/>
          <w:bCs/>
          <w:sz w:val="28"/>
          <w:szCs w:val="28"/>
        </w:rPr>
        <w:t xml:space="preserve">составления Оборотной ведомости </w:t>
      </w:r>
      <w:r w:rsidR="001B2A09">
        <w:rPr>
          <w:rFonts w:ascii="Times New Roman" w:eastAsia="Times New Roman" w:hAnsi="Times New Roman" w:cs="Times New Roman"/>
          <w:b/>
          <w:bCs/>
          <w:sz w:val="28"/>
          <w:szCs w:val="28"/>
          <w:u w:val="single"/>
        </w:rPr>
        <w:t>(ф. 0504036</w:t>
      </w:r>
      <w:r w:rsidRPr="00C04442">
        <w:rPr>
          <w:rFonts w:ascii="Times New Roman" w:eastAsia="Times New Roman" w:hAnsi="Times New Roman" w:cs="Times New Roman"/>
          <w:b/>
          <w:bCs/>
          <w:sz w:val="28"/>
          <w:szCs w:val="28"/>
          <w:u w:val="single"/>
        </w:rPr>
        <w:t>)</w:t>
      </w:r>
      <w:r>
        <w:rPr>
          <w:rFonts w:ascii="Times New Roman" w:eastAsia="Times New Roman" w:hAnsi="Times New Roman" w:cs="Times New Roman"/>
          <w:b/>
          <w:bCs/>
          <w:sz w:val="28"/>
          <w:szCs w:val="28"/>
          <w:u w:val="single"/>
        </w:rPr>
        <w:t>.</w:t>
      </w:r>
    </w:p>
    <w:p w:rsidR="00F23353" w:rsidRPr="00C04442" w:rsidRDefault="00C04442" w:rsidP="00EA337F">
      <w:pPr>
        <w:spacing w:after="0" w:line="360" w:lineRule="auto"/>
        <w:ind w:firstLine="284"/>
        <w:jc w:val="both"/>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    </w:t>
      </w:r>
      <w:r w:rsidR="0013605A">
        <w:rPr>
          <w:rFonts w:ascii="Times New Roman" w:eastAsia="Calibri" w:hAnsi="Times New Roman" w:cs="Times New Roman"/>
          <w:b/>
          <w:sz w:val="28"/>
          <w:szCs w:val="28"/>
          <w:lang w:eastAsia="en-US"/>
        </w:rPr>
        <w:t xml:space="preserve">1.1.5 </w:t>
      </w:r>
      <w:r>
        <w:rPr>
          <w:rFonts w:ascii="Times New Roman" w:eastAsia="Calibri" w:hAnsi="Times New Roman" w:cs="Times New Roman"/>
          <w:b/>
          <w:sz w:val="28"/>
          <w:szCs w:val="28"/>
          <w:lang w:eastAsia="en-US"/>
        </w:rPr>
        <w:t xml:space="preserve"> </w:t>
      </w:r>
      <w:r w:rsidR="00F23353" w:rsidRPr="00C04442">
        <w:rPr>
          <w:rFonts w:ascii="Times New Roman" w:eastAsia="Calibri" w:hAnsi="Times New Roman" w:cs="Times New Roman"/>
          <w:b/>
          <w:sz w:val="28"/>
          <w:szCs w:val="28"/>
          <w:lang w:eastAsia="en-US"/>
        </w:rPr>
        <w:t>Бухгалтер обязан проверять входящие первичные учетные документы</w:t>
      </w:r>
      <w:r w:rsidR="00F23353" w:rsidRPr="00E0126C">
        <w:rPr>
          <w:rFonts w:ascii="Times New Roman" w:eastAsia="Calibri" w:hAnsi="Times New Roman" w:cs="Times New Roman"/>
          <w:sz w:val="28"/>
          <w:szCs w:val="28"/>
          <w:lang w:eastAsia="en-US"/>
        </w:rPr>
        <w:t xml:space="preserve"> на предмет их соответствия перечню обязательных реквизитов, установленному п. 2 ст. 9 Федерального закона от 06.12.2011 № 402-ФЗ «О бухгалтерском учете», а в случае </w:t>
      </w:r>
      <w:r w:rsidR="00F23353" w:rsidRPr="00C04442">
        <w:rPr>
          <w:rFonts w:ascii="Times New Roman" w:eastAsia="Calibri" w:hAnsi="Times New Roman" w:cs="Times New Roman"/>
          <w:b/>
          <w:sz w:val="28"/>
          <w:szCs w:val="28"/>
          <w:lang w:eastAsia="en-US"/>
        </w:rPr>
        <w:t>несоответствия реквизитов установленным требованиям следует возвращать документы контрагентам для надлежащего оформления с сопроводительным письмом.</w:t>
      </w:r>
    </w:p>
    <w:p w:rsidR="00F23353" w:rsidRPr="00E0126C" w:rsidRDefault="00C04442" w:rsidP="00EA337F">
      <w:pPr>
        <w:spacing w:after="0" w:line="360" w:lineRule="auto"/>
        <w:ind w:firstLine="284"/>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 xml:space="preserve">     </w:t>
      </w:r>
      <w:r w:rsidR="00F23353" w:rsidRPr="00C04442">
        <w:rPr>
          <w:rFonts w:ascii="Times New Roman" w:eastAsia="Calibri" w:hAnsi="Times New Roman" w:cs="Times New Roman"/>
          <w:b/>
          <w:sz w:val="28"/>
          <w:szCs w:val="28"/>
          <w:lang w:eastAsia="en-US"/>
        </w:rPr>
        <w:t>При отсутствии документов контрагента подтверждать свершившиеся</w:t>
      </w:r>
      <w:r w:rsidR="00F23353" w:rsidRPr="00E0126C">
        <w:rPr>
          <w:rFonts w:ascii="Times New Roman" w:eastAsia="Calibri" w:hAnsi="Times New Roman" w:cs="Times New Roman"/>
          <w:sz w:val="28"/>
          <w:szCs w:val="28"/>
          <w:lang w:eastAsia="en-US"/>
        </w:rPr>
        <w:t xml:space="preserve"> события (факты хозяйственной жизни) </w:t>
      </w:r>
      <w:r w:rsidR="00F23353" w:rsidRPr="00C04442">
        <w:rPr>
          <w:rFonts w:ascii="Times New Roman" w:eastAsia="Calibri" w:hAnsi="Times New Roman" w:cs="Times New Roman"/>
          <w:b/>
          <w:sz w:val="28"/>
          <w:szCs w:val="28"/>
          <w:lang w:eastAsia="en-US"/>
        </w:rPr>
        <w:t>внутренними первичными учетными документами</w:t>
      </w:r>
      <w:r w:rsidR="00F23353" w:rsidRPr="00E0126C">
        <w:rPr>
          <w:rFonts w:ascii="Times New Roman" w:eastAsia="Calibri" w:hAnsi="Times New Roman" w:cs="Times New Roman"/>
          <w:sz w:val="28"/>
          <w:szCs w:val="28"/>
          <w:lang w:eastAsia="en-US"/>
        </w:rPr>
        <w:t xml:space="preserve"> учреждения, в том числе приходным ордером на приемку материальных ценностей </w:t>
      </w:r>
      <w:r w:rsidR="00F23353" w:rsidRPr="00C04442">
        <w:rPr>
          <w:rFonts w:ascii="Times New Roman" w:eastAsia="Calibri" w:hAnsi="Times New Roman" w:cs="Times New Roman"/>
          <w:b/>
          <w:sz w:val="28"/>
          <w:szCs w:val="28"/>
          <w:u w:val="single"/>
          <w:lang w:eastAsia="en-US"/>
        </w:rPr>
        <w:t>(нефинансовых активов) ф.0504207</w:t>
      </w:r>
      <w:r w:rsidR="00F23353" w:rsidRPr="00E0126C">
        <w:rPr>
          <w:rFonts w:ascii="Times New Roman" w:eastAsia="Calibri" w:hAnsi="Times New Roman" w:cs="Times New Roman"/>
          <w:sz w:val="28"/>
          <w:szCs w:val="28"/>
          <w:lang w:eastAsia="en-US"/>
        </w:rPr>
        <w:t xml:space="preserve">, </w:t>
      </w:r>
      <w:r w:rsidR="00F23353" w:rsidRPr="00C04442">
        <w:rPr>
          <w:rFonts w:ascii="Times New Roman" w:eastAsia="Calibri" w:hAnsi="Times New Roman" w:cs="Times New Roman"/>
          <w:b/>
          <w:sz w:val="28"/>
          <w:szCs w:val="28"/>
          <w:u w:val="single"/>
          <w:lang w:eastAsia="en-US"/>
        </w:rPr>
        <w:t>бухгалтерскими справками ф.0504833</w:t>
      </w:r>
      <w:r w:rsidR="00F23353" w:rsidRPr="00E0126C">
        <w:rPr>
          <w:rFonts w:ascii="Times New Roman" w:eastAsia="Calibri" w:hAnsi="Times New Roman" w:cs="Times New Roman"/>
          <w:sz w:val="28"/>
          <w:szCs w:val="28"/>
          <w:lang w:eastAsia="en-US"/>
        </w:rPr>
        <w:t xml:space="preserve"> (с отражением в графе 1 «Наименование и основание проводимой операции» содержания факта хозяйственной жизни, а также величин натурального и (или) денежного измерения факта хозяйственной жизни с указанием единиц измерения).</w:t>
      </w:r>
    </w:p>
    <w:p w:rsidR="0023186C" w:rsidRPr="0023186C" w:rsidRDefault="00C04442" w:rsidP="00EA337F">
      <w:pPr>
        <w:spacing w:after="0" w:line="360" w:lineRule="auto"/>
        <w:ind w:firstLine="284"/>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 xml:space="preserve">     </w:t>
      </w:r>
      <w:r w:rsidR="00F23353" w:rsidRPr="00AC659D">
        <w:rPr>
          <w:rFonts w:ascii="Times New Roman" w:eastAsia="Calibri" w:hAnsi="Times New Roman" w:cs="Times New Roman"/>
          <w:b/>
          <w:sz w:val="28"/>
          <w:szCs w:val="28"/>
          <w:lang w:eastAsia="en-US"/>
        </w:rPr>
        <w:t xml:space="preserve">В целях обеспечения своевременного и достоверного отражения </w:t>
      </w:r>
      <w:r w:rsidR="00F23353" w:rsidRPr="00E0126C">
        <w:rPr>
          <w:rFonts w:ascii="Times New Roman" w:eastAsia="Calibri" w:hAnsi="Times New Roman" w:cs="Times New Roman"/>
          <w:sz w:val="28"/>
          <w:szCs w:val="28"/>
          <w:lang w:eastAsia="en-US"/>
        </w:rPr>
        <w:t xml:space="preserve">в бухгалтерском учете </w:t>
      </w:r>
      <w:r w:rsidR="00F23353" w:rsidRPr="00AC659D">
        <w:rPr>
          <w:rFonts w:ascii="Times New Roman" w:eastAsia="Calibri" w:hAnsi="Times New Roman" w:cs="Times New Roman"/>
          <w:b/>
          <w:sz w:val="28"/>
          <w:szCs w:val="28"/>
          <w:lang w:eastAsia="en-US"/>
        </w:rPr>
        <w:t>фактов хозяйственной жизни</w:t>
      </w:r>
      <w:r w:rsidR="00F23353" w:rsidRPr="00E0126C">
        <w:rPr>
          <w:rFonts w:ascii="Times New Roman" w:eastAsia="Calibri" w:hAnsi="Times New Roman" w:cs="Times New Roman"/>
          <w:sz w:val="28"/>
          <w:szCs w:val="28"/>
          <w:lang w:eastAsia="en-US"/>
        </w:rPr>
        <w:t xml:space="preserve"> (результатов операций) </w:t>
      </w:r>
      <w:r w:rsidR="00F23353" w:rsidRPr="00AC659D">
        <w:rPr>
          <w:rFonts w:ascii="Times New Roman" w:eastAsia="Calibri" w:hAnsi="Times New Roman" w:cs="Times New Roman"/>
          <w:b/>
          <w:sz w:val="28"/>
          <w:szCs w:val="28"/>
          <w:lang w:eastAsia="en-US"/>
        </w:rPr>
        <w:t>первичный учетный документ формируется в момент совершения факта хозяйственной жизни, а если это не предоставляется возможным – непосредственно по окончании операции.</w:t>
      </w:r>
      <w:r w:rsidR="000D7E8C">
        <w:rPr>
          <w:rFonts w:ascii="Times New Roman" w:eastAsia="Calibri" w:hAnsi="Times New Roman" w:cs="Times New Roman"/>
          <w:b/>
          <w:sz w:val="28"/>
          <w:szCs w:val="28"/>
          <w:lang w:eastAsia="en-US"/>
        </w:rPr>
        <w:t xml:space="preserve"> Регистрация первичных документов не позднее следующего дня после поступления. </w:t>
      </w:r>
      <w:r w:rsidR="00F23353" w:rsidRPr="00E0126C">
        <w:rPr>
          <w:rFonts w:ascii="Times New Roman" w:eastAsia="Calibri" w:hAnsi="Times New Roman" w:cs="Times New Roman"/>
          <w:sz w:val="28"/>
          <w:szCs w:val="28"/>
          <w:lang w:eastAsia="en-US"/>
        </w:rPr>
        <w:t xml:space="preserve"> 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ответственные за оформление факта хозяйственной жизни и (или) подписавшие эти документы. Лицо, на которое возложено ведение бухгалтерского учета, не несет ответственности за соответствие составленных другими лицами первичных учетных документов свершившимся фактам хозяйственной жизни.</w:t>
      </w:r>
    </w:p>
    <w:p w:rsidR="00F23353" w:rsidRPr="00E0126C" w:rsidRDefault="00AC659D" w:rsidP="00EA337F">
      <w:pPr>
        <w:spacing w:after="0" w:line="360" w:lineRule="auto"/>
        <w:ind w:firstLine="284"/>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00EA337F">
        <w:rPr>
          <w:rFonts w:ascii="Times New Roman" w:eastAsia="Calibri" w:hAnsi="Times New Roman" w:cs="Times New Roman"/>
          <w:b/>
          <w:sz w:val="28"/>
          <w:szCs w:val="28"/>
          <w:lang w:eastAsia="en-US"/>
        </w:rPr>
        <w:t xml:space="preserve"> </w:t>
      </w:r>
      <w:r w:rsidR="00F23353" w:rsidRPr="00E0126C">
        <w:rPr>
          <w:rFonts w:ascii="Times New Roman" w:eastAsia="Calibri" w:hAnsi="Times New Roman" w:cs="Times New Roman"/>
          <w:b/>
          <w:sz w:val="28"/>
          <w:szCs w:val="28"/>
          <w:lang w:eastAsia="en-US"/>
        </w:rPr>
        <w:t xml:space="preserve"> </w:t>
      </w:r>
      <w:r w:rsidR="00F23353" w:rsidRPr="00AC659D">
        <w:rPr>
          <w:rFonts w:ascii="Times New Roman" w:eastAsia="Calibri" w:hAnsi="Times New Roman" w:cs="Times New Roman"/>
          <w:b/>
          <w:sz w:val="28"/>
          <w:szCs w:val="28"/>
          <w:lang w:eastAsia="en-US"/>
        </w:rPr>
        <w:t>При поступлении первичных документов на иностранных языках</w:t>
      </w:r>
      <w:r w:rsidR="00F23353" w:rsidRPr="00E0126C">
        <w:rPr>
          <w:rFonts w:ascii="Times New Roman" w:eastAsia="Calibri" w:hAnsi="Times New Roman" w:cs="Times New Roman"/>
          <w:sz w:val="28"/>
          <w:szCs w:val="28"/>
          <w:lang w:eastAsia="en-US"/>
        </w:rPr>
        <w:t xml:space="preserve"> построчный перевод на русский язык осуществлять с использованием технических средств и подтверждением верности перевода лицом, ответственным за произведенные расходы (подотчетным лицом).</w:t>
      </w:r>
    </w:p>
    <w:p w:rsidR="00F23353" w:rsidRDefault="00F23353" w:rsidP="00EA337F">
      <w:pPr>
        <w:spacing w:after="0" w:line="360" w:lineRule="auto"/>
        <w:ind w:firstLine="284"/>
        <w:jc w:val="both"/>
        <w:rPr>
          <w:rFonts w:ascii="Times New Roman" w:eastAsia="Calibri" w:hAnsi="Times New Roman" w:cs="Times New Roman"/>
          <w:sz w:val="28"/>
          <w:szCs w:val="28"/>
          <w:lang w:eastAsia="en-US"/>
        </w:rPr>
      </w:pPr>
      <w:r w:rsidRPr="00E0126C">
        <w:rPr>
          <w:rFonts w:ascii="Times New Roman" w:eastAsia="Calibri" w:hAnsi="Times New Roman" w:cs="Times New Roman"/>
          <w:b/>
          <w:sz w:val="28"/>
          <w:szCs w:val="28"/>
          <w:lang w:eastAsia="en-US"/>
        </w:rPr>
        <w:t xml:space="preserve">Основание: </w:t>
      </w:r>
      <w:r w:rsidRPr="00E0126C">
        <w:rPr>
          <w:rFonts w:ascii="Times New Roman" w:eastAsia="Calibri" w:hAnsi="Times New Roman" w:cs="Times New Roman"/>
          <w:sz w:val="28"/>
          <w:szCs w:val="28"/>
          <w:lang w:eastAsia="en-US"/>
        </w:rPr>
        <w:t>Статьи 7, 9 Федерального закона от 06.12.2011 № 402-ФЗ «О бухгалтерском учете»; статья 165 Бюджетного кодекса РФ; пункты 31 СГС "Концептуальные основы".</w:t>
      </w:r>
    </w:p>
    <w:p w:rsidR="00D57FE5" w:rsidRDefault="00AB7394" w:rsidP="00EA337F">
      <w:pPr>
        <w:autoSpaceDE w:val="0"/>
        <w:autoSpaceDN w:val="0"/>
        <w:adjustRightInd w:val="0"/>
        <w:spacing w:after="0" w:line="360" w:lineRule="auto"/>
        <w:ind w:firstLine="709"/>
        <w:jc w:val="both"/>
        <w:rPr>
          <w:rFonts w:ascii="Times New Roman" w:eastAsia="Times New Roman" w:hAnsi="Times New Roman" w:cs="Times New Roman"/>
          <w:iCs/>
          <w:sz w:val="28"/>
          <w:szCs w:val="28"/>
          <w:u w:val="single"/>
        </w:rPr>
      </w:pPr>
      <w:r>
        <w:rPr>
          <w:rFonts w:ascii="Times New Roman" w:eastAsia="Times New Roman" w:hAnsi="Times New Roman" w:cs="Times New Roman"/>
          <w:b/>
          <w:iCs/>
          <w:sz w:val="28"/>
          <w:szCs w:val="28"/>
        </w:rPr>
        <w:t>1.1</w:t>
      </w:r>
      <w:r w:rsidR="00D57FE5" w:rsidRPr="007A7B2D">
        <w:rPr>
          <w:rFonts w:ascii="Times New Roman" w:eastAsia="Times New Roman" w:hAnsi="Times New Roman" w:cs="Times New Roman"/>
          <w:b/>
          <w:iCs/>
          <w:sz w:val="28"/>
          <w:szCs w:val="28"/>
        </w:rPr>
        <w:t>.6.</w:t>
      </w:r>
      <w:r w:rsidR="00D57FE5">
        <w:rPr>
          <w:rFonts w:ascii="Times New Roman" w:eastAsia="Times New Roman" w:hAnsi="Times New Roman" w:cs="Times New Roman"/>
          <w:b/>
          <w:iCs/>
          <w:sz w:val="28"/>
          <w:szCs w:val="28"/>
        </w:rPr>
        <w:t xml:space="preserve"> </w:t>
      </w:r>
      <w:r w:rsidR="00D57FE5">
        <w:rPr>
          <w:rFonts w:ascii="Times New Roman" w:eastAsia="Times New Roman" w:hAnsi="Times New Roman" w:cs="Times New Roman"/>
          <w:iCs/>
          <w:sz w:val="28"/>
          <w:szCs w:val="28"/>
        </w:rPr>
        <w:t xml:space="preserve"> </w:t>
      </w:r>
      <w:r w:rsidR="00D57FE5" w:rsidRPr="00A75AB3">
        <w:rPr>
          <w:rFonts w:ascii="Times New Roman" w:eastAsia="Times New Roman" w:hAnsi="Times New Roman" w:cs="Times New Roman"/>
          <w:iCs/>
          <w:sz w:val="28"/>
          <w:szCs w:val="28"/>
          <w:u w:val="single"/>
        </w:rPr>
        <w:t>В соответствии с положениями ст.39 Федерального закона от 29.11.2010 № 326-ФЗ</w:t>
      </w:r>
      <w:r w:rsidR="00D57FE5">
        <w:rPr>
          <w:rFonts w:ascii="Times New Roman" w:eastAsia="Times New Roman" w:hAnsi="Times New Roman" w:cs="Times New Roman"/>
          <w:iCs/>
          <w:sz w:val="28"/>
          <w:szCs w:val="28"/>
        </w:rPr>
        <w:t xml:space="preserve">, договора на оказание и оплату медицинской помощи по обязательному страхованию, медицинская организация обязуется использовать средства ОМС, полученные за оказанную медицинскую помощь в соответствии с территориальной программой ОМС, </w:t>
      </w:r>
      <w:r w:rsidR="00D57FE5" w:rsidRPr="00E454CC">
        <w:rPr>
          <w:rFonts w:ascii="Times New Roman" w:eastAsia="Times New Roman" w:hAnsi="Times New Roman" w:cs="Times New Roman"/>
          <w:b/>
          <w:iCs/>
          <w:sz w:val="28"/>
          <w:szCs w:val="28"/>
          <w:u w:val="single"/>
        </w:rPr>
        <w:t>вести раздельный учет по операциям</w:t>
      </w:r>
      <w:r w:rsidR="00D57FE5" w:rsidRPr="00A75AB3">
        <w:rPr>
          <w:rFonts w:ascii="Times New Roman" w:eastAsia="Times New Roman" w:hAnsi="Times New Roman" w:cs="Times New Roman"/>
          <w:iCs/>
          <w:sz w:val="28"/>
          <w:szCs w:val="28"/>
          <w:u w:val="single"/>
        </w:rPr>
        <w:t xml:space="preserve"> со средствами ОМС</w:t>
      </w:r>
      <w:r w:rsidR="00D57FE5">
        <w:rPr>
          <w:rFonts w:ascii="Times New Roman" w:eastAsia="Times New Roman" w:hAnsi="Times New Roman" w:cs="Times New Roman"/>
          <w:iCs/>
          <w:sz w:val="28"/>
          <w:szCs w:val="28"/>
          <w:u w:val="single"/>
        </w:rPr>
        <w:t xml:space="preserve"> (</w:t>
      </w:r>
      <w:r w:rsidR="00D57FE5">
        <w:rPr>
          <w:rFonts w:ascii="Times New Roman" w:eastAsia="Times New Roman" w:hAnsi="Times New Roman" w:cs="Times New Roman"/>
          <w:iCs/>
          <w:sz w:val="28"/>
          <w:szCs w:val="28"/>
        </w:rPr>
        <w:t xml:space="preserve">журналы операций к счетам бухгалтерского учета с безналичными денежными средствами, расчетов с подотчетными, расчетов с поставщиками и подрядчиками, расчетов с дебиторами по доходам, расчетов по оплате труда, по выбытию и перемещению нефинансовых активов и т.д.). </w:t>
      </w:r>
      <w:r w:rsidR="00D57FE5" w:rsidRPr="00371DDD">
        <w:rPr>
          <w:rFonts w:ascii="Times New Roman" w:eastAsia="Times New Roman" w:hAnsi="Times New Roman" w:cs="Times New Roman"/>
          <w:b/>
          <w:iCs/>
          <w:sz w:val="28"/>
          <w:szCs w:val="28"/>
        </w:rPr>
        <w:t>Основание:</w:t>
      </w:r>
      <w:r w:rsidR="00D57FE5">
        <w:rPr>
          <w:rFonts w:ascii="Times New Roman" w:eastAsia="Times New Roman" w:hAnsi="Times New Roman" w:cs="Times New Roman"/>
          <w:iCs/>
          <w:sz w:val="28"/>
          <w:szCs w:val="28"/>
        </w:rPr>
        <w:t xml:space="preserve"> </w:t>
      </w:r>
      <w:r w:rsidR="00D57FE5" w:rsidRPr="00371DDD">
        <w:rPr>
          <w:rFonts w:ascii="Times New Roman" w:eastAsia="Times New Roman" w:hAnsi="Times New Roman" w:cs="Times New Roman"/>
          <w:iCs/>
          <w:sz w:val="28"/>
          <w:szCs w:val="28"/>
          <w:u w:val="single"/>
        </w:rPr>
        <w:t>п.6 ст. 15 Федерального закона от 29.11.2010 № 326-ФЗ, п.4 ст.5 гл.2 Федерального закона от 06.12.2011 № 402-ФЗ «О бухгалтерском учете», п. 8.16 договоров на оказание и оплату медицинской помощи по обязательному медицинскому страхованию).</w:t>
      </w:r>
    </w:p>
    <w:p w:rsidR="00D57FE5" w:rsidRDefault="00AB7394" w:rsidP="00EA337F">
      <w:pPr>
        <w:autoSpaceDE w:val="0"/>
        <w:autoSpaceDN w:val="0"/>
        <w:adjustRightInd w:val="0"/>
        <w:spacing w:after="0" w:line="360" w:lineRule="auto"/>
        <w:ind w:firstLine="709"/>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lastRenderedPageBreak/>
        <w:t>1.1</w:t>
      </w:r>
      <w:r w:rsidR="00D57FE5" w:rsidRPr="008F74E1">
        <w:rPr>
          <w:rFonts w:ascii="Times New Roman" w:eastAsia="Times New Roman" w:hAnsi="Times New Roman" w:cs="Times New Roman"/>
          <w:b/>
          <w:iCs/>
          <w:sz w:val="28"/>
          <w:szCs w:val="28"/>
        </w:rPr>
        <w:t>.7.</w:t>
      </w:r>
      <w:r w:rsidR="00D57FE5">
        <w:rPr>
          <w:rFonts w:ascii="Times New Roman" w:eastAsia="Times New Roman" w:hAnsi="Times New Roman" w:cs="Times New Roman"/>
          <w:b/>
          <w:iCs/>
          <w:sz w:val="28"/>
          <w:szCs w:val="28"/>
        </w:rPr>
        <w:t xml:space="preserve"> Критерии производимых расходов по источникам финансирования, определенные Правилами ОМС:</w:t>
      </w:r>
    </w:p>
    <w:p w:rsidR="00D57FE5" w:rsidRDefault="00D57FE5" w:rsidP="00EA337F">
      <w:pPr>
        <w:autoSpaceDE w:val="0"/>
        <w:autoSpaceDN w:val="0"/>
        <w:adjustRightInd w:val="0"/>
        <w:spacing w:after="0" w:line="360" w:lineRule="auto"/>
        <w:ind w:firstLine="709"/>
        <w:jc w:val="both"/>
        <w:rPr>
          <w:rFonts w:ascii="Times New Roman" w:hAnsi="Times New Roman" w:cs="Times New Roman"/>
          <w:color w:val="000000"/>
          <w:sz w:val="28"/>
          <w:szCs w:val="28"/>
          <w:shd w:val="clear" w:color="auto" w:fill="FFFFFF"/>
        </w:rPr>
      </w:pPr>
      <w:r w:rsidRPr="008F74E1">
        <w:rPr>
          <w:rFonts w:ascii="Times New Roman" w:hAnsi="Times New Roman" w:cs="Times New Roman"/>
          <w:color w:val="000000"/>
          <w:sz w:val="28"/>
          <w:szCs w:val="28"/>
          <w:shd w:val="clear" w:color="auto" w:fill="FFFFFF"/>
        </w:rPr>
        <w:t>В расчет тарифов включаются затраты медицинской организации, непосредственно связанные с оказанием медицинской помощи (медицинской услуги) и потребляемые в процессе ее предоставления, и затраты, необходимые для обеспечения деятельности медицинской организации в целом, но не потребляемые непосредственно в процессе оказания медицинской помощи (медицинской услуги).</w:t>
      </w:r>
    </w:p>
    <w:p w:rsidR="00D57FE5" w:rsidRPr="008F74E1" w:rsidRDefault="00D57FE5" w:rsidP="00EA337F">
      <w:pPr>
        <w:pStyle w:val="dt-p"/>
        <w:shd w:val="clear" w:color="auto" w:fill="FFFFFF"/>
        <w:spacing w:before="0" w:beforeAutospacing="0" w:after="300" w:afterAutospacing="0" w:line="360" w:lineRule="auto"/>
        <w:jc w:val="both"/>
        <w:textAlignment w:val="baseline"/>
        <w:rPr>
          <w:color w:val="000000"/>
          <w:sz w:val="28"/>
          <w:szCs w:val="28"/>
        </w:rPr>
      </w:pPr>
      <w:r>
        <w:rPr>
          <w:color w:val="000000"/>
          <w:sz w:val="28"/>
          <w:szCs w:val="28"/>
        </w:rPr>
        <w:t xml:space="preserve">         </w:t>
      </w:r>
      <w:r w:rsidRPr="008F74E1">
        <w:rPr>
          <w:b/>
          <w:color w:val="000000"/>
          <w:sz w:val="28"/>
          <w:szCs w:val="28"/>
          <w:u w:val="single"/>
        </w:rPr>
        <w:t>В составе затрат,</w:t>
      </w:r>
      <w:r w:rsidRPr="008F74E1">
        <w:rPr>
          <w:color w:val="000000"/>
          <w:sz w:val="28"/>
          <w:szCs w:val="28"/>
        </w:rPr>
        <w:t xml:space="preserve"> </w:t>
      </w:r>
      <w:r w:rsidRPr="008F74E1">
        <w:rPr>
          <w:color w:val="000000"/>
          <w:sz w:val="28"/>
          <w:szCs w:val="28"/>
          <w:u w:val="single"/>
        </w:rPr>
        <w:t>непосредственно связанных с оказанием медицинской помощи (медицинской услуги), учитываются следующие группы затрат:</w:t>
      </w:r>
      <w:bookmarkStart w:id="1" w:name="l1021"/>
      <w:bookmarkEnd w:id="1"/>
    </w:p>
    <w:p w:rsidR="00D57FE5" w:rsidRPr="008F74E1" w:rsidRDefault="00D57FE5" w:rsidP="00EA337F">
      <w:pPr>
        <w:pStyle w:val="dt-p"/>
        <w:shd w:val="clear" w:color="auto" w:fill="FFFFFF"/>
        <w:spacing w:before="0" w:beforeAutospacing="0" w:after="300" w:afterAutospacing="0" w:line="360" w:lineRule="auto"/>
        <w:ind w:hanging="567"/>
        <w:jc w:val="both"/>
        <w:textAlignment w:val="baseline"/>
        <w:rPr>
          <w:color w:val="000000"/>
          <w:sz w:val="28"/>
          <w:szCs w:val="28"/>
        </w:rPr>
      </w:pPr>
      <w:r>
        <w:rPr>
          <w:rStyle w:val="dt-m"/>
          <w:rFonts w:eastAsiaTheme="majorEastAsia"/>
          <w:color w:val="808080"/>
          <w:sz w:val="28"/>
          <w:szCs w:val="28"/>
        </w:rPr>
        <w:t xml:space="preserve">         - </w:t>
      </w:r>
      <w:r w:rsidRPr="008F74E1">
        <w:rPr>
          <w:color w:val="000000"/>
          <w:sz w:val="28"/>
          <w:szCs w:val="28"/>
        </w:rPr>
        <w:t>затраты на оплату труда и начисления на выпл</w:t>
      </w:r>
      <w:r>
        <w:rPr>
          <w:color w:val="000000"/>
          <w:sz w:val="28"/>
          <w:szCs w:val="28"/>
        </w:rPr>
        <w:t xml:space="preserve">аты по оплате труда работников, </w:t>
      </w:r>
      <w:r w:rsidRPr="008F74E1">
        <w:rPr>
          <w:color w:val="000000"/>
          <w:sz w:val="28"/>
          <w:szCs w:val="28"/>
        </w:rPr>
        <w:t>принимающих непосредственное участие в оказании медицинской помощи (медицинской услуги);</w:t>
      </w:r>
      <w:bookmarkStart w:id="2" w:name="l1022"/>
      <w:bookmarkEnd w:id="2"/>
    </w:p>
    <w:p w:rsidR="00D57FE5" w:rsidRPr="008F74E1" w:rsidRDefault="00D57FE5" w:rsidP="00EA337F">
      <w:pPr>
        <w:pStyle w:val="dt-p"/>
        <w:shd w:val="clear" w:color="auto" w:fill="FFFFFF"/>
        <w:spacing w:before="0" w:beforeAutospacing="0" w:after="300" w:afterAutospacing="0" w:line="360" w:lineRule="auto"/>
        <w:ind w:hanging="567"/>
        <w:jc w:val="both"/>
        <w:textAlignment w:val="baseline"/>
        <w:rPr>
          <w:color w:val="000000"/>
          <w:sz w:val="28"/>
          <w:szCs w:val="28"/>
        </w:rPr>
      </w:pPr>
      <w:r>
        <w:rPr>
          <w:rStyle w:val="dt-m"/>
          <w:rFonts w:eastAsiaTheme="majorEastAsia"/>
          <w:color w:val="808080"/>
          <w:sz w:val="28"/>
          <w:szCs w:val="28"/>
        </w:rPr>
        <w:t xml:space="preserve">         - </w:t>
      </w:r>
      <w:r w:rsidRPr="008F74E1">
        <w:rPr>
          <w:color w:val="000000"/>
          <w:sz w:val="28"/>
          <w:szCs w:val="28"/>
        </w:rPr>
        <w:t>затраты на приобретение материальных запасов, потребляемых в процессе оказания медицинской помощи (медицинской услуги);</w:t>
      </w:r>
      <w:bookmarkStart w:id="3" w:name="l1023"/>
      <w:bookmarkEnd w:id="3"/>
    </w:p>
    <w:p w:rsidR="00D57FE5" w:rsidRPr="008F74E1" w:rsidRDefault="00D57FE5" w:rsidP="00EA337F">
      <w:pPr>
        <w:pStyle w:val="dt-p"/>
        <w:shd w:val="clear" w:color="auto" w:fill="FFFFFF"/>
        <w:spacing w:before="0" w:beforeAutospacing="0" w:after="300" w:afterAutospacing="0" w:line="360" w:lineRule="auto"/>
        <w:ind w:hanging="567"/>
        <w:jc w:val="both"/>
        <w:textAlignment w:val="baseline"/>
        <w:rPr>
          <w:color w:val="000000"/>
          <w:sz w:val="28"/>
          <w:szCs w:val="28"/>
        </w:rPr>
      </w:pPr>
      <w:r>
        <w:rPr>
          <w:rStyle w:val="dt-m"/>
          <w:rFonts w:eastAsiaTheme="majorEastAsia"/>
          <w:color w:val="808080"/>
          <w:sz w:val="28"/>
          <w:szCs w:val="28"/>
        </w:rPr>
        <w:t xml:space="preserve">        - </w:t>
      </w:r>
      <w:r w:rsidRPr="008F74E1">
        <w:rPr>
          <w:color w:val="000000"/>
          <w:sz w:val="28"/>
          <w:szCs w:val="28"/>
        </w:rPr>
        <w:t>затраты на амортизацию основных средств (оборудование, производственный и хозяйственный инвентарь), используемых при оказании медицинской помощи (медицинской услуги);</w:t>
      </w:r>
      <w:bookmarkStart w:id="4" w:name="l1024"/>
      <w:bookmarkEnd w:id="4"/>
    </w:p>
    <w:p w:rsidR="00D57FE5" w:rsidRDefault="00D57FE5" w:rsidP="00EA337F">
      <w:pPr>
        <w:pStyle w:val="dt-p"/>
        <w:shd w:val="clear" w:color="auto" w:fill="FFFFFF"/>
        <w:spacing w:before="0" w:beforeAutospacing="0" w:after="300" w:afterAutospacing="0" w:line="360" w:lineRule="auto"/>
        <w:ind w:hanging="567"/>
        <w:jc w:val="both"/>
        <w:textAlignment w:val="baseline"/>
        <w:rPr>
          <w:color w:val="000000"/>
          <w:sz w:val="28"/>
          <w:szCs w:val="28"/>
        </w:rPr>
      </w:pPr>
      <w:r>
        <w:rPr>
          <w:rStyle w:val="dt-m"/>
          <w:rFonts w:eastAsiaTheme="majorEastAsia"/>
          <w:color w:val="808080"/>
          <w:sz w:val="28"/>
          <w:szCs w:val="28"/>
        </w:rPr>
        <w:t xml:space="preserve">        - </w:t>
      </w:r>
      <w:r w:rsidRPr="008F74E1">
        <w:rPr>
          <w:color w:val="000000"/>
          <w:sz w:val="28"/>
          <w:szCs w:val="28"/>
        </w:rPr>
        <w:t>иные затраты, непосредственно связанные с оказанием медицинской помощи (медицинской услуги).</w:t>
      </w:r>
    </w:p>
    <w:p w:rsidR="00D57FE5" w:rsidRDefault="00D57FE5" w:rsidP="00EA337F">
      <w:pPr>
        <w:pStyle w:val="dt-p"/>
        <w:shd w:val="clear" w:color="auto" w:fill="FFFFFF"/>
        <w:spacing w:before="0" w:beforeAutospacing="0" w:after="300" w:afterAutospacing="0" w:line="360" w:lineRule="auto"/>
        <w:ind w:firstLine="709"/>
        <w:jc w:val="both"/>
        <w:textAlignment w:val="baseline"/>
        <w:rPr>
          <w:color w:val="000000"/>
          <w:sz w:val="28"/>
          <w:szCs w:val="28"/>
          <w:shd w:val="clear" w:color="auto" w:fill="FFFFFF"/>
        </w:rPr>
      </w:pPr>
      <w:r w:rsidRPr="00EC126A">
        <w:rPr>
          <w:b/>
          <w:color w:val="000000"/>
          <w:sz w:val="28"/>
          <w:szCs w:val="28"/>
          <w:u w:val="single"/>
          <w:shd w:val="clear" w:color="auto" w:fill="FFFFFF"/>
        </w:rPr>
        <w:t>Затраты на оплату труда и начисления на выплаты по оплате труда</w:t>
      </w:r>
      <w:r w:rsidRPr="00EC126A">
        <w:rPr>
          <w:color w:val="000000"/>
          <w:sz w:val="28"/>
          <w:szCs w:val="28"/>
          <w:shd w:val="clear" w:color="auto" w:fill="FFFFFF"/>
        </w:rPr>
        <w:t xml:space="preserve"> определяются исходя из потребности в количестве персонала, принимающего непосредственное участие в оказании медицинской помощи (медицинской услуги)</w:t>
      </w:r>
      <w:r>
        <w:rPr>
          <w:color w:val="000000"/>
          <w:sz w:val="28"/>
          <w:szCs w:val="28"/>
          <w:shd w:val="clear" w:color="auto" w:fill="FFFFFF"/>
        </w:rPr>
        <w:t>.</w:t>
      </w:r>
    </w:p>
    <w:p w:rsidR="00D57FE5" w:rsidRDefault="00D57FE5" w:rsidP="00EA337F">
      <w:pPr>
        <w:pStyle w:val="dt-p"/>
        <w:shd w:val="clear" w:color="auto" w:fill="FFFFFF"/>
        <w:spacing w:before="0" w:beforeAutospacing="0" w:after="300" w:afterAutospacing="0" w:line="360" w:lineRule="auto"/>
        <w:ind w:firstLine="709"/>
        <w:jc w:val="both"/>
        <w:textAlignment w:val="baseline"/>
        <w:rPr>
          <w:color w:val="000000"/>
          <w:sz w:val="28"/>
          <w:szCs w:val="28"/>
          <w:shd w:val="clear" w:color="auto" w:fill="FFFFFF"/>
        </w:rPr>
      </w:pPr>
      <w:r w:rsidRPr="00EC126A">
        <w:rPr>
          <w:b/>
          <w:color w:val="000000"/>
          <w:sz w:val="28"/>
          <w:szCs w:val="28"/>
          <w:u w:val="single"/>
          <w:shd w:val="clear" w:color="auto" w:fill="FFFFFF"/>
        </w:rPr>
        <w:t>Затраты на материальные запасы определяются исходя из нормативных объемов</w:t>
      </w:r>
      <w:r w:rsidRPr="00EC126A">
        <w:rPr>
          <w:color w:val="000000"/>
          <w:sz w:val="28"/>
          <w:szCs w:val="28"/>
          <w:shd w:val="clear" w:color="auto" w:fill="FFFFFF"/>
        </w:rPr>
        <w:t xml:space="preserve"> потребления материальных запасов или фактических объемов потребления материальных запасов за прошлые годы в натуральном или стоимостном выражении и включают в себя затраты на приобретение материальных запасов, непосредственно используемых для оказания медицинской помощи (медицинской услуги).</w:t>
      </w:r>
    </w:p>
    <w:p w:rsidR="00D57FE5" w:rsidRPr="00EC126A" w:rsidRDefault="00D57FE5" w:rsidP="00EA337F">
      <w:pPr>
        <w:pStyle w:val="dt-p"/>
        <w:shd w:val="clear" w:color="auto" w:fill="FFFFFF"/>
        <w:spacing w:before="0" w:beforeAutospacing="0" w:after="300" w:afterAutospacing="0" w:line="360" w:lineRule="auto"/>
        <w:ind w:firstLine="709"/>
        <w:jc w:val="both"/>
        <w:textAlignment w:val="baseline"/>
        <w:rPr>
          <w:color w:val="000000"/>
          <w:sz w:val="28"/>
          <w:szCs w:val="28"/>
        </w:rPr>
      </w:pPr>
      <w:r w:rsidRPr="00EC126A">
        <w:rPr>
          <w:b/>
          <w:color w:val="000000"/>
          <w:sz w:val="28"/>
          <w:szCs w:val="28"/>
          <w:u w:val="single"/>
        </w:rPr>
        <w:lastRenderedPageBreak/>
        <w:t>Затраты на амортизацию основных средств</w:t>
      </w:r>
      <w:r w:rsidRPr="00EC126A">
        <w:rPr>
          <w:color w:val="000000"/>
          <w:sz w:val="28"/>
          <w:szCs w:val="28"/>
        </w:rPr>
        <w:t xml:space="preserve"> (оборудование, производственный и хозяйственный инвентарь), используемых при оказании медицинской помощи (медицинской услуги),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(медицинской услуги). Затраты на амортизацию основных средств (оборудование, производственный и хозяйственный инвентарь) стоимостью свыше ста тысяч рублей за единицу определяются в случае, если указанные расходы включены в территориальную программу.</w:t>
      </w:r>
      <w:bookmarkStart w:id="5" w:name="l1040"/>
      <w:bookmarkStart w:id="6" w:name="l2048"/>
      <w:bookmarkEnd w:id="5"/>
      <w:bookmarkEnd w:id="6"/>
    </w:p>
    <w:p w:rsidR="00F40A9F" w:rsidRPr="000037EB" w:rsidRDefault="00D241BF" w:rsidP="00EA337F">
      <w:pPr>
        <w:pStyle w:val="dt-p"/>
        <w:shd w:val="clear" w:color="auto" w:fill="FFFFFF"/>
        <w:spacing w:before="0" w:beforeAutospacing="0" w:after="300" w:afterAutospacing="0" w:line="360" w:lineRule="auto"/>
        <w:ind w:firstLine="709"/>
        <w:jc w:val="both"/>
        <w:textAlignment w:val="baseline"/>
        <w:rPr>
          <w:rStyle w:val="dt-m"/>
          <w:rFonts w:eastAsiaTheme="majorEastAsia"/>
          <w:sz w:val="28"/>
          <w:szCs w:val="28"/>
        </w:rPr>
      </w:pPr>
      <w:r w:rsidRPr="000037EB">
        <w:rPr>
          <w:rStyle w:val="dt-m"/>
          <w:rFonts w:eastAsiaTheme="majorEastAsia"/>
          <w:b/>
          <w:sz w:val="28"/>
          <w:szCs w:val="28"/>
        </w:rPr>
        <w:t xml:space="preserve">1.1.8.  </w:t>
      </w:r>
      <w:r w:rsidRPr="000037EB">
        <w:rPr>
          <w:rStyle w:val="dt-m"/>
          <w:rFonts w:eastAsiaTheme="majorEastAsia"/>
          <w:sz w:val="28"/>
          <w:szCs w:val="28"/>
        </w:rPr>
        <w:t xml:space="preserve">При наличии в ГБУЗ «Кемская ЦРБ» несколько источников финансового обеспечения </w:t>
      </w:r>
      <w:r w:rsidRPr="000037EB">
        <w:rPr>
          <w:rStyle w:val="dt-m"/>
          <w:rFonts w:eastAsiaTheme="majorEastAsia"/>
          <w:b/>
          <w:sz w:val="28"/>
          <w:szCs w:val="28"/>
        </w:rPr>
        <w:t>общехозяйственные (косвенные</w:t>
      </w:r>
      <w:r w:rsidR="001F6276" w:rsidRPr="000037EB">
        <w:rPr>
          <w:rStyle w:val="dt-m"/>
          <w:rFonts w:eastAsiaTheme="majorEastAsia"/>
          <w:b/>
          <w:sz w:val="28"/>
          <w:szCs w:val="28"/>
        </w:rPr>
        <w:t>)</w:t>
      </w:r>
      <w:r w:rsidRPr="000037EB">
        <w:rPr>
          <w:rStyle w:val="dt-m"/>
          <w:rFonts w:eastAsiaTheme="majorEastAsia"/>
          <w:b/>
          <w:sz w:val="28"/>
          <w:szCs w:val="28"/>
        </w:rPr>
        <w:t xml:space="preserve"> расходы</w:t>
      </w:r>
      <w:r w:rsidR="001F6276" w:rsidRPr="000037EB">
        <w:rPr>
          <w:rStyle w:val="dt-m"/>
          <w:rFonts w:eastAsiaTheme="majorEastAsia"/>
          <w:b/>
          <w:sz w:val="28"/>
          <w:szCs w:val="28"/>
        </w:rPr>
        <w:t xml:space="preserve">, </w:t>
      </w:r>
      <w:r w:rsidR="001F6276" w:rsidRPr="000037EB">
        <w:rPr>
          <w:rStyle w:val="dt-m"/>
          <w:rFonts w:eastAsiaTheme="majorEastAsia"/>
          <w:sz w:val="28"/>
          <w:szCs w:val="28"/>
        </w:rPr>
        <w:t xml:space="preserve">которые не относятся непосредственно на оказание медицинской услуги и связаны с обеспечением деятельности </w:t>
      </w:r>
      <w:r w:rsidR="00941164" w:rsidRPr="000037EB">
        <w:rPr>
          <w:rStyle w:val="dt-m"/>
          <w:rFonts w:eastAsiaTheme="majorEastAsia"/>
          <w:sz w:val="28"/>
          <w:szCs w:val="28"/>
        </w:rPr>
        <w:t>медицинской организации в целом</w:t>
      </w:r>
      <w:r w:rsidR="00482A54">
        <w:rPr>
          <w:rStyle w:val="dt-m"/>
          <w:rFonts w:eastAsiaTheme="majorEastAsia"/>
          <w:sz w:val="28"/>
          <w:szCs w:val="28"/>
        </w:rPr>
        <w:t>,</w:t>
      </w:r>
      <w:r w:rsidR="00F40A9F" w:rsidRPr="00F40A9F">
        <w:rPr>
          <w:rStyle w:val="dt-m"/>
          <w:rFonts w:eastAsiaTheme="majorEastAsia"/>
          <w:sz w:val="28"/>
          <w:szCs w:val="28"/>
        </w:rPr>
        <w:t xml:space="preserve"> </w:t>
      </w:r>
      <w:r w:rsidR="00F40A9F" w:rsidRPr="000037EB">
        <w:rPr>
          <w:rStyle w:val="dt-m"/>
          <w:rFonts w:eastAsiaTheme="majorEastAsia"/>
          <w:sz w:val="28"/>
          <w:szCs w:val="28"/>
        </w:rPr>
        <w:t>распределяются пропорционально между всеми источниками финансирования. Базой для расчета пропорции служит:</w:t>
      </w:r>
    </w:p>
    <w:p w:rsidR="00F40A9F" w:rsidRDefault="00F40A9F" w:rsidP="00EA337F">
      <w:pPr>
        <w:pStyle w:val="dt-p"/>
        <w:shd w:val="clear" w:color="auto" w:fill="FFFFFF"/>
        <w:spacing w:before="0" w:beforeAutospacing="0" w:after="300" w:afterAutospacing="0" w:line="360" w:lineRule="auto"/>
        <w:ind w:firstLine="709"/>
        <w:jc w:val="both"/>
        <w:textAlignment w:val="baseline"/>
        <w:rPr>
          <w:rStyle w:val="dt-m"/>
          <w:rFonts w:eastAsiaTheme="majorEastAsia"/>
          <w:b/>
          <w:sz w:val="28"/>
          <w:szCs w:val="28"/>
        </w:rPr>
      </w:pPr>
      <w:r w:rsidRPr="000037EB">
        <w:rPr>
          <w:rStyle w:val="dt-m"/>
          <w:rFonts w:eastAsiaTheme="majorEastAsia"/>
          <w:b/>
          <w:sz w:val="28"/>
          <w:szCs w:val="28"/>
        </w:rPr>
        <w:t>- структура доходов учреждения в текущем году (с ежеквартальной корректировкой при изменениях объемов финансирования).</w:t>
      </w:r>
    </w:p>
    <w:p w:rsidR="00E61F75" w:rsidRPr="008131EE" w:rsidRDefault="00E61F75" w:rsidP="00EA337F">
      <w:pPr>
        <w:pStyle w:val="dt-p"/>
        <w:shd w:val="clear" w:color="auto" w:fill="FFFFFF"/>
        <w:spacing w:before="0" w:beforeAutospacing="0" w:after="300" w:afterAutospacing="0" w:line="360" w:lineRule="auto"/>
        <w:ind w:firstLine="709"/>
        <w:jc w:val="both"/>
        <w:textAlignment w:val="baseline"/>
        <w:rPr>
          <w:rStyle w:val="dt-m"/>
          <w:rFonts w:eastAsiaTheme="majorEastAsia"/>
          <w:b/>
          <w:sz w:val="28"/>
          <w:szCs w:val="28"/>
        </w:rPr>
      </w:pPr>
      <w:r w:rsidRPr="008131EE">
        <w:rPr>
          <w:rStyle w:val="dt-m"/>
          <w:rFonts w:eastAsiaTheme="majorEastAsia"/>
          <w:b/>
          <w:sz w:val="28"/>
          <w:szCs w:val="28"/>
        </w:rPr>
        <w:t>В структуру доходов не входит следующие медицинские услуги:</w:t>
      </w:r>
    </w:p>
    <w:p w:rsidR="00E61F75" w:rsidRDefault="00E61F75" w:rsidP="00EA337F">
      <w:pPr>
        <w:pStyle w:val="dt-p"/>
        <w:shd w:val="clear" w:color="auto" w:fill="FFFFFF"/>
        <w:spacing w:before="0" w:beforeAutospacing="0" w:after="300" w:afterAutospacing="0" w:line="360" w:lineRule="auto"/>
        <w:ind w:firstLine="709"/>
        <w:jc w:val="both"/>
        <w:textAlignment w:val="baseline"/>
        <w:rPr>
          <w:rStyle w:val="dt-m"/>
          <w:rFonts w:eastAsiaTheme="majorEastAsia"/>
          <w:sz w:val="28"/>
          <w:szCs w:val="28"/>
        </w:rPr>
      </w:pPr>
      <w:r>
        <w:rPr>
          <w:rStyle w:val="dt-m"/>
          <w:rFonts w:eastAsiaTheme="majorEastAsia"/>
          <w:sz w:val="28"/>
          <w:szCs w:val="28"/>
        </w:rPr>
        <w:t>- организация стирки белья МВД (оказываемые услуги по договору);</w:t>
      </w:r>
    </w:p>
    <w:p w:rsidR="00E61F75" w:rsidRDefault="00E61F75" w:rsidP="00EA337F">
      <w:pPr>
        <w:pStyle w:val="dt-p"/>
        <w:shd w:val="clear" w:color="auto" w:fill="FFFFFF"/>
        <w:spacing w:before="0" w:beforeAutospacing="0" w:after="300" w:afterAutospacing="0" w:line="360" w:lineRule="auto"/>
        <w:ind w:left="680"/>
        <w:jc w:val="both"/>
        <w:textAlignment w:val="baseline"/>
        <w:rPr>
          <w:rStyle w:val="dt-m"/>
          <w:rFonts w:eastAsiaTheme="majorEastAsia"/>
          <w:sz w:val="28"/>
          <w:szCs w:val="28"/>
        </w:rPr>
      </w:pPr>
      <w:r>
        <w:rPr>
          <w:rStyle w:val="dt-m"/>
          <w:rFonts w:eastAsiaTheme="majorEastAsia"/>
          <w:sz w:val="28"/>
          <w:szCs w:val="28"/>
        </w:rPr>
        <w:t>- организация питания для лиц, содержащихся в изоляторе временного содержания (оказываемые услуги по договору);</w:t>
      </w:r>
    </w:p>
    <w:p w:rsidR="00E61F75" w:rsidRDefault="00E61F75" w:rsidP="00CE7884">
      <w:pPr>
        <w:pStyle w:val="dt-p"/>
        <w:shd w:val="clear" w:color="auto" w:fill="FFFFFF"/>
        <w:spacing w:before="0" w:beforeAutospacing="0" w:after="300" w:afterAutospacing="0" w:line="360" w:lineRule="auto"/>
        <w:ind w:firstLine="709"/>
        <w:jc w:val="both"/>
        <w:textAlignment w:val="baseline"/>
        <w:rPr>
          <w:rStyle w:val="dt-m"/>
          <w:rFonts w:eastAsiaTheme="majorEastAsia"/>
          <w:sz w:val="28"/>
          <w:szCs w:val="28"/>
        </w:rPr>
      </w:pPr>
      <w:r>
        <w:rPr>
          <w:rStyle w:val="dt-m"/>
          <w:rFonts w:eastAsiaTheme="majorEastAsia"/>
          <w:sz w:val="28"/>
          <w:szCs w:val="28"/>
        </w:rPr>
        <w:t>- восстановление расходов за организацию проведения медицинских осмотров (военный комиссариат);</w:t>
      </w:r>
    </w:p>
    <w:p w:rsidR="00E61F75" w:rsidRDefault="00E61F75" w:rsidP="00CE7884">
      <w:pPr>
        <w:pStyle w:val="dt-p"/>
        <w:shd w:val="clear" w:color="auto" w:fill="FFFFFF"/>
        <w:spacing w:before="0" w:beforeAutospacing="0" w:after="300" w:afterAutospacing="0" w:line="360" w:lineRule="auto"/>
        <w:ind w:firstLine="709"/>
        <w:jc w:val="both"/>
        <w:textAlignment w:val="baseline"/>
        <w:rPr>
          <w:rStyle w:val="dt-m"/>
          <w:rFonts w:eastAsiaTheme="majorEastAsia"/>
          <w:sz w:val="28"/>
          <w:szCs w:val="28"/>
        </w:rPr>
      </w:pPr>
      <w:r>
        <w:rPr>
          <w:rStyle w:val="dt-m"/>
          <w:rFonts w:eastAsiaTheme="majorEastAsia"/>
          <w:sz w:val="28"/>
          <w:szCs w:val="28"/>
        </w:rPr>
        <w:t>- реализация лекарств фельдшерско-акушерскими пунктами (ГУП РК Карелфарм);</w:t>
      </w:r>
    </w:p>
    <w:p w:rsidR="00E61F75" w:rsidRDefault="00E61F75" w:rsidP="00CE7884">
      <w:pPr>
        <w:pStyle w:val="dt-p"/>
        <w:shd w:val="clear" w:color="auto" w:fill="FFFFFF"/>
        <w:spacing w:before="0" w:beforeAutospacing="0" w:after="300" w:afterAutospacing="0" w:line="360" w:lineRule="auto"/>
        <w:ind w:firstLine="709"/>
        <w:jc w:val="both"/>
        <w:textAlignment w:val="baseline"/>
        <w:rPr>
          <w:rStyle w:val="dt-m"/>
          <w:rFonts w:eastAsiaTheme="majorEastAsia"/>
          <w:sz w:val="28"/>
          <w:szCs w:val="28"/>
        </w:rPr>
      </w:pPr>
      <w:r>
        <w:rPr>
          <w:rStyle w:val="dt-m"/>
          <w:rFonts w:eastAsiaTheme="majorEastAsia"/>
          <w:sz w:val="28"/>
          <w:szCs w:val="28"/>
        </w:rPr>
        <w:t>- утилизация рентгеновской пленки (по договору АО «Ленинградская фабрика»);</w:t>
      </w:r>
    </w:p>
    <w:p w:rsidR="00E61F75" w:rsidRDefault="00E61F75" w:rsidP="00CE7884">
      <w:pPr>
        <w:pStyle w:val="dt-p"/>
        <w:shd w:val="clear" w:color="auto" w:fill="FFFFFF"/>
        <w:spacing w:before="0" w:beforeAutospacing="0" w:after="300" w:afterAutospacing="0" w:line="360" w:lineRule="auto"/>
        <w:ind w:firstLine="709"/>
        <w:jc w:val="both"/>
        <w:textAlignment w:val="baseline"/>
        <w:rPr>
          <w:rStyle w:val="dt-m"/>
          <w:rFonts w:eastAsiaTheme="majorEastAsia"/>
          <w:sz w:val="28"/>
          <w:szCs w:val="28"/>
        </w:rPr>
      </w:pPr>
      <w:r>
        <w:rPr>
          <w:rStyle w:val="dt-m"/>
          <w:rFonts w:eastAsiaTheme="majorEastAsia"/>
          <w:sz w:val="28"/>
          <w:szCs w:val="28"/>
        </w:rPr>
        <w:t>- Фонд социального страхования – оплата услуг по родовым сертификатам (услуги женской консультации во время беременности и т.п.);</w:t>
      </w:r>
    </w:p>
    <w:p w:rsidR="00E61F75" w:rsidRDefault="00E61F75" w:rsidP="00CE7884">
      <w:pPr>
        <w:pStyle w:val="dt-p"/>
        <w:shd w:val="clear" w:color="auto" w:fill="FFFFFF"/>
        <w:spacing w:before="0" w:beforeAutospacing="0" w:after="300" w:afterAutospacing="0" w:line="360" w:lineRule="auto"/>
        <w:ind w:firstLine="709"/>
        <w:jc w:val="both"/>
        <w:textAlignment w:val="baseline"/>
        <w:rPr>
          <w:rStyle w:val="dt-m"/>
          <w:rFonts w:eastAsiaTheme="majorEastAsia"/>
          <w:sz w:val="28"/>
          <w:szCs w:val="28"/>
        </w:rPr>
      </w:pPr>
      <w:r>
        <w:rPr>
          <w:rStyle w:val="dt-m"/>
          <w:rFonts w:eastAsiaTheme="majorEastAsia"/>
          <w:sz w:val="28"/>
          <w:szCs w:val="28"/>
        </w:rPr>
        <w:lastRenderedPageBreak/>
        <w:t>- возмещение коммунальных услуг «ООО РЕСО МЕД»;</w:t>
      </w:r>
    </w:p>
    <w:p w:rsidR="00E61F75" w:rsidRDefault="00E61F75" w:rsidP="00CE7884">
      <w:pPr>
        <w:pStyle w:val="dt-p"/>
        <w:shd w:val="clear" w:color="auto" w:fill="FFFFFF"/>
        <w:spacing w:before="0" w:beforeAutospacing="0" w:after="300" w:afterAutospacing="0" w:line="360" w:lineRule="auto"/>
        <w:ind w:firstLine="709"/>
        <w:jc w:val="both"/>
        <w:textAlignment w:val="baseline"/>
        <w:rPr>
          <w:rStyle w:val="dt-m"/>
          <w:rFonts w:eastAsiaTheme="majorEastAsia"/>
          <w:sz w:val="28"/>
          <w:szCs w:val="28"/>
        </w:rPr>
      </w:pPr>
      <w:r>
        <w:rPr>
          <w:rStyle w:val="dt-m"/>
          <w:rFonts w:eastAsiaTheme="majorEastAsia"/>
          <w:sz w:val="28"/>
          <w:szCs w:val="28"/>
        </w:rPr>
        <w:t>- штрафы, пени, неустойки, возмещение ущерба;</w:t>
      </w:r>
    </w:p>
    <w:p w:rsidR="00E61F75" w:rsidRDefault="00E61F75" w:rsidP="00CE7884">
      <w:pPr>
        <w:pStyle w:val="dt-p"/>
        <w:shd w:val="clear" w:color="auto" w:fill="FFFFFF"/>
        <w:spacing w:before="0" w:beforeAutospacing="0" w:after="300" w:afterAutospacing="0" w:line="360" w:lineRule="auto"/>
        <w:ind w:firstLine="709"/>
        <w:jc w:val="both"/>
        <w:textAlignment w:val="baseline"/>
        <w:rPr>
          <w:rStyle w:val="dt-m"/>
          <w:rFonts w:eastAsiaTheme="majorEastAsia"/>
          <w:sz w:val="28"/>
          <w:szCs w:val="28"/>
        </w:rPr>
      </w:pPr>
      <w:r>
        <w:rPr>
          <w:rStyle w:val="dt-m"/>
          <w:rFonts w:eastAsiaTheme="majorEastAsia"/>
          <w:sz w:val="28"/>
          <w:szCs w:val="28"/>
        </w:rPr>
        <w:t>- доходы от собственности «Аренда» (по договору сдача в аренду помещения «ООО РЕСО МЕД»);</w:t>
      </w:r>
    </w:p>
    <w:p w:rsidR="00E61F75" w:rsidRDefault="00E61F75" w:rsidP="00CE7884">
      <w:pPr>
        <w:pStyle w:val="dt-p"/>
        <w:shd w:val="clear" w:color="auto" w:fill="FFFFFF"/>
        <w:spacing w:before="0" w:beforeAutospacing="0" w:after="300" w:afterAutospacing="0" w:line="360" w:lineRule="auto"/>
        <w:ind w:firstLine="709"/>
        <w:jc w:val="both"/>
        <w:textAlignment w:val="baseline"/>
        <w:rPr>
          <w:rStyle w:val="dt-m"/>
          <w:rFonts w:eastAsiaTheme="majorEastAsia"/>
          <w:sz w:val="28"/>
          <w:szCs w:val="28"/>
        </w:rPr>
      </w:pPr>
      <w:r>
        <w:rPr>
          <w:rStyle w:val="dt-m"/>
          <w:rFonts w:eastAsiaTheme="majorEastAsia"/>
          <w:sz w:val="28"/>
          <w:szCs w:val="28"/>
        </w:rPr>
        <w:t>- средства нормированного страхового запасы (НСЗ) –  предоставление средств нормированного страхового запаса из бюджета территориального фонда обязательного медицинского страхования.</w:t>
      </w:r>
    </w:p>
    <w:p w:rsidR="00E61F75" w:rsidRPr="004D4185" w:rsidRDefault="00E61F75" w:rsidP="00CE7884">
      <w:pPr>
        <w:pStyle w:val="dt-p"/>
        <w:shd w:val="clear" w:color="auto" w:fill="FFFFFF"/>
        <w:spacing w:before="0" w:beforeAutospacing="0" w:after="300" w:afterAutospacing="0" w:line="360" w:lineRule="auto"/>
        <w:ind w:firstLine="709"/>
        <w:jc w:val="both"/>
        <w:textAlignment w:val="baseline"/>
        <w:rPr>
          <w:rStyle w:val="dt-m"/>
          <w:rFonts w:eastAsiaTheme="majorEastAsia"/>
          <w:b/>
          <w:sz w:val="28"/>
          <w:szCs w:val="28"/>
        </w:rPr>
      </w:pPr>
      <w:r>
        <w:rPr>
          <w:rStyle w:val="dt-m"/>
          <w:rFonts w:eastAsiaTheme="majorEastAsia"/>
          <w:b/>
          <w:sz w:val="28"/>
          <w:szCs w:val="28"/>
        </w:rPr>
        <w:t>В с</w:t>
      </w:r>
      <w:r w:rsidRPr="004D4185">
        <w:rPr>
          <w:rStyle w:val="dt-m"/>
          <w:rFonts w:eastAsiaTheme="majorEastAsia"/>
          <w:b/>
          <w:sz w:val="28"/>
          <w:szCs w:val="28"/>
        </w:rPr>
        <w:t>остав распределяемых затрат «Общехозяйственные (косвенные) расходы»</w:t>
      </w:r>
      <w:r>
        <w:rPr>
          <w:rStyle w:val="dt-m"/>
          <w:rFonts w:eastAsiaTheme="majorEastAsia"/>
          <w:b/>
          <w:sz w:val="28"/>
          <w:szCs w:val="28"/>
        </w:rPr>
        <w:t xml:space="preserve"> входит</w:t>
      </w:r>
      <w:r w:rsidRPr="004D4185">
        <w:rPr>
          <w:rStyle w:val="dt-m"/>
          <w:rFonts w:eastAsiaTheme="majorEastAsia"/>
          <w:b/>
          <w:sz w:val="28"/>
          <w:szCs w:val="28"/>
        </w:rPr>
        <w:t>:</w:t>
      </w:r>
    </w:p>
    <w:p w:rsidR="00E61F75" w:rsidRDefault="00E61F75" w:rsidP="00CE7884">
      <w:pPr>
        <w:pStyle w:val="dt-p"/>
        <w:shd w:val="clear" w:color="auto" w:fill="FFFFFF"/>
        <w:spacing w:before="0" w:beforeAutospacing="0" w:after="300" w:afterAutospacing="0" w:line="360" w:lineRule="auto"/>
        <w:ind w:firstLine="709"/>
        <w:jc w:val="both"/>
        <w:textAlignment w:val="baseline"/>
        <w:rPr>
          <w:rStyle w:val="dt-m"/>
          <w:rFonts w:eastAsiaTheme="majorEastAsia"/>
          <w:sz w:val="28"/>
          <w:szCs w:val="28"/>
        </w:rPr>
      </w:pPr>
      <w:r>
        <w:rPr>
          <w:rStyle w:val="dt-m"/>
          <w:rFonts w:eastAsiaTheme="majorEastAsia"/>
          <w:sz w:val="28"/>
          <w:szCs w:val="28"/>
        </w:rPr>
        <w:t>1. Затраты на оплату труда с начислениями административно-управленческого персонала и работников хозяйственной службы.</w:t>
      </w:r>
    </w:p>
    <w:p w:rsidR="00E61F75" w:rsidRDefault="00E61F75" w:rsidP="00CE7884">
      <w:pPr>
        <w:pStyle w:val="dt-p"/>
        <w:shd w:val="clear" w:color="auto" w:fill="FFFFFF"/>
        <w:spacing w:before="0" w:beforeAutospacing="0" w:after="300" w:afterAutospacing="0" w:line="360" w:lineRule="auto"/>
        <w:ind w:firstLine="709"/>
        <w:jc w:val="both"/>
        <w:textAlignment w:val="baseline"/>
        <w:rPr>
          <w:rStyle w:val="dt-m"/>
          <w:rFonts w:eastAsiaTheme="majorEastAsia"/>
          <w:sz w:val="28"/>
          <w:szCs w:val="28"/>
        </w:rPr>
      </w:pPr>
      <w:r>
        <w:rPr>
          <w:rStyle w:val="dt-m"/>
          <w:rFonts w:eastAsiaTheme="majorEastAsia"/>
          <w:sz w:val="28"/>
          <w:szCs w:val="28"/>
        </w:rPr>
        <w:t>2. Затраты на коммунальные услуги.</w:t>
      </w:r>
    </w:p>
    <w:p w:rsidR="00E61F75" w:rsidRDefault="00E61F75" w:rsidP="00CE7884">
      <w:pPr>
        <w:pStyle w:val="dt-p"/>
        <w:shd w:val="clear" w:color="auto" w:fill="FFFFFF"/>
        <w:spacing w:before="0" w:beforeAutospacing="0" w:after="300" w:afterAutospacing="0" w:line="360" w:lineRule="auto"/>
        <w:ind w:firstLine="709"/>
        <w:jc w:val="both"/>
        <w:textAlignment w:val="baseline"/>
        <w:rPr>
          <w:rStyle w:val="dt-m"/>
          <w:rFonts w:eastAsiaTheme="majorEastAsia"/>
          <w:sz w:val="28"/>
          <w:szCs w:val="28"/>
        </w:rPr>
      </w:pPr>
      <w:r>
        <w:rPr>
          <w:rStyle w:val="dt-m"/>
          <w:rFonts w:eastAsiaTheme="majorEastAsia"/>
          <w:sz w:val="28"/>
          <w:szCs w:val="28"/>
        </w:rPr>
        <w:t>3. Затраты на приобретение услуг связи.</w:t>
      </w:r>
    </w:p>
    <w:p w:rsidR="00E61F75" w:rsidRDefault="00E61F75" w:rsidP="00CE7884">
      <w:pPr>
        <w:pStyle w:val="dt-p"/>
        <w:shd w:val="clear" w:color="auto" w:fill="FFFFFF"/>
        <w:spacing w:before="0" w:beforeAutospacing="0" w:after="300" w:afterAutospacing="0" w:line="360" w:lineRule="auto"/>
        <w:ind w:firstLine="709"/>
        <w:jc w:val="both"/>
        <w:textAlignment w:val="baseline"/>
        <w:rPr>
          <w:rStyle w:val="dt-m"/>
          <w:rFonts w:eastAsiaTheme="majorEastAsia"/>
          <w:sz w:val="28"/>
          <w:szCs w:val="28"/>
        </w:rPr>
      </w:pPr>
      <w:r>
        <w:rPr>
          <w:rStyle w:val="dt-m"/>
          <w:rFonts w:eastAsiaTheme="majorEastAsia"/>
          <w:sz w:val="28"/>
          <w:szCs w:val="28"/>
        </w:rPr>
        <w:t>4. Затраты на содержание объектов недвижимого имущества, к которым относятся расходы: на эксплуатацию системы охранной сигнализации и противопожарной безопасности; на уплату налогов (налог на имущество), в качестве объекта налогообложения по которым признается имущество; на содержание прилегающих территорий; прочие затраты на содержание недвижимого имущества.</w:t>
      </w:r>
    </w:p>
    <w:p w:rsidR="00E61F75" w:rsidRDefault="00E61F75" w:rsidP="00CE7884">
      <w:pPr>
        <w:pStyle w:val="dt-p"/>
        <w:shd w:val="clear" w:color="auto" w:fill="FFFFFF"/>
        <w:spacing w:before="0" w:beforeAutospacing="0" w:after="300" w:afterAutospacing="0" w:line="360" w:lineRule="auto"/>
        <w:ind w:firstLine="709"/>
        <w:jc w:val="both"/>
        <w:textAlignment w:val="baseline"/>
        <w:rPr>
          <w:rStyle w:val="dt-m"/>
          <w:rFonts w:eastAsiaTheme="majorEastAsia"/>
          <w:sz w:val="28"/>
          <w:szCs w:val="28"/>
        </w:rPr>
      </w:pPr>
      <w:r>
        <w:rPr>
          <w:rStyle w:val="dt-m"/>
          <w:rFonts w:eastAsiaTheme="majorEastAsia"/>
          <w:sz w:val="28"/>
          <w:szCs w:val="28"/>
        </w:rPr>
        <w:t>5. Затраты на содержание объектов движимого имущества, к которым относятся расходы: на техническое обслуживание и текущий ремонт; на материальные запасы, потребляемые в рамках содержания; на обязательное страхование автогражданской ответственности владельцев транспортных средств; уплата транспортного налога; прочие затраты на содержание движимого имущества.</w:t>
      </w:r>
    </w:p>
    <w:p w:rsidR="00E61F75" w:rsidRDefault="00E61F75" w:rsidP="00CE7884">
      <w:pPr>
        <w:pStyle w:val="dt-p"/>
        <w:shd w:val="clear" w:color="auto" w:fill="FFFFFF"/>
        <w:spacing w:before="0" w:beforeAutospacing="0" w:after="300" w:afterAutospacing="0" w:line="360" w:lineRule="auto"/>
        <w:ind w:firstLine="709"/>
        <w:jc w:val="both"/>
        <w:textAlignment w:val="baseline"/>
        <w:rPr>
          <w:rStyle w:val="dt-m"/>
          <w:rFonts w:eastAsiaTheme="majorEastAsia"/>
          <w:sz w:val="28"/>
          <w:szCs w:val="28"/>
        </w:rPr>
      </w:pPr>
      <w:r>
        <w:rPr>
          <w:rStyle w:val="dt-m"/>
          <w:rFonts w:eastAsiaTheme="majorEastAsia"/>
          <w:sz w:val="28"/>
          <w:szCs w:val="28"/>
        </w:rPr>
        <w:t>6. Уплата земельного налога;</w:t>
      </w:r>
    </w:p>
    <w:p w:rsidR="00E61F75" w:rsidRDefault="00E61F75" w:rsidP="00CE7884">
      <w:pPr>
        <w:pStyle w:val="dt-p"/>
        <w:shd w:val="clear" w:color="auto" w:fill="FFFFFF"/>
        <w:spacing w:before="0" w:beforeAutospacing="0" w:after="300" w:afterAutospacing="0" w:line="360" w:lineRule="auto"/>
        <w:ind w:firstLine="709"/>
        <w:jc w:val="both"/>
        <w:textAlignment w:val="baseline"/>
        <w:rPr>
          <w:rStyle w:val="dt-m"/>
          <w:rFonts w:eastAsiaTheme="majorEastAsia"/>
          <w:sz w:val="28"/>
          <w:szCs w:val="28"/>
        </w:rPr>
      </w:pPr>
      <w:r>
        <w:rPr>
          <w:rStyle w:val="dt-m"/>
          <w:rFonts w:eastAsiaTheme="majorEastAsia"/>
          <w:sz w:val="28"/>
          <w:szCs w:val="28"/>
        </w:rPr>
        <w:t>7. Затраты на приобретение транспортных услуг.</w:t>
      </w:r>
    </w:p>
    <w:p w:rsidR="00E61F75" w:rsidRDefault="00E61F75" w:rsidP="00CE7884">
      <w:pPr>
        <w:pStyle w:val="dt-p"/>
        <w:shd w:val="clear" w:color="auto" w:fill="FFFFFF"/>
        <w:spacing w:before="0" w:beforeAutospacing="0" w:after="300" w:afterAutospacing="0" w:line="360" w:lineRule="auto"/>
        <w:ind w:firstLine="709"/>
        <w:jc w:val="both"/>
        <w:textAlignment w:val="baseline"/>
        <w:rPr>
          <w:rStyle w:val="dt-m"/>
          <w:rFonts w:eastAsiaTheme="majorEastAsia"/>
          <w:sz w:val="28"/>
          <w:szCs w:val="28"/>
        </w:rPr>
      </w:pPr>
      <w:r>
        <w:rPr>
          <w:rStyle w:val="dt-m"/>
          <w:rFonts w:eastAsiaTheme="majorEastAsia"/>
          <w:sz w:val="28"/>
          <w:szCs w:val="28"/>
        </w:rPr>
        <w:lastRenderedPageBreak/>
        <w:t>8. Затраты на информационные, консультационные услуги.</w:t>
      </w:r>
    </w:p>
    <w:p w:rsidR="00E61F75" w:rsidRDefault="00E61F75" w:rsidP="00CE7884">
      <w:pPr>
        <w:pStyle w:val="dt-p"/>
        <w:shd w:val="clear" w:color="auto" w:fill="FFFFFF"/>
        <w:spacing w:before="0" w:beforeAutospacing="0" w:after="300" w:afterAutospacing="0" w:line="360" w:lineRule="auto"/>
        <w:ind w:firstLine="709"/>
        <w:jc w:val="both"/>
        <w:textAlignment w:val="baseline"/>
        <w:rPr>
          <w:rStyle w:val="dt-m"/>
          <w:rFonts w:eastAsiaTheme="majorEastAsia"/>
          <w:sz w:val="28"/>
          <w:szCs w:val="28"/>
        </w:rPr>
      </w:pPr>
      <w:r>
        <w:rPr>
          <w:rStyle w:val="dt-m"/>
          <w:rFonts w:eastAsiaTheme="majorEastAsia"/>
          <w:sz w:val="28"/>
          <w:szCs w:val="28"/>
        </w:rPr>
        <w:t xml:space="preserve">9. Прочие затраты на общехозяйственные нужды (бумага, канцелярские принадлежности и т.п.), которые возникают в процессе управления учреждением и связаны с его содержанием. </w:t>
      </w:r>
    </w:p>
    <w:p w:rsidR="00F23353" w:rsidRPr="009E501D" w:rsidRDefault="0076182A" w:rsidP="00CE7884">
      <w:pPr>
        <w:spacing w:after="0" w:line="360" w:lineRule="auto"/>
        <w:ind w:firstLine="709"/>
        <w:jc w:val="both"/>
        <w:rPr>
          <w:rFonts w:ascii="Times New Roman" w:eastAsia="Calibri" w:hAnsi="Times New Roman" w:cs="Times New Roman"/>
          <w:b/>
          <w:sz w:val="28"/>
          <w:szCs w:val="28"/>
          <w:lang w:eastAsia="en-US"/>
        </w:rPr>
      </w:pPr>
      <w:r>
        <w:rPr>
          <w:rFonts w:ascii="Times New Roman" w:eastAsia="Calibri" w:hAnsi="Times New Roman" w:cs="Times New Roman"/>
          <w:b/>
          <w:sz w:val="24"/>
          <w:szCs w:val="24"/>
          <w:lang w:eastAsia="en-US"/>
        </w:rPr>
        <w:t>1.</w:t>
      </w:r>
      <w:r w:rsidR="00F23353" w:rsidRPr="00973049">
        <w:rPr>
          <w:rFonts w:ascii="Times New Roman" w:eastAsia="Calibri" w:hAnsi="Times New Roman" w:cs="Times New Roman"/>
          <w:b/>
          <w:sz w:val="24"/>
          <w:szCs w:val="24"/>
          <w:lang w:eastAsia="en-US"/>
        </w:rPr>
        <w:t xml:space="preserve"> </w:t>
      </w:r>
      <w:r w:rsidR="009E501D">
        <w:rPr>
          <w:rFonts w:ascii="Times New Roman" w:eastAsia="Calibri" w:hAnsi="Times New Roman" w:cs="Times New Roman"/>
          <w:b/>
          <w:sz w:val="24"/>
          <w:szCs w:val="24"/>
          <w:lang w:eastAsia="en-US"/>
        </w:rPr>
        <w:t xml:space="preserve">2. </w:t>
      </w:r>
      <w:r w:rsidR="00F23353" w:rsidRPr="009E501D">
        <w:rPr>
          <w:rFonts w:ascii="Times New Roman" w:eastAsia="Calibri" w:hAnsi="Times New Roman" w:cs="Times New Roman"/>
          <w:b/>
          <w:sz w:val="28"/>
          <w:szCs w:val="28"/>
          <w:lang w:eastAsia="en-US"/>
        </w:rPr>
        <w:t>Технология обработки учетной информации</w:t>
      </w:r>
    </w:p>
    <w:p w:rsidR="009E501D" w:rsidRPr="009E501D" w:rsidRDefault="009E501D" w:rsidP="00CE7884">
      <w:pPr>
        <w:spacing w:after="0" w:line="360" w:lineRule="auto"/>
        <w:ind w:firstLine="709"/>
        <w:jc w:val="both"/>
        <w:rPr>
          <w:rFonts w:ascii="Times New Roman" w:eastAsia="Calibri" w:hAnsi="Times New Roman" w:cs="Times New Roman"/>
          <w:b/>
          <w:sz w:val="28"/>
          <w:szCs w:val="28"/>
          <w:lang w:eastAsia="en-US"/>
        </w:rPr>
      </w:pPr>
    </w:p>
    <w:p w:rsidR="00F23353" w:rsidRPr="009E501D" w:rsidRDefault="009E501D" w:rsidP="00CE7884">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1.2</w:t>
      </w:r>
      <w:r w:rsidR="00F23353" w:rsidRPr="009E501D">
        <w:rPr>
          <w:rFonts w:ascii="Times New Roman" w:eastAsia="Calibri" w:hAnsi="Times New Roman" w:cs="Times New Roman"/>
          <w:b/>
          <w:sz w:val="28"/>
          <w:szCs w:val="28"/>
          <w:lang w:eastAsia="en-US"/>
        </w:rPr>
        <w:t xml:space="preserve">.1. </w:t>
      </w:r>
      <w:r w:rsidR="00F23353" w:rsidRPr="009E501D">
        <w:rPr>
          <w:rFonts w:ascii="Times New Roman" w:eastAsia="Calibri" w:hAnsi="Times New Roman" w:cs="Times New Roman"/>
          <w:sz w:val="28"/>
          <w:szCs w:val="28"/>
          <w:lang w:eastAsia="en-US"/>
        </w:rPr>
        <w:t>Бухгалтерский учет ведется с применением программных продуктов «Бухгалтерия», «Зарплата».</w:t>
      </w:r>
    </w:p>
    <w:p w:rsidR="00F23353" w:rsidRPr="009E501D" w:rsidRDefault="009E501D" w:rsidP="00CE7884">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1.2</w:t>
      </w:r>
      <w:r w:rsidR="00F23353" w:rsidRPr="009E501D">
        <w:rPr>
          <w:rFonts w:ascii="Times New Roman" w:eastAsia="Calibri" w:hAnsi="Times New Roman" w:cs="Times New Roman"/>
          <w:b/>
          <w:sz w:val="28"/>
          <w:szCs w:val="28"/>
          <w:lang w:eastAsia="en-US"/>
        </w:rPr>
        <w:t xml:space="preserve">.2. </w:t>
      </w:r>
      <w:r w:rsidR="00F23353" w:rsidRPr="009E501D">
        <w:rPr>
          <w:rFonts w:ascii="Times New Roman" w:eastAsia="Calibri" w:hAnsi="Times New Roman" w:cs="Times New Roman"/>
          <w:sz w:val="28"/>
          <w:szCs w:val="28"/>
          <w:lang w:eastAsia="en-US"/>
        </w:rPr>
        <w:t xml:space="preserve">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rsidR="00F23353" w:rsidRPr="009E501D" w:rsidRDefault="00F23353" w:rsidP="00CE7884">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w:t>
      </w:r>
      <w:r w:rsidRPr="009E501D">
        <w:rPr>
          <w:rFonts w:ascii="Times New Roman" w:eastAsia="Calibri" w:hAnsi="Times New Roman" w:cs="Times New Roman"/>
          <w:sz w:val="28"/>
          <w:szCs w:val="28"/>
          <w:lang w:eastAsia="en-US"/>
        </w:rPr>
        <w:tab/>
        <w:t>система электронного документооборота с территориальным органом Казначейства России (формирование платежных поручений в виде электронного документа);</w:t>
      </w:r>
    </w:p>
    <w:p w:rsidR="00F23353" w:rsidRPr="009E501D" w:rsidRDefault="00F23353" w:rsidP="00CE7884">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w:t>
      </w:r>
      <w:r w:rsidRPr="009E501D">
        <w:rPr>
          <w:rFonts w:ascii="Times New Roman" w:eastAsia="Calibri" w:hAnsi="Times New Roman" w:cs="Times New Roman"/>
          <w:sz w:val="28"/>
          <w:szCs w:val="28"/>
          <w:lang w:eastAsia="en-US"/>
        </w:rPr>
        <w:tab/>
        <w:t>передача бухгалтерской отчетности учредителю;</w:t>
      </w:r>
    </w:p>
    <w:p w:rsidR="00F23353" w:rsidRPr="009E501D" w:rsidRDefault="00F23353" w:rsidP="00CE7884">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w:t>
      </w:r>
      <w:r w:rsidRPr="009E501D">
        <w:rPr>
          <w:rFonts w:ascii="Times New Roman" w:eastAsia="Calibri" w:hAnsi="Times New Roman" w:cs="Times New Roman"/>
          <w:sz w:val="28"/>
          <w:szCs w:val="28"/>
          <w:lang w:eastAsia="en-US"/>
        </w:rPr>
        <w:tab/>
        <w:t>передача отчетности по налогам, сборам и иным обязательным платежам в инспекцию Федеральной налоговой службы;</w:t>
      </w:r>
    </w:p>
    <w:p w:rsidR="00F23353" w:rsidRPr="009E501D" w:rsidRDefault="00F23353" w:rsidP="00CE7884">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w:t>
      </w:r>
      <w:r w:rsidRPr="009E501D">
        <w:rPr>
          <w:rFonts w:ascii="Times New Roman" w:eastAsia="Calibri" w:hAnsi="Times New Roman" w:cs="Times New Roman"/>
          <w:sz w:val="28"/>
          <w:szCs w:val="28"/>
          <w:lang w:eastAsia="en-US"/>
        </w:rPr>
        <w:tab/>
        <w:t>передача отчетности по страховым взносам и сведениям персонифицированного учета в отделение Пенсионного фонда РФ;</w:t>
      </w:r>
    </w:p>
    <w:p w:rsidR="00F23353" w:rsidRPr="009E501D" w:rsidRDefault="00F23353" w:rsidP="005D2E83">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w:t>
      </w:r>
      <w:r w:rsidRPr="009E501D">
        <w:rPr>
          <w:rFonts w:ascii="Times New Roman" w:eastAsia="Calibri" w:hAnsi="Times New Roman" w:cs="Times New Roman"/>
          <w:sz w:val="28"/>
          <w:szCs w:val="28"/>
          <w:lang w:eastAsia="en-US"/>
        </w:rPr>
        <w:tab/>
        <w:t>размещение информации о деятельности учреждения</w:t>
      </w:r>
      <w:r w:rsidR="006B6EC4" w:rsidRPr="009E501D">
        <w:rPr>
          <w:rFonts w:ascii="Times New Roman" w:eastAsia="Calibri" w:hAnsi="Times New Roman" w:cs="Times New Roman"/>
          <w:sz w:val="28"/>
          <w:szCs w:val="28"/>
          <w:lang w:eastAsia="en-US"/>
        </w:rPr>
        <w:t xml:space="preserve"> на официальном сайте bus.gov.</w:t>
      </w:r>
      <w:r w:rsidRPr="009E501D">
        <w:rPr>
          <w:rFonts w:ascii="Times New Roman" w:eastAsia="Calibri" w:hAnsi="Times New Roman" w:cs="Times New Roman"/>
          <w:sz w:val="28"/>
          <w:szCs w:val="28"/>
          <w:lang w:eastAsia="en-US"/>
        </w:rPr>
        <w:t>;</w:t>
      </w:r>
      <w:r w:rsidR="003F050C" w:rsidRPr="009E501D">
        <w:rPr>
          <w:rFonts w:ascii="Times New Roman" w:eastAsia="Calibri" w:hAnsi="Times New Roman" w:cs="Times New Roman"/>
          <w:sz w:val="28"/>
          <w:szCs w:val="28"/>
          <w:lang w:eastAsia="en-US"/>
        </w:rPr>
        <w:t xml:space="preserve">официальный сайт ГБУЗ «Кемская ЦРБ» </w:t>
      </w:r>
      <w:r w:rsidR="003F050C" w:rsidRPr="009E501D">
        <w:rPr>
          <w:rFonts w:ascii="Times New Roman" w:eastAsia="Calibri" w:hAnsi="Times New Roman" w:cs="Times New Roman"/>
          <w:sz w:val="28"/>
          <w:szCs w:val="28"/>
          <w:lang w:val="en-US" w:eastAsia="en-US"/>
        </w:rPr>
        <w:t>http</w:t>
      </w:r>
      <w:r w:rsidR="003F050C" w:rsidRPr="009E501D">
        <w:rPr>
          <w:rFonts w:ascii="Times New Roman" w:eastAsia="Calibri" w:hAnsi="Times New Roman" w:cs="Times New Roman"/>
          <w:sz w:val="28"/>
          <w:szCs w:val="28"/>
          <w:lang w:eastAsia="en-US"/>
        </w:rPr>
        <w:t>:</w:t>
      </w:r>
      <w:r w:rsidR="003F050C" w:rsidRPr="009E501D">
        <w:rPr>
          <w:rFonts w:ascii="Times New Roman" w:eastAsia="Calibri" w:hAnsi="Times New Roman" w:cs="Times New Roman"/>
          <w:sz w:val="28"/>
          <w:szCs w:val="28"/>
          <w:lang w:val="en-US" w:eastAsia="en-US"/>
        </w:rPr>
        <w:t>gbuz</w:t>
      </w:r>
      <w:r w:rsidR="003F050C" w:rsidRPr="009E501D">
        <w:rPr>
          <w:rFonts w:ascii="Times New Roman" w:eastAsia="Calibri" w:hAnsi="Times New Roman" w:cs="Times New Roman"/>
          <w:sz w:val="28"/>
          <w:szCs w:val="28"/>
          <w:lang w:eastAsia="en-US"/>
        </w:rPr>
        <w:t>-</w:t>
      </w:r>
      <w:r w:rsidR="003F050C" w:rsidRPr="009E501D">
        <w:rPr>
          <w:rFonts w:ascii="Times New Roman" w:eastAsia="Calibri" w:hAnsi="Times New Roman" w:cs="Times New Roman"/>
          <w:sz w:val="28"/>
          <w:szCs w:val="28"/>
          <w:lang w:val="en-US" w:eastAsia="en-US"/>
        </w:rPr>
        <w:t>crbkem</w:t>
      </w:r>
      <w:r w:rsidR="003F050C" w:rsidRPr="009E501D">
        <w:rPr>
          <w:rFonts w:ascii="Times New Roman" w:eastAsia="Calibri" w:hAnsi="Times New Roman" w:cs="Times New Roman"/>
          <w:sz w:val="28"/>
          <w:szCs w:val="28"/>
          <w:lang w:eastAsia="en-US"/>
        </w:rPr>
        <w:t>.</w:t>
      </w:r>
      <w:r w:rsidR="003F050C" w:rsidRPr="009E501D">
        <w:rPr>
          <w:rFonts w:ascii="Times New Roman" w:eastAsia="Calibri" w:hAnsi="Times New Roman" w:cs="Times New Roman"/>
          <w:sz w:val="28"/>
          <w:szCs w:val="28"/>
          <w:lang w:val="en-US" w:eastAsia="en-US"/>
        </w:rPr>
        <w:t>ucoz</w:t>
      </w:r>
      <w:r w:rsidR="003F050C" w:rsidRPr="009E501D">
        <w:rPr>
          <w:rFonts w:ascii="Times New Roman" w:eastAsia="Calibri" w:hAnsi="Times New Roman" w:cs="Times New Roman"/>
          <w:sz w:val="28"/>
          <w:szCs w:val="28"/>
          <w:lang w:eastAsia="en-US"/>
        </w:rPr>
        <w:t>.</w:t>
      </w:r>
      <w:r w:rsidR="003F050C" w:rsidRPr="009E501D">
        <w:rPr>
          <w:rFonts w:ascii="Times New Roman" w:eastAsia="Calibri" w:hAnsi="Times New Roman" w:cs="Times New Roman"/>
          <w:sz w:val="28"/>
          <w:szCs w:val="28"/>
          <w:lang w:val="en-US" w:eastAsia="en-US"/>
        </w:rPr>
        <w:t>com</w:t>
      </w:r>
      <w:r w:rsidR="003F050C" w:rsidRPr="009E501D">
        <w:rPr>
          <w:rFonts w:ascii="Times New Roman" w:eastAsia="Calibri" w:hAnsi="Times New Roman" w:cs="Times New Roman"/>
          <w:sz w:val="28"/>
          <w:szCs w:val="28"/>
          <w:lang w:eastAsia="en-US"/>
        </w:rPr>
        <w:t>.</w:t>
      </w:r>
    </w:p>
    <w:p w:rsidR="00F23353" w:rsidRPr="009E501D" w:rsidRDefault="009E501D" w:rsidP="005D2E83">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1.2</w:t>
      </w:r>
      <w:r w:rsidR="0013605A">
        <w:rPr>
          <w:rFonts w:ascii="Times New Roman" w:eastAsia="Calibri" w:hAnsi="Times New Roman" w:cs="Times New Roman"/>
          <w:b/>
          <w:sz w:val="28"/>
          <w:szCs w:val="28"/>
          <w:lang w:eastAsia="en-US"/>
        </w:rPr>
        <w:t>.3</w:t>
      </w:r>
      <w:r w:rsidR="00F23353" w:rsidRPr="009E501D">
        <w:rPr>
          <w:rFonts w:ascii="Times New Roman" w:eastAsia="Calibri" w:hAnsi="Times New Roman" w:cs="Times New Roman"/>
          <w:b/>
          <w:sz w:val="28"/>
          <w:szCs w:val="28"/>
          <w:lang w:eastAsia="en-US"/>
        </w:rPr>
        <w:t xml:space="preserve">. </w:t>
      </w:r>
      <w:r w:rsidR="00F23353" w:rsidRPr="009E501D">
        <w:rPr>
          <w:rFonts w:ascii="Times New Roman" w:eastAsia="Calibri" w:hAnsi="Times New Roman" w:cs="Times New Roman"/>
          <w:sz w:val="28"/>
          <w:szCs w:val="28"/>
          <w:lang w:eastAsia="en-US"/>
        </w:rPr>
        <w:t>В виде электронных документов, подписанных квалифицированной электронной подписью, формируются и хранятся регистры бухгалтерского учета:</w:t>
      </w:r>
    </w:p>
    <w:p w:rsidR="00F23353" w:rsidRPr="009E501D" w:rsidRDefault="00F23353" w:rsidP="005D2E83">
      <w:pPr>
        <w:numPr>
          <w:ilvl w:val="0"/>
          <w:numId w:val="39"/>
        </w:numPr>
        <w:spacing w:after="0" w:line="360" w:lineRule="auto"/>
        <w:ind w:left="0"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Инвентарные карточки основных средств;</w:t>
      </w:r>
    </w:p>
    <w:p w:rsidR="003F050C" w:rsidRPr="009E501D" w:rsidRDefault="003F050C" w:rsidP="005D2E83">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 xml:space="preserve">.       </w:t>
      </w:r>
      <w:r w:rsidR="009E501D">
        <w:rPr>
          <w:rFonts w:ascii="Times New Roman" w:eastAsia="Calibri" w:hAnsi="Times New Roman" w:cs="Times New Roman"/>
          <w:sz w:val="28"/>
          <w:szCs w:val="28"/>
          <w:lang w:eastAsia="en-US"/>
        </w:rPr>
        <w:t xml:space="preserve">   </w:t>
      </w:r>
      <w:r w:rsidRPr="009E501D">
        <w:rPr>
          <w:rFonts w:ascii="Times New Roman" w:eastAsia="Calibri" w:hAnsi="Times New Roman" w:cs="Times New Roman"/>
          <w:sz w:val="28"/>
          <w:szCs w:val="28"/>
          <w:lang w:eastAsia="en-US"/>
        </w:rPr>
        <w:t>Квартальная, годовая отчетность</w:t>
      </w:r>
    </w:p>
    <w:p w:rsidR="00F23353" w:rsidRPr="009E501D" w:rsidRDefault="003513DF" w:rsidP="005D2E83">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1.2</w:t>
      </w:r>
      <w:r w:rsidR="0013605A">
        <w:rPr>
          <w:rFonts w:ascii="Times New Roman" w:eastAsia="Calibri" w:hAnsi="Times New Roman" w:cs="Times New Roman"/>
          <w:b/>
          <w:sz w:val="28"/>
          <w:szCs w:val="28"/>
          <w:lang w:eastAsia="en-US"/>
        </w:rPr>
        <w:t>.4</w:t>
      </w:r>
      <w:r w:rsidR="00F23353" w:rsidRPr="009E501D">
        <w:rPr>
          <w:rFonts w:ascii="Times New Roman" w:eastAsia="Calibri" w:hAnsi="Times New Roman" w:cs="Times New Roman"/>
          <w:b/>
          <w:sz w:val="28"/>
          <w:szCs w:val="28"/>
          <w:lang w:eastAsia="en-US"/>
        </w:rPr>
        <w:t xml:space="preserve">. </w:t>
      </w:r>
      <w:r w:rsidR="00F23353" w:rsidRPr="009E501D">
        <w:rPr>
          <w:rFonts w:ascii="Times New Roman" w:eastAsia="Calibri" w:hAnsi="Times New Roman" w:cs="Times New Roman"/>
          <w:sz w:val="28"/>
          <w:szCs w:val="28"/>
          <w:lang w:eastAsia="en-US"/>
        </w:rPr>
        <w:t>Без надлежащего оформления первичных  учетных документов</w:t>
      </w:r>
      <w:r>
        <w:rPr>
          <w:rFonts w:ascii="Times New Roman" w:eastAsia="Calibri" w:hAnsi="Times New Roman" w:cs="Times New Roman"/>
          <w:sz w:val="28"/>
          <w:szCs w:val="28"/>
          <w:lang w:eastAsia="en-US"/>
        </w:rPr>
        <w:t xml:space="preserve"> </w:t>
      </w:r>
      <w:r w:rsidR="00F23353" w:rsidRPr="009E501D">
        <w:rPr>
          <w:rFonts w:ascii="Times New Roman" w:eastAsia="Calibri" w:hAnsi="Times New Roman" w:cs="Times New Roman"/>
          <w:sz w:val="28"/>
          <w:szCs w:val="28"/>
          <w:lang w:eastAsia="en-US"/>
        </w:rPr>
        <w:t>(</w:t>
      </w:r>
      <w:r w:rsidR="00F23353" w:rsidRPr="001C52D2">
        <w:rPr>
          <w:rFonts w:ascii="Times New Roman" w:eastAsia="Calibri" w:hAnsi="Times New Roman" w:cs="Times New Roman"/>
          <w:b/>
          <w:sz w:val="28"/>
          <w:szCs w:val="28"/>
          <w:u w:val="single"/>
          <w:lang w:eastAsia="en-US"/>
        </w:rPr>
        <w:t>справки бухгалтера ф. 0503833)</w:t>
      </w:r>
      <w:r w:rsidR="00F23353" w:rsidRPr="009E501D">
        <w:rPr>
          <w:rFonts w:ascii="Times New Roman" w:eastAsia="Calibri" w:hAnsi="Times New Roman" w:cs="Times New Roman"/>
          <w:sz w:val="28"/>
          <w:szCs w:val="28"/>
          <w:lang w:eastAsia="en-US"/>
        </w:rPr>
        <w:t xml:space="preserve"> любые исправления (добавление новых записей) в электронных базах данных не допускаются.</w:t>
      </w:r>
    </w:p>
    <w:p w:rsidR="00F23353" w:rsidRPr="009E501D" w:rsidRDefault="003513DF" w:rsidP="005D2E83">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1.2</w:t>
      </w:r>
      <w:r w:rsidR="0013605A">
        <w:rPr>
          <w:rFonts w:ascii="Times New Roman" w:eastAsia="Calibri" w:hAnsi="Times New Roman" w:cs="Times New Roman"/>
          <w:b/>
          <w:sz w:val="28"/>
          <w:szCs w:val="28"/>
          <w:lang w:eastAsia="en-US"/>
        </w:rPr>
        <w:t>.5</w:t>
      </w:r>
      <w:r w:rsidR="00F23353" w:rsidRPr="009E501D">
        <w:rPr>
          <w:rFonts w:ascii="Times New Roman" w:eastAsia="Calibri" w:hAnsi="Times New Roman" w:cs="Times New Roman"/>
          <w:b/>
          <w:sz w:val="28"/>
          <w:szCs w:val="28"/>
          <w:lang w:eastAsia="en-US"/>
        </w:rPr>
        <w:t>.</w:t>
      </w:r>
      <w:r w:rsidR="00F23353" w:rsidRPr="009E501D">
        <w:rPr>
          <w:rFonts w:ascii="Times New Roman" w:eastAsia="Calibri" w:hAnsi="Times New Roman" w:cs="Times New Roman"/>
          <w:sz w:val="28"/>
          <w:szCs w:val="28"/>
          <w:lang w:eastAsia="en-US"/>
        </w:rPr>
        <w:t>В целях обеспечения сохранности электронных данных бухгалтерского учета и отчетности:</w:t>
      </w:r>
    </w:p>
    <w:p w:rsidR="00F23353" w:rsidRPr="009E501D" w:rsidRDefault="00F23353" w:rsidP="005D2E83">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w:t>
      </w:r>
      <w:r w:rsidRPr="009E501D">
        <w:rPr>
          <w:rFonts w:ascii="Times New Roman" w:eastAsia="Calibri" w:hAnsi="Times New Roman" w:cs="Times New Roman"/>
          <w:sz w:val="28"/>
          <w:szCs w:val="28"/>
          <w:lang w:eastAsia="en-US"/>
        </w:rPr>
        <w:tab/>
        <w:t>на сервере ежедневно производится сохранение резервных копий базы «Бухгалтерия», еженедельно – «Зарплата»;</w:t>
      </w:r>
    </w:p>
    <w:p w:rsidR="00F23353" w:rsidRPr="009E501D" w:rsidRDefault="003513DF" w:rsidP="005D2E83">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lastRenderedPageBreak/>
        <w:t>1.2</w:t>
      </w:r>
      <w:r w:rsidR="0013605A">
        <w:rPr>
          <w:rFonts w:ascii="Times New Roman" w:eastAsia="Calibri" w:hAnsi="Times New Roman" w:cs="Times New Roman"/>
          <w:b/>
          <w:sz w:val="28"/>
          <w:szCs w:val="28"/>
          <w:lang w:eastAsia="en-US"/>
        </w:rPr>
        <w:t>.6</w:t>
      </w:r>
      <w:r w:rsidR="00F23353" w:rsidRPr="009E501D">
        <w:rPr>
          <w:rFonts w:ascii="Times New Roman" w:eastAsia="Calibri" w:hAnsi="Times New Roman" w:cs="Times New Roman"/>
          <w:b/>
          <w:sz w:val="28"/>
          <w:szCs w:val="28"/>
          <w:lang w:eastAsia="en-US"/>
        </w:rPr>
        <w:t>.</w:t>
      </w:r>
      <w:r w:rsidR="00CE7884">
        <w:rPr>
          <w:rFonts w:ascii="Times New Roman" w:eastAsia="Calibri" w:hAnsi="Times New Roman" w:cs="Times New Roman"/>
          <w:b/>
          <w:sz w:val="28"/>
          <w:szCs w:val="28"/>
          <w:lang w:eastAsia="en-US"/>
        </w:rPr>
        <w:t xml:space="preserve"> </w:t>
      </w:r>
      <w:r w:rsidR="00F23353" w:rsidRPr="009E501D">
        <w:rPr>
          <w:rFonts w:ascii="Times New Roman" w:eastAsia="Calibri" w:hAnsi="Times New Roman" w:cs="Times New Roman"/>
          <w:sz w:val="28"/>
          <w:szCs w:val="28"/>
          <w:lang w:eastAsia="en-US"/>
        </w:rPr>
        <w:t>Копии электронных документов, выведенные на бумажный носитель, заверяются Главным бухгалтером.</w:t>
      </w:r>
    </w:p>
    <w:p w:rsidR="00F23353" w:rsidRPr="009E501D" w:rsidRDefault="00F23353" w:rsidP="005D2E83">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 xml:space="preserve">Электронные документы, подписанные квалифицированной электронной подписью, хранятся в электронном виде на съемных носителях информации в соответствии с порядком учета и хранения съемных носителей информации. </w:t>
      </w:r>
      <w:r w:rsidRPr="001C52D2">
        <w:rPr>
          <w:rFonts w:ascii="Times New Roman" w:eastAsia="Calibri" w:hAnsi="Times New Roman" w:cs="Times New Roman"/>
          <w:b/>
          <w:sz w:val="28"/>
          <w:szCs w:val="28"/>
          <w:lang w:eastAsia="en-US"/>
        </w:rPr>
        <w:t>При этом ведется Журнал учета и движения электронных носителей</w:t>
      </w:r>
      <w:r w:rsidRPr="009E501D">
        <w:rPr>
          <w:rFonts w:ascii="Times New Roman" w:eastAsia="Calibri" w:hAnsi="Times New Roman" w:cs="Times New Roman"/>
          <w:sz w:val="28"/>
          <w:szCs w:val="28"/>
          <w:lang w:eastAsia="en-US"/>
        </w:rPr>
        <w:t xml:space="preserve">. </w:t>
      </w:r>
      <w:r w:rsidRPr="001C52D2">
        <w:rPr>
          <w:rFonts w:ascii="Times New Roman" w:eastAsia="Calibri" w:hAnsi="Times New Roman" w:cs="Times New Roman"/>
          <w:b/>
          <w:sz w:val="28"/>
          <w:szCs w:val="28"/>
          <w:lang w:eastAsia="en-US"/>
        </w:rPr>
        <w:t>Журнал должен быть пронумерован, прошнурован и скреплен печатью учреждения</w:t>
      </w:r>
      <w:r w:rsidRPr="009E501D">
        <w:rPr>
          <w:rFonts w:ascii="Times New Roman" w:eastAsia="Calibri" w:hAnsi="Times New Roman" w:cs="Times New Roman"/>
          <w:sz w:val="28"/>
          <w:szCs w:val="28"/>
          <w:lang w:eastAsia="en-US"/>
        </w:rPr>
        <w:t>. Ведение и хранение Журнала возлагается Приказом руководителя на ответственного сотрудника учреждения.</w:t>
      </w:r>
    </w:p>
    <w:p w:rsidR="005D2E83" w:rsidRPr="00AB7394" w:rsidRDefault="00F23353" w:rsidP="00CF003F">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b/>
          <w:sz w:val="28"/>
          <w:szCs w:val="28"/>
          <w:lang w:eastAsia="en-US"/>
        </w:rPr>
        <w:t>Основание:</w:t>
      </w:r>
      <w:r w:rsidR="0023186C">
        <w:rPr>
          <w:rFonts w:ascii="Times New Roman" w:eastAsia="Calibri" w:hAnsi="Times New Roman" w:cs="Times New Roman"/>
          <w:b/>
          <w:sz w:val="28"/>
          <w:szCs w:val="28"/>
          <w:lang w:eastAsia="en-US"/>
        </w:rPr>
        <w:t xml:space="preserve"> </w:t>
      </w:r>
      <w:r w:rsidRPr="009E501D">
        <w:rPr>
          <w:rFonts w:ascii="Times New Roman" w:eastAsia="Calibri" w:hAnsi="Times New Roman" w:cs="Times New Roman"/>
          <w:sz w:val="28"/>
          <w:szCs w:val="28"/>
          <w:lang w:eastAsia="en-US"/>
        </w:rPr>
        <w:t>пункт 33 Стандарта «Концептуальные основы бухучета и отчетности».</w:t>
      </w:r>
    </w:p>
    <w:p w:rsidR="00F23353" w:rsidRPr="009E501D" w:rsidRDefault="0076182A" w:rsidP="005D2E83">
      <w:pPr>
        <w:spacing w:after="0" w:line="360" w:lineRule="auto"/>
        <w:ind w:firstLine="709"/>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1.</w:t>
      </w:r>
      <w:r w:rsidR="003513DF">
        <w:rPr>
          <w:rFonts w:ascii="Times New Roman" w:eastAsia="Calibri" w:hAnsi="Times New Roman" w:cs="Times New Roman"/>
          <w:b/>
          <w:sz w:val="28"/>
          <w:szCs w:val="28"/>
          <w:lang w:eastAsia="en-US"/>
        </w:rPr>
        <w:t>3</w:t>
      </w:r>
      <w:r w:rsidR="00F23353" w:rsidRPr="009E501D">
        <w:rPr>
          <w:rFonts w:ascii="Times New Roman" w:eastAsia="Calibri" w:hAnsi="Times New Roman" w:cs="Times New Roman"/>
          <w:b/>
          <w:sz w:val="28"/>
          <w:szCs w:val="28"/>
          <w:lang w:eastAsia="en-US"/>
        </w:rPr>
        <w:t>. Регистры бухгалтерского учета</w:t>
      </w:r>
    </w:p>
    <w:p w:rsidR="00F23353" w:rsidRPr="009E501D" w:rsidRDefault="00F23353" w:rsidP="005D2E83">
      <w:pPr>
        <w:spacing w:after="0" w:line="360" w:lineRule="auto"/>
        <w:ind w:firstLine="709"/>
        <w:jc w:val="both"/>
        <w:rPr>
          <w:rFonts w:ascii="Times New Roman" w:eastAsia="Calibri" w:hAnsi="Times New Roman" w:cs="Times New Roman"/>
          <w:b/>
          <w:sz w:val="28"/>
          <w:szCs w:val="28"/>
          <w:lang w:eastAsia="en-US"/>
        </w:rPr>
      </w:pPr>
    </w:p>
    <w:p w:rsidR="00F23353" w:rsidRPr="009E501D" w:rsidRDefault="003513DF" w:rsidP="005D2E83">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1.3</w:t>
      </w:r>
      <w:r w:rsidR="00F23353" w:rsidRPr="009E501D">
        <w:rPr>
          <w:rFonts w:ascii="Times New Roman" w:eastAsia="Calibri" w:hAnsi="Times New Roman" w:cs="Times New Roman"/>
          <w:b/>
          <w:sz w:val="28"/>
          <w:szCs w:val="28"/>
          <w:lang w:eastAsia="en-US"/>
        </w:rPr>
        <w:t xml:space="preserve">.1. </w:t>
      </w:r>
      <w:r w:rsidR="00F23353" w:rsidRPr="009E501D">
        <w:rPr>
          <w:rFonts w:ascii="Times New Roman" w:eastAsia="Calibri" w:hAnsi="Times New Roman" w:cs="Times New Roman"/>
          <w:sz w:val="28"/>
          <w:szCs w:val="28"/>
          <w:lang w:eastAsia="en-US"/>
        </w:rPr>
        <w:t>Регистры</w:t>
      </w:r>
      <w:r w:rsidR="001C52D2">
        <w:rPr>
          <w:rFonts w:ascii="Times New Roman" w:eastAsia="Calibri" w:hAnsi="Times New Roman" w:cs="Times New Roman"/>
          <w:sz w:val="28"/>
          <w:szCs w:val="28"/>
          <w:lang w:eastAsia="en-US"/>
        </w:rPr>
        <w:t xml:space="preserve"> бухгалтерского учета составляются</w:t>
      </w:r>
      <w:r w:rsidR="00F23353" w:rsidRPr="009E501D">
        <w:rPr>
          <w:rFonts w:ascii="Times New Roman" w:eastAsia="Calibri" w:hAnsi="Times New Roman" w:cs="Times New Roman"/>
          <w:sz w:val="28"/>
          <w:szCs w:val="28"/>
          <w:lang w:eastAsia="en-US"/>
        </w:rPr>
        <w:t xml:space="preserve"> по формам, устанавливаемым для организаций государственного сектора в соответствии с бюджетным законодательством РФ. Дополнительные регистры</w:t>
      </w:r>
      <w:r w:rsidR="00692156" w:rsidRPr="009E501D">
        <w:rPr>
          <w:rFonts w:ascii="Times New Roman" w:eastAsia="Calibri" w:hAnsi="Times New Roman" w:cs="Times New Roman"/>
          <w:sz w:val="28"/>
          <w:szCs w:val="28"/>
          <w:lang w:eastAsia="en-US"/>
        </w:rPr>
        <w:t xml:space="preserve"> </w:t>
      </w:r>
      <w:r w:rsidR="00F23353" w:rsidRPr="009E501D">
        <w:rPr>
          <w:rFonts w:ascii="Times New Roman" w:eastAsia="Calibri" w:hAnsi="Times New Roman" w:cs="Times New Roman"/>
          <w:sz w:val="28"/>
          <w:szCs w:val="28"/>
          <w:lang w:eastAsia="en-US"/>
        </w:rPr>
        <w:t>бухгалтерского учета, формы которых не унифицированы, применяются учреждением:</w:t>
      </w:r>
    </w:p>
    <w:p w:rsidR="00F23353" w:rsidRPr="009E501D" w:rsidRDefault="00F23353" w:rsidP="005D2E83">
      <w:pPr>
        <w:spacing w:after="0" w:line="360" w:lineRule="auto"/>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по формам, предлагаемым используемым программным обеспечением «1С-Бухгалтерия.8»</w:t>
      </w:r>
    </w:p>
    <w:p w:rsidR="00DF5BA5" w:rsidRPr="009E501D" w:rsidRDefault="003513DF" w:rsidP="005D2E83">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1.3</w:t>
      </w:r>
      <w:r w:rsidR="00F23353" w:rsidRPr="009E501D">
        <w:rPr>
          <w:rFonts w:ascii="Times New Roman" w:eastAsia="Calibri" w:hAnsi="Times New Roman" w:cs="Times New Roman"/>
          <w:b/>
          <w:sz w:val="28"/>
          <w:szCs w:val="28"/>
          <w:lang w:eastAsia="en-US"/>
        </w:rPr>
        <w:t>.2.</w:t>
      </w:r>
      <w:r w:rsidR="00F23353" w:rsidRPr="009E501D">
        <w:rPr>
          <w:rFonts w:ascii="Times New Roman" w:eastAsia="Calibri" w:hAnsi="Times New Roman" w:cs="Times New Roman"/>
          <w:sz w:val="28"/>
          <w:szCs w:val="28"/>
          <w:lang w:eastAsia="en-US"/>
        </w:rPr>
        <w:t>При ведении регистров бухгалтерского учета (не являющихся электронными документами, подписываемыми электронной подписью) с применением средств автоматизации обеспечивать вывод регистров бухгалтерского учета на бумажные носители с заверением данных подписями уполномоченных лиц, ответственных за ведение регистра:</w:t>
      </w:r>
    </w:p>
    <w:p w:rsidR="00F23353" w:rsidRPr="009E501D" w:rsidRDefault="00F23353" w:rsidP="005D2E83">
      <w:pPr>
        <w:spacing w:after="0" w:line="360" w:lineRule="auto"/>
        <w:ind w:firstLine="709"/>
        <w:jc w:val="both"/>
        <w:rPr>
          <w:rFonts w:ascii="Times New Roman" w:eastAsia="Calibri" w:hAnsi="Times New Roman" w:cs="Times New Roman"/>
          <w:sz w:val="28"/>
          <w:szCs w:val="28"/>
          <w:lang w:eastAsia="en-US"/>
        </w:rPr>
      </w:pPr>
      <w:r w:rsidRPr="001C52D2">
        <w:rPr>
          <w:rFonts w:ascii="Times New Roman" w:eastAsia="Calibri" w:hAnsi="Times New Roman" w:cs="Times New Roman"/>
          <w:b/>
          <w:sz w:val="28"/>
          <w:szCs w:val="28"/>
          <w:lang w:eastAsia="en-US"/>
        </w:rPr>
        <w:t>Формирование регистров бухучета осуществляется в следующем порядке</w:t>
      </w:r>
      <w:r w:rsidRPr="001C52D2">
        <w:rPr>
          <w:rFonts w:ascii="Times New Roman" w:eastAsia="Calibri" w:hAnsi="Times New Roman" w:cs="Times New Roman"/>
          <w:sz w:val="28"/>
          <w:szCs w:val="28"/>
          <w:lang w:eastAsia="en-US"/>
        </w:rPr>
        <w:t>:</w:t>
      </w:r>
    </w:p>
    <w:p w:rsidR="00F23353" w:rsidRPr="009E501D" w:rsidRDefault="00F23353" w:rsidP="005D2E83">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 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w:t>
      </w:r>
    </w:p>
    <w:p w:rsidR="00F23353" w:rsidRPr="009E501D" w:rsidRDefault="00F23353" w:rsidP="005D2E83">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 xml:space="preserve">– </w:t>
      </w:r>
      <w:r w:rsidRPr="001C52D2">
        <w:rPr>
          <w:rFonts w:ascii="Times New Roman" w:eastAsia="Calibri" w:hAnsi="Times New Roman" w:cs="Times New Roman"/>
          <w:b/>
          <w:sz w:val="28"/>
          <w:szCs w:val="28"/>
          <w:u w:val="single"/>
          <w:lang w:eastAsia="en-US"/>
        </w:rPr>
        <w:t>инвентарная карточка учета основных средств оформляется при принятии объекта к учету</w:t>
      </w:r>
      <w:r w:rsidRPr="009E501D">
        <w:rPr>
          <w:rFonts w:ascii="Times New Roman" w:eastAsia="Calibri" w:hAnsi="Times New Roman" w:cs="Times New Roman"/>
          <w:sz w:val="28"/>
          <w:szCs w:val="28"/>
          <w:lang w:eastAsia="en-US"/>
        </w:rPr>
        <w:t>, по мере внесения изменений (данных о переоценке, модернизации, реконструкции, консервации и пр.) и при выбытии. При отсутствии указанных событий – ежегодно, на последний рабочий день года, со сведениями о начисленной амортизации</w:t>
      </w:r>
      <w:r w:rsidR="000431B2">
        <w:rPr>
          <w:rFonts w:ascii="Times New Roman" w:eastAsia="Calibri" w:hAnsi="Times New Roman" w:cs="Times New Roman"/>
          <w:sz w:val="28"/>
          <w:szCs w:val="28"/>
          <w:lang w:eastAsia="en-US"/>
        </w:rPr>
        <w:t xml:space="preserve"> (распечатывается на бумаге)</w:t>
      </w:r>
      <w:r w:rsidRPr="009E501D">
        <w:rPr>
          <w:rFonts w:ascii="Times New Roman" w:eastAsia="Calibri" w:hAnsi="Times New Roman" w:cs="Times New Roman"/>
          <w:sz w:val="28"/>
          <w:szCs w:val="28"/>
          <w:lang w:eastAsia="en-US"/>
        </w:rPr>
        <w:t>;</w:t>
      </w:r>
    </w:p>
    <w:p w:rsidR="00F23353" w:rsidRPr="009E501D" w:rsidRDefault="00F23353" w:rsidP="005D2E83">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lastRenderedPageBreak/>
        <w:t xml:space="preserve">– </w:t>
      </w:r>
      <w:r w:rsidRPr="001C52D2">
        <w:rPr>
          <w:rFonts w:ascii="Times New Roman" w:eastAsia="Calibri" w:hAnsi="Times New Roman" w:cs="Times New Roman"/>
          <w:b/>
          <w:sz w:val="28"/>
          <w:szCs w:val="28"/>
          <w:u w:val="single"/>
          <w:lang w:eastAsia="en-US"/>
        </w:rPr>
        <w:t>инвентарная карточка группового учета основных средств оформляется при принятии объектов к учету</w:t>
      </w:r>
      <w:r w:rsidRPr="009E501D">
        <w:rPr>
          <w:rFonts w:ascii="Times New Roman" w:eastAsia="Calibri" w:hAnsi="Times New Roman" w:cs="Times New Roman"/>
          <w:sz w:val="28"/>
          <w:szCs w:val="28"/>
          <w:lang w:eastAsia="en-US"/>
        </w:rPr>
        <w:t>, по мере внесения изменений (данных о переоценке, модернизации, реконструкции, консервации и пр.) и при выбытии;</w:t>
      </w:r>
    </w:p>
    <w:p w:rsidR="00F23353" w:rsidRPr="009E501D" w:rsidRDefault="00F23353" w:rsidP="005D2E83">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 xml:space="preserve">– </w:t>
      </w:r>
      <w:r w:rsidRPr="001C52D2">
        <w:rPr>
          <w:rFonts w:ascii="Times New Roman" w:eastAsia="Calibri" w:hAnsi="Times New Roman" w:cs="Times New Roman"/>
          <w:b/>
          <w:sz w:val="28"/>
          <w:szCs w:val="28"/>
          <w:u w:val="single"/>
          <w:lang w:eastAsia="en-US"/>
        </w:rPr>
        <w:t>опись инвентарных карточек по учету основных средств, инвентарный список основных средств, реестр карточек заполняются ежегодно</w:t>
      </w:r>
      <w:r w:rsidRPr="009E501D">
        <w:rPr>
          <w:rFonts w:ascii="Times New Roman" w:eastAsia="Calibri" w:hAnsi="Times New Roman" w:cs="Times New Roman"/>
          <w:sz w:val="28"/>
          <w:szCs w:val="28"/>
          <w:lang w:eastAsia="en-US"/>
        </w:rPr>
        <w:t>, в последний день года;</w:t>
      </w:r>
    </w:p>
    <w:p w:rsidR="00F23353" w:rsidRPr="009E501D" w:rsidRDefault="00F23353" w:rsidP="005D2E83">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 xml:space="preserve">– </w:t>
      </w:r>
      <w:r w:rsidRPr="002B5F31">
        <w:rPr>
          <w:rFonts w:ascii="Times New Roman" w:eastAsia="Calibri" w:hAnsi="Times New Roman" w:cs="Times New Roman"/>
          <w:b/>
          <w:sz w:val="28"/>
          <w:szCs w:val="28"/>
          <w:u w:val="single"/>
          <w:lang w:eastAsia="en-US"/>
        </w:rPr>
        <w:t>Журналы операций, Главная книга</w:t>
      </w:r>
      <w:r w:rsidRPr="009E501D">
        <w:rPr>
          <w:rFonts w:ascii="Times New Roman" w:eastAsia="Calibri" w:hAnsi="Times New Roman" w:cs="Times New Roman"/>
          <w:sz w:val="28"/>
          <w:szCs w:val="28"/>
          <w:lang w:eastAsia="en-US"/>
        </w:rPr>
        <w:t xml:space="preserve"> заполняются ежемесячно;</w:t>
      </w:r>
    </w:p>
    <w:p w:rsidR="00F23353" w:rsidRPr="009E501D" w:rsidRDefault="00F23353" w:rsidP="005D2E83">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 другие регистры, не указанные выше, заполняются по мере необходимости, если иное не установлено законодательством РФ.</w:t>
      </w:r>
    </w:p>
    <w:p w:rsidR="00F23353" w:rsidRDefault="00F23353" w:rsidP="005D2E83">
      <w:pPr>
        <w:spacing w:after="0" w:line="360" w:lineRule="auto"/>
        <w:ind w:firstLine="709"/>
        <w:jc w:val="both"/>
        <w:rPr>
          <w:rFonts w:ascii="Times New Roman" w:eastAsia="Calibri" w:hAnsi="Times New Roman" w:cs="Times New Roman"/>
          <w:sz w:val="28"/>
          <w:szCs w:val="28"/>
          <w:lang w:eastAsia="en-US"/>
        </w:rPr>
      </w:pPr>
      <w:r w:rsidRPr="00186B52">
        <w:rPr>
          <w:rFonts w:ascii="Times New Roman" w:eastAsia="Calibri" w:hAnsi="Times New Roman" w:cs="Times New Roman"/>
          <w:b/>
          <w:sz w:val="28"/>
          <w:szCs w:val="28"/>
          <w:u w:val="single"/>
          <w:lang w:eastAsia="en-US"/>
        </w:rPr>
        <w:t>Журнал операций расчетов по оплате труда, денежному довольствию и стипендиям (ф. 0504071)</w:t>
      </w:r>
      <w:r w:rsidRPr="009E501D">
        <w:rPr>
          <w:rFonts w:ascii="Times New Roman" w:eastAsia="Calibri" w:hAnsi="Times New Roman" w:cs="Times New Roman"/>
          <w:sz w:val="28"/>
          <w:szCs w:val="28"/>
          <w:lang w:eastAsia="en-US"/>
        </w:rPr>
        <w:t xml:space="preserve"> ведется раздельно по кодам финансового обеспечения де</w:t>
      </w:r>
      <w:r w:rsidR="00404C07">
        <w:rPr>
          <w:rFonts w:ascii="Times New Roman" w:eastAsia="Calibri" w:hAnsi="Times New Roman" w:cs="Times New Roman"/>
          <w:sz w:val="28"/>
          <w:szCs w:val="28"/>
          <w:lang w:eastAsia="en-US"/>
        </w:rPr>
        <w:t>ятельности.</w:t>
      </w:r>
    </w:p>
    <w:p w:rsidR="0018505D" w:rsidRDefault="0018505D" w:rsidP="005D2E83">
      <w:pPr>
        <w:spacing w:after="0" w:line="360" w:lineRule="auto"/>
        <w:ind w:firstLine="709"/>
        <w:jc w:val="both"/>
        <w:rPr>
          <w:rFonts w:ascii="Times New Roman" w:eastAsia="Calibri" w:hAnsi="Times New Roman" w:cs="Times New Roman"/>
          <w:b/>
          <w:sz w:val="28"/>
          <w:szCs w:val="28"/>
          <w:lang w:eastAsia="en-US"/>
        </w:rPr>
      </w:pPr>
      <w:r w:rsidRPr="0018505D">
        <w:rPr>
          <w:rFonts w:ascii="Times New Roman" w:eastAsia="Calibri" w:hAnsi="Times New Roman" w:cs="Times New Roman"/>
          <w:b/>
          <w:sz w:val="28"/>
          <w:szCs w:val="28"/>
          <w:lang w:eastAsia="en-US"/>
        </w:rPr>
        <w:t>Бухгалтерский учет ведется по следующим аналитическим счетам:</w:t>
      </w:r>
    </w:p>
    <w:p w:rsidR="0018505D" w:rsidRDefault="0018505D" w:rsidP="005D2E83">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302.11 – выплата заработной платы сотрудникам;</w:t>
      </w:r>
    </w:p>
    <w:p w:rsidR="0018505D" w:rsidRDefault="0018505D" w:rsidP="005D2E83">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303.01 – удержание НДФЛ;</w:t>
      </w:r>
    </w:p>
    <w:p w:rsidR="0018505D" w:rsidRDefault="0018505D" w:rsidP="005D2E83">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304.03 – удержание из заработной платы сотрудников по исполнительным листам, профвзносы;</w:t>
      </w:r>
    </w:p>
    <w:p w:rsidR="0018505D" w:rsidRDefault="0018505D" w:rsidP="005D2E83">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303.06 </w:t>
      </w:r>
      <w:r w:rsidR="007652CC">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w:t>
      </w:r>
      <w:r w:rsidR="007652CC">
        <w:rPr>
          <w:rFonts w:ascii="Times New Roman" w:eastAsia="Calibri" w:hAnsi="Times New Roman" w:cs="Times New Roman"/>
          <w:sz w:val="28"/>
          <w:szCs w:val="28"/>
          <w:lang w:eastAsia="en-US"/>
        </w:rPr>
        <w:t>начисление несчастных случаев (ФСС);</w:t>
      </w:r>
    </w:p>
    <w:p w:rsidR="0018505D" w:rsidRPr="0018505D" w:rsidRDefault="0018505D" w:rsidP="0018505D">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303.15 – начисление страховых взносов</w:t>
      </w:r>
    </w:p>
    <w:p w:rsidR="00F23353" w:rsidRPr="009E501D" w:rsidRDefault="00F23353" w:rsidP="005D2E83">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b/>
          <w:sz w:val="28"/>
          <w:szCs w:val="28"/>
          <w:lang w:eastAsia="en-US"/>
        </w:rPr>
        <w:t>Основание</w:t>
      </w:r>
      <w:r w:rsidR="000C1ACE">
        <w:rPr>
          <w:rFonts w:ascii="Times New Roman" w:eastAsia="Calibri" w:hAnsi="Times New Roman" w:cs="Times New Roman"/>
          <w:sz w:val="28"/>
          <w:szCs w:val="28"/>
          <w:lang w:eastAsia="en-US"/>
        </w:rPr>
        <w:t>: пункт 146</w:t>
      </w:r>
      <w:r w:rsidRPr="009E501D">
        <w:rPr>
          <w:rFonts w:ascii="Times New Roman" w:eastAsia="Calibri" w:hAnsi="Times New Roman" w:cs="Times New Roman"/>
          <w:sz w:val="28"/>
          <w:szCs w:val="28"/>
          <w:lang w:eastAsia="en-US"/>
        </w:rPr>
        <w:t xml:space="preserve"> </w:t>
      </w:r>
      <w:r w:rsidR="000C1ACE">
        <w:rPr>
          <w:rFonts w:ascii="Times New Roman" w:eastAsia="Calibri" w:hAnsi="Times New Roman" w:cs="Times New Roman"/>
          <w:sz w:val="28"/>
          <w:szCs w:val="28"/>
          <w:lang w:eastAsia="en-US"/>
        </w:rPr>
        <w:t>СГС «Единый план счетов» 121н.</w:t>
      </w:r>
    </w:p>
    <w:p w:rsidR="00F23353" w:rsidRPr="009E501D" w:rsidRDefault="006B796D" w:rsidP="005D2E83">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К журналам операций прилагаются первичные учетные документы</w:t>
      </w:r>
      <w:r w:rsidR="00102854">
        <w:rPr>
          <w:rFonts w:ascii="Times New Roman" w:eastAsia="Calibri" w:hAnsi="Times New Roman" w:cs="Times New Roman"/>
          <w:sz w:val="28"/>
          <w:szCs w:val="28"/>
          <w:lang w:eastAsia="en-US"/>
        </w:rPr>
        <w:t>,</w:t>
      </w:r>
      <w:r w:rsidR="00F23353" w:rsidRPr="009E501D">
        <w:rPr>
          <w:rFonts w:ascii="Times New Roman" w:eastAsia="Calibri" w:hAnsi="Times New Roman" w:cs="Times New Roman"/>
          <w:sz w:val="28"/>
          <w:szCs w:val="28"/>
          <w:lang w:eastAsia="en-US"/>
        </w:rPr>
        <w:t xml:space="preserve"> подписываются главным бухгалтером и бухгалтер</w:t>
      </w:r>
      <w:r w:rsidR="00747CB6" w:rsidRPr="009E501D">
        <w:rPr>
          <w:rFonts w:ascii="Times New Roman" w:eastAsia="Calibri" w:hAnsi="Times New Roman" w:cs="Times New Roman"/>
          <w:sz w:val="28"/>
          <w:szCs w:val="28"/>
          <w:lang w:eastAsia="en-US"/>
        </w:rPr>
        <w:t>ом, составившим Журнал операци</w:t>
      </w:r>
      <w:r w:rsidR="004D7C19" w:rsidRPr="009E501D">
        <w:rPr>
          <w:rFonts w:ascii="Times New Roman" w:eastAsia="Calibri" w:hAnsi="Times New Roman" w:cs="Times New Roman"/>
          <w:sz w:val="28"/>
          <w:szCs w:val="28"/>
          <w:lang w:eastAsia="en-US"/>
        </w:rPr>
        <w:t>й.</w:t>
      </w:r>
    </w:p>
    <w:p w:rsidR="00F23353" w:rsidRPr="009E501D" w:rsidRDefault="00186B52" w:rsidP="000C1ACE">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1.3</w:t>
      </w:r>
      <w:r w:rsidR="00F23353" w:rsidRPr="009E501D">
        <w:rPr>
          <w:rFonts w:ascii="Times New Roman" w:eastAsia="Calibri" w:hAnsi="Times New Roman" w:cs="Times New Roman"/>
          <w:b/>
          <w:sz w:val="28"/>
          <w:szCs w:val="28"/>
          <w:lang w:eastAsia="en-US"/>
        </w:rPr>
        <w:t>.3.</w:t>
      </w:r>
      <w:r w:rsidR="00F23353" w:rsidRPr="00186B52">
        <w:rPr>
          <w:rFonts w:ascii="Times New Roman" w:eastAsia="Calibri" w:hAnsi="Times New Roman" w:cs="Times New Roman"/>
          <w:b/>
          <w:sz w:val="28"/>
          <w:szCs w:val="28"/>
          <w:u w:val="single"/>
          <w:lang w:eastAsia="en-US"/>
        </w:rPr>
        <w:t>По итогам каждого календарного месяца бухгалтерские регистры, выводятся на бумажный носитель</w:t>
      </w:r>
      <w:r w:rsidR="00F23353" w:rsidRPr="009E501D">
        <w:rPr>
          <w:rFonts w:ascii="Times New Roman" w:eastAsia="Calibri" w:hAnsi="Times New Roman" w:cs="Times New Roman"/>
          <w:sz w:val="28"/>
          <w:szCs w:val="28"/>
          <w:lang w:eastAsia="en-US"/>
        </w:rPr>
        <w:t xml:space="preserve">. </w:t>
      </w:r>
      <w:r w:rsidR="00747CB6" w:rsidRPr="009E501D">
        <w:rPr>
          <w:rFonts w:ascii="Times New Roman" w:eastAsia="Calibri" w:hAnsi="Times New Roman" w:cs="Times New Roman"/>
          <w:sz w:val="28"/>
          <w:szCs w:val="28"/>
          <w:lang w:eastAsia="en-US"/>
        </w:rPr>
        <w:t>Первичны</w:t>
      </w:r>
      <w:r w:rsidR="00F23353" w:rsidRPr="009E501D">
        <w:rPr>
          <w:rFonts w:ascii="Times New Roman" w:eastAsia="Calibri" w:hAnsi="Times New Roman" w:cs="Times New Roman"/>
          <w:sz w:val="28"/>
          <w:szCs w:val="28"/>
          <w:lang w:eastAsia="en-US"/>
        </w:rPr>
        <w:t xml:space="preserve"> учетные документы, сформированные на бумажном носителе, относящиеся к соответствующим Журналам операций, хро</w:t>
      </w:r>
      <w:r w:rsidR="00F06753" w:rsidRPr="009E501D">
        <w:rPr>
          <w:rFonts w:ascii="Times New Roman" w:eastAsia="Calibri" w:hAnsi="Times New Roman" w:cs="Times New Roman"/>
          <w:sz w:val="28"/>
          <w:szCs w:val="28"/>
          <w:lang w:eastAsia="en-US"/>
        </w:rPr>
        <w:t xml:space="preserve">нологически подбираются </w:t>
      </w:r>
      <w:r w:rsidR="00F23353" w:rsidRPr="009E501D">
        <w:rPr>
          <w:rFonts w:ascii="Times New Roman" w:eastAsia="Calibri" w:hAnsi="Times New Roman" w:cs="Times New Roman"/>
          <w:sz w:val="28"/>
          <w:szCs w:val="28"/>
          <w:lang w:eastAsia="en-US"/>
        </w:rPr>
        <w:t xml:space="preserve"> с Журналом операций. На обложке указывается: </w:t>
      </w:r>
    </w:p>
    <w:p w:rsidR="00F23353" w:rsidRPr="009E501D" w:rsidRDefault="00F23353" w:rsidP="000C1ACE">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 xml:space="preserve">- наименование субъекта учета; </w:t>
      </w:r>
    </w:p>
    <w:p w:rsidR="00F23353" w:rsidRPr="009E501D" w:rsidRDefault="00F23353" w:rsidP="000C1ACE">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 xml:space="preserve">- название и порядковый номер папки (дела); </w:t>
      </w:r>
    </w:p>
    <w:p w:rsidR="00F23353" w:rsidRPr="009E501D" w:rsidRDefault="00F23353" w:rsidP="000C1ACE">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 xml:space="preserve">- период (дата), за который сформирован регистр бухгалтерского учета (Журнал операций), с указанием года и месяца (числа); </w:t>
      </w:r>
    </w:p>
    <w:p w:rsidR="00F23353" w:rsidRPr="009E501D" w:rsidRDefault="00F23353" w:rsidP="000C1ACE">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 xml:space="preserve">- наименование регистра бухгалтерского учета (Журнала операций), с указанием при наличии его номера; </w:t>
      </w:r>
    </w:p>
    <w:p w:rsidR="00F23353" w:rsidRPr="009E501D" w:rsidRDefault="00F23353" w:rsidP="000C1ACE">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lastRenderedPageBreak/>
        <w:t>- количества листов в папке (деле).</w:t>
      </w:r>
    </w:p>
    <w:p w:rsidR="00F23353" w:rsidRPr="009E501D" w:rsidRDefault="00186B52" w:rsidP="000C1ACE">
      <w:pPr>
        <w:spacing w:after="0" w:line="360" w:lineRule="auto"/>
        <w:ind w:firstLine="709"/>
        <w:jc w:val="both"/>
        <w:rPr>
          <w:rFonts w:ascii="Times New Roman" w:eastAsia="Calibri" w:hAnsi="Times New Roman" w:cs="Times New Roman"/>
          <w:bCs/>
          <w:sz w:val="28"/>
          <w:szCs w:val="28"/>
          <w:lang w:eastAsia="en-US"/>
        </w:rPr>
      </w:pPr>
      <w:r w:rsidRPr="00186B52">
        <w:rPr>
          <w:rFonts w:ascii="Times New Roman" w:eastAsia="Calibri" w:hAnsi="Times New Roman" w:cs="Times New Roman"/>
          <w:b/>
          <w:sz w:val="28"/>
          <w:szCs w:val="28"/>
          <w:lang w:eastAsia="en-US"/>
        </w:rPr>
        <w:t>1.3.4</w:t>
      </w:r>
      <w:r>
        <w:rPr>
          <w:rFonts w:ascii="Times New Roman" w:eastAsia="Calibri" w:hAnsi="Times New Roman" w:cs="Times New Roman"/>
          <w:sz w:val="28"/>
          <w:szCs w:val="28"/>
          <w:lang w:eastAsia="en-US"/>
        </w:rPr>
        <w:t xml:space="preserve"> </w:t>
      </w:r>
      <w:r w:rsidR="00F23353" w:rsidRPr="009E501D">
        <w:rPr>
          <w:rFonts w:ascii="Times New Roman" w:eastAsia="Calibri" w:hAnsi="Times New Roman" w:cs="Times New Roman"/>
          <w:sz w:val="28"/>
          <w:szCs w:val="28"/>
          <w:lang w:eastAsia="en-US"/>
        </w:rPr>
        <w:t xml:space="preserve">При обнаружении в регистрах учета ошибок сотрудники бухгалтерии анализируют ошибочные данные, вносят исправления в регистры бухучета и при необходимости – в первичные документы. </w:t>
      </w:r>
    </w:p>
    <w:p w:rsidR="00F23353" w:rsidRPr="009E501D" w:rsidRDefault="00F23353" w:rsidP="000C1ACE">
      <w:pPr>
        <w:spacing w:after="0" w:line="360" w:lineRule="auto"/>
        <w:ind w:firstLine="709"/>
        <w:jc w:val="both"/>
        <w:rPr>
          <w:rFonts w:ascii="Times New Roman" w:eastAsia="Calibri" w:hAnsi="Times New Roman" w:cs="Times New Roman"/>
          <w:bCs/>
          <w:sz w:val="28"/>
          <w:szCs w:val="28"/>
          <w:lang w:eastAsia="en-US"/>
        </w:rPr>
      </w:pPr>
      <w:r w:rsidRPr="009E501D">
        <w:rPr>
          <w:rFonts w:ascii="Times New Roman" w:eastAsia="Calibri" w:hAnsi="Times New Roman" w:cs="Times New Roman"/>
          <w:bCs/>
          <w:sz w:val="28"/>
          <w:szCs w:val="28"/>
          <w:lang w:eastAsia="en-US"/>
        </w:rPr>
        <w:t>Ошибки, которые не влекут за собой отклонения по величине активов и обязательств, полученного финансового результата, не являются существенными и не подлежат исправлению в представленной бухгалтерской (финансовой) отчетности, за исключением случаев, когда об исправлении таких ошибок принято решение уполномоченным органом (учредителем, органом внутреннего и внешнего финансового контроля).</w:t>
      </w:r>
    </w:p>
    <w:p w:rsidR="00F23353" w:rsidRPr="00186B52" w:rsidRDefault="00F23353" w:rsidP="000C1ACE">
      <w:pPr>
        <w:autoSpaceDE w:val="0"/>
        <w:autoSpaceDN w:val="0"/>
        <w:adjustRightInd w:val="0"/>
        <w:spacing w:after="0" w:line="360" w:lineRule="auto"/>
        <w:ind w:firstLine="709"/>
        <w:jc w:val="both"/>
        <w:rPr>
          <w:rFonts w:ascii="Times New Roman" w:eastAsia="Times New Roman" w:hAnsi="Times New Roman" w:cs="Times New Roman"/>
          <w:b/>
          <w:sz w:val="28"/>
          <w:szCs w:val="28"/>
          <w:u w:val="single"/>
        </w:rPr>
      </w:pPr>
      <w:r w:rsidRPr="00186B52">
        <w:rPr>
          <w:rFonts w:ascii="Times New Roman" w:eastAsia="Times New Roman" w:hAnsi="Times New Roman" w:cs="Times New Roman"/>
          <w:b/>
          <w:sz w:val="28"/>
          <w:szCs w:val="28"/>
          <w:u w:val="single"/>
        </w:rPr>
        <w:t xml:space="preserve">Бухгалтерские записи по исправлению ошибок прошлых лет </w:t>
      </w:r>
      <w:r w:rsidRPr="009E501D">
        <w:rPr>
          <w:rFonts w:ascii="Times New Roman" w:eastAsia="Times New Roman" w:hAnsi="Times New Roman" w:cs="Times New Roman"/>
          <w:sz w:val="28"/>
          <w:szCs w:val="28"/>
        </w:rPr>
        <w:t xml:space="preserve">подлежат обособлению в бухгалтерском (бюджетном) учете и бухгалтерской (финансовой) отчетности </w:t>
      </w:r>
      <w:r w:rsidRPr="00186B52">
        <w:rPr>
          <w:rFonts w:ascii="Times New Roman" w:eastAsia="Times New Roman" w:hAnsi="Times New Roman" w:cs="Times New Roman"/>
          <w:b/>
          <w:sz w:val="28"/>
          <w:szCs w:val="28"/>
          <w:u w:val="single"/>
        </w:rPr>
        <w:t>в отдельном Журнале по прочим операциям</w:t>
      </w:r>
      <w:r w:rsidRPr="009E501D">
        <w:rPr>
          <w:rFonts w:ascii="Times New Roman" w:eastAsia="Times New Roman" w:hAnsi="Times New Roman" w:cs="Times New Roman"/>
          <w:sz w:val="28"/>
          <w:szCs w:val="28"/>
        </w:rPr>
        <w:t xml:space="preserve">, содержащим отметку </w:t>
      </w:r>
      <w:r w:rsidRPr="00186B52">
        <w:rPr>
          <w:rFonts w:ascii="Times New Roman" w:eastAsia="Times New Roman" w:hAnsi="Times New Roman" w:cs="Times New Roman"/>
          <w:b/>
          <w:sz w:val="28"/>
          <w:szCs w:val="28"/>
          <w:u w:val="single"/>
        </w:rPr>
        <w:t>"Исправление ошибок прошлых лет".</w:t>
      </w:r>
    </w:p>
    <w:p w:rsidR="00F23353" w:rsidRPr="009E501D" w:rsidRDefault="00F23353" w:rsidP="000C1ACE">
      <w:pPr>
        <w:autoSpaceDE w:val="0"/>
        <w:autoSpaceDN w:val="0"/>
        <w:adjustRightInd w:val="0"/>
        <w:spacing w:after="0" w:line="360" w:lineRule="auto"/>
        <w:ind w:firstLine="709"/>
        <w:jc w:val="both"/>
        <w:rPr>
          <w:rFonts w:ascii="Times New Roman" w:eastAsia="Times New Roman" w:hAnsi="Times New Roman" w:cs="Times New Roman"/>
          <w:b/>
          <w:sz w:val="28"/>
          <w:szCs w:val="28"/>
        </w:rPr>
      </w:pPr>
      <w:r w:rsidRPr="009E501D">
        <w:rPr>
          <w:rFonts w:ascii="Times New Roman" w:eastAsia="Times New Roman" w:hAnsi="Times New Roman" w:cs="Times New Roman"/>
          <w:sz w:val="28"/>
          <w:szCs w:val="28"/>
        </w:rPr>
        <w:t>Отражение исправлений в электронном регистре бухгалтерского учета осуществляется лицами, ответственными за ведение регистра в порядке, предусмотренном положениями настоящего пункта, записями, подтвержденными Справками.</w:t>
      </w:r>
    </w:p>
    <w:p w:rsidR="000C1ACE" w:rsidRPr="009E501D" w:rsidRDefault="00F23353" w:rsidP="005E3205">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b/>
          <w:sz w:val="28"/>
          <w:szCs w:val="28"/>
          <w:lang w:eastAsia="en-US"/>
        </w:rPr>
        <w:t xml:space="preserve">Основание: </w:t>
      </w:r>
      <w:r w:rsidRPr="009E501D">
        <w:rPr>
          <w:rFonts w:ascii="Times New Roman" w:eastAsia="Calibri" w:hAnsi="Times New Roman" w:cs="Times New Roman"/>
          <w:sz w:val="28"/>
          <w:szCs w:val="28"/>
          <w:lang w:eastAsia="en-US"/>
        </w:rPr>
        <w:t>Статья 10 Федерального закона от 06.12.2011 №</w:t>
      </w:r>
      <w:r w:rsidR="00A9331F">
        <w:rPr>
          <w:rFonts w:ascii="Times New Roman" w:eastAsia="Calibri" w:hAnsi="Times New Roman" w:cs="Times New Roman"/>
          <w:sz w:val="28"/>
          <w:szCs w:val="28"/>
          <w:lang w:eastAsia="en-US"/>
        </w:rPr>
        <w:t xml:space="preserve"> 402-ФЗ «О бухгалтерском учете», </w:t>
      </w:r>
      <w:r w:rsidRPr="009E501D">
        <w:rPr>
          <w:rFonts w:ascii="Times New Roman" w:eastAsia="Calibri" w:hAnsi="Times New Roman" w:cs="Times New Roman"/>
          <w:sz w:val="28"/>
          <w:szCs w:val="28"/>
          <w:lang w:eastAsia="en-US"/>
        </w:rPr>
        <w:t xml:space="preserve">раздел </w:t>
      </w:r>
      <w:r w:rsidRPr="009E501D">
        <w:rPr>
          <w:rFonts w:ascii="Times New Roman" w:eastAsia="Calibri" w:hAnsi="Times New Roman" w:cs="Times New Roman"/>
          <w:sz w:val="28"/>
          <w:szCs w:val="28"/>
          <w:lang w:val="en-US" w:eastAsia="en-US"/>
        </w:rPr>
        <w:t>V</w:t>
      </w:r>
      <w:r w:rsidR="00A9331F">
        <w:rPr>
          <w:rFonts w:ascii="Times New Roman" w:eastAsia="Calibri" w:hAnsi="Times New Roman" w:cs="Times New Roman"/>
          <w:sz w:val="28"/>
          <w:szCs w:val="28"/>
          <w:lang w:eastAsia="en-US"/>
        </w:rPr>
        <w:t xml:space="preserve"> </w:t>
      </w:r>
      <w:r w:rsidRPr="009E501D">
        <w:rPr>
          <w:rFonts w:ascii="Times New Roman" w:eastAsia="Calibri" w:hAnsi="Times New Roman" w:cs="Times New Roman"/>
          <w:sz w:val="28"/>
          <w:szCs w:val="28"/>
          <w:lang w:eastAsia="en-US"/>
        </w:rPr>
        <w:t>СГС «Учетная политика».</w:t>
      </w:r>
    </w:p>
    <w:p w:rsidR="00F23353" w:rsidRPr="009E501D" w:rsidRDefault="00F23353" w:rsidP="000C1ACE">
      <w:pPr>
        <w:spacing w:after="0" w:line="360" w:lineRule="auto"/>
        <w:ind w:firstLine="709"/>
        <w:jc w:val="both"/>
        <w:rPr>
          <w:rFonts w:ascii="Times New Roman" w:eastAsia="Calibri" w:hAnsi="Times New Roman" w:cs="Times New Roman"/>
          <w:i/>
          <w:sz w:val="28"/>
          <w:szCs w:val="28"/>
          <w:lang w:eastAsia="en-US"/>
        </w:rPr>
      </w:pPr>
    </w:p>
    <w:p w:rsidR="00F23353" w:rsidRDefault="0076182A" w:rsidP="00186B52">
      <w:pPr>
        <w:spacing w:after="0" w:line="360" w:lineRule="auto"/>
        <w:ind w:left="680" w:firstLine="709"/>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1.</w:t>
      </w:r>
      <w:r w:rsidR="00186B52" w:rsidRPr="0013605A">
        <w:rPr>
          <w:rFonts w:ascii="Times New Roman" w:eastAsia="Calibri" w:hAnsi="Times New Roman" w:cs="Times New Roman"/>
          <w:b/>
          <w:sz w:val="28"/>
          <w:szCs w:val="28"/>
          <w:lang w:eastAsia="en-US"/>
        </w:rPr>
        <w:t>4</w:t>
      </w:r>
      <w:r w:rsidR="00F23353" w:rsidRPr="0013605A">
        <w:rPr>
          <w:rFonts w:ascii="Times New Roman" w:eastAsia="Calibri" w:hAnsi="Times New Roman" w:cs="Times New Roman"/>
          <w:b/>
          <w:sz w:val="28"/>
          <w:szCs w:val="28"/>
          <w:lang w:eastAsia="en-US"/>
        </w:rPr>
        <w:t>. Денежные средства</w:t>
      </w:r>
      <w:r w:rsidR="00F23353" w:rsidRPr="009E501D">
        <w:rPr>
          <w:rFonts w:ascii="Times New Roman" w:eastAsia="Calibri" w:hAnsi="Times New Roman" w:cs="Times New Roman"/>
          <w:b/>
          <w:sz w:val="28"/>
          <w:szCs w:val="28"/>
          <w:lang w:eastAsia="en-US"/>
        </w:rPr>
        <w:t xml:space="preserve"> и денежные документы: порядок и сроки выдачи под отчет</w:t>
      </w:r>
    </w:p>
    <w:p w:rsidR="0076182A" w:rsidRPr="009E501D" w:rsidRDefault="0076182A" w:rsidP="00186B52">
      <w:pPr>
        <w:spacing w:after="0" w:line="360" w:lineRule="auto"/>
        <w:ind w:left="680" w:firstLine="709"/>
        <w:jc w:val="center"/>
        <w:rPr>
          <w:rFonts w:ascii="Times New Roman" w:eastAsia="Calibri" w:hAnsi="Times New Roman" w:cs="Times New Roman"/>
          <w:b/>
          <w:sz w:val="28"/>
          <w:szCs w:val="28"/>
          <w:lang w:eastAsia="en-US"/>
        </w:rPr>
      </w:pPr>
    </w:p>
    <w:p w:rsidR="00F23353" w:rsidRPr="009E501D" w:rsidRDefault="0013605A" w:rsidP="000C1ACE">
      <w:pPr>
        <w:tabs>
          <w:tab w:val="left" w:pos="708"/>
          <w:tab w:val="left" w:pos="1416"/>
          <w:tab w:val="left" w:pos="2124"/>
          <w:tab w:val="left" w:pos="2832"/>
          <w:tab w:val="left" w:pos="3540"/>
          <w:tab w:val="left" w:pos="7605"/>
        </w:tabs>
        <w:spacing w:after="0" w:line="360" w:lineRule="auto"/>
        <w:ind w:firstLine="709"/>
        <w:jc w:val="both"/>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1.4</w:t>
      </w:r>
      <w:r w:rsidR="00F23353" w:rsidRPr="009E501D">
        <w:rPr>
          <w:rFonts w:ascii="Times New Roman" w:eastAsia="Calibri" w:hAnsi="Times New Roman" w:cs="Times New Roman"/>
          <w:b/>
          <w:sz w:val="28"/>
          <w:szCs w:val="28"/>
          <w:lang w:eastAsia="en-US"/>
        </w:rPr>
        <w:t>.1. Учет расчетов с подотчетными лицами в учреждении.</w:t>
      </w:r>
    </w:p>
    <w:p w:rsidR="00F23353" w:rsidRPr="009E501D" w:rsidRDefault="00F23353" w:rsidP="000C1ACE">
      <w:pPr>
        <w:tabs>
          <w:tab w:val="left" w:pos="708"/>
          <w:tab w:val="left" w:pos="1416"/>
          <w:tab w:val="left" w:pos="2124"/>
          <w:tab w:val="left" w:pos="2832"/>
          <w:tab w:val="left" w:pos="3540"/>
          <w:tab w:val="left" w:pos="7605"/>
        </w:tabs>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 xml:space="preserve">Денежные средства в подотчет выдаются из кассы учреждения либо перечисляются на дебетовую карту казначейства (зарплатную). Выдаются из кассы либо перечисляются денежные средства на карту по личному заявлению сотрудника, в котором указывается: направление расходов, сумма, срок на который выдаются(перечисляются) денежные средства. В заявлении на перечисление дополнительно указываются реквизиты банка. Подписанное руководителем заявление служит основание для выдачи (перечисления) средств и прикладывается к </w:t>
      </w:r>
      <w:r w:rsidRPr="0013605A">
        <w:rPr>
          <w:rFonts w:ascii="Times New Roman" w:eastAsia="Calibri" w:hAnsi="Times New Roman" w:cs="Times New Roman"/>
          <w:b/>
          <w:sz w:val="28"/>
          <w:szCs w:val="28"/>
          <w:u w:val="single"/>
          <w:lang w:eastAsia="en-US"/>
        </w:rPr>
        <w:lastRenderedPageBreak/>
        <w:t>платежному поручению либо справке ф. 0504833</w:t>
      </w:r>
      <w:r w:rsidRPr="009E501D">
        <w:rPr>
          <w:rFonts w:ascii="Times New Roman" w:eastAsia="Calibri" w:hAnsi="Times New Roman" w:cs="Times New Roman"/>
          <w:sz w:val="28"/>
          <w:szCs w:val="28"/>
          <w:lang w:eastAsia="en-US"/>
        </w:rPr>
        <w:t>, если платежное поручение сформировано в виде электронного документа.</w:t>
      </w:r>
    </w:p>
    <w:p w:rsidR="00F23353" w:rsidRPr="009E501D" w:rsidRDefault="00F23353" w:rsidP="000C1ACE">
      <w:pPr>
        <w:tabs>
          <w:tab w:val="left" w:pos="708"/>
          <w:tab w:val="left" w:pos="1416"/>
          <w:tab w:val="left" w:pos="2124"/>
          <w:tab w:val="left" w:pos="2832"/>
          <w:tab w:val="left" w:pos="3540"/>
          <w:tab w:val="left" w:pos="7605"/>
        </w:tabs>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 xml:space="preserve">В отдельных случаях Учреждение возмещает денежные средства подотчетному лицу по фактически произведенным расходам: за транспортные услуги, за приобретение материалов для хозяйственных нужд, за приобретение основных средств, за приобретение горюче-смазочных материалов, командировочные расходы. </w:t>
      </w:r>
      <w:r w:rsidRPr="0013605A">
        <w:rPr>
          <w:rFonts w:ascii="Times New Roman" w:eastAsia="Calibri" w:hAnsi="Times New Roman" w:cs="Times New Roman"/>
          <w:b/>
          <w:sz w:val="28"/>
          <w:szCs w:val="28"/>
          <w:u w:val="single"/>
          <w:lang w:eastAsia="en-US"/>
        </w:rPr>
        <w:t>Движение денежных средств, возмещаемых подотчетному лицу, отражается в Журнале операций расчетов с подотчетными лицами на основании Авансовых отчетов</w:t>
      </w:r>
      <w:r w:rsidRPr="009E501D">
        <w:rPr>
          <w:rFonts w:ascii="Times New Roman" w:eastAsia="Calibri" w:hAnsi="Times New Roman" w:cs="Times New Roman"/>
          <w:sz w:val="28"/>
          <w:szCs w:val="28"/>
          <w:lang w:eastAsia="en-US"/>
        </w:rPr>
        <w:t>. Подотчетное лицо может совершить расход за счет собственных средств только с письменного разрешения руководителя, которое является приложением к авансовому отчету.</w:t>
      </w:r>
    </w:p>
    <w:p w:rsidR="00F23353" w:rsidRPr="009E501D" w:rsidRDefault="00F23353" w:rsidP="000C1ACE">
      <w:pPr>
        <w:tabs>
          <w:tab w:val="left" w:pos="708"/>
          <w:tab w:val="left" w:pos="1416"/>
          <w:tab w:val="left" w:pos="2124"/>
          <w:tab w:val="left" w:pos="2832"/>
          <w:tab w:val="left" w:pos="3540"/>
          <w:tab w:val="left" w:pos="7605"/>
        </w:tabs>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 xml:space="preserve">Учет подотчетных сумм ведется по отдельным счетам, в зависимости от цели, на которую выдаются денежные средства, что позволяет контролировать целевое расходование денежных средств. </w:t>
      </w:r>
      <w:r w:rsidRPr="00364652">
        <w:rPr>
          <w:rFonts w:ascii="Times New Roman" w:eastAsia="Calibri" w:hAnsi="Times New Roman" w:cs="Times New Roman"/>
          <w:b/>
          <w:sz w:val="28"/>
          <w:szCs w:val="28"/>
          <w:u w:val="single"/>
          <w:lang w:eastAsia="en-US"/>
        </w:rPr>
        <w:t>Учреждением для оформления авансового отчета используется форма авансового отчета (форма 0504505</w:t>
      </w:r>
      <w:r w:rsidRPr="009E501D">
        <w:rPr>
          <w:rFonts w:ascii="Times New Roman" w:eastAsia="Calibri" w:hAnsi="Times New Roman" w:cs="Times New Roman"/>
          <w:sz w:val="28"/>
          <w:szCs w:val="28"/>
          <w:lang w:eastAsia="en-US"/>
        </w:rPr>
        <w:t>), утвержденная Приказом Министерством Финансов Российской Федерации от 30 марта 2015 года № 52н.</w:t>
      </w:r>
    </w:p>
    <w:p w:rsidR="00F23353" w:rsidRPr="009E501D" w:rsidRDefault="00F23353" w:rsidP="000C1ACE">
      <w:pPr>
        <w:tabs>
          <w:tab w:val="left" w:pos="708"/>
          <w:tab w:val="left" w:pos="1416"/>
          <w:tab w:val="left" w:pos="2124"/>
          <w:tab w:val="left" w:pos="2832"/>
          <w:tab w:val="left" w:pos="3540"/>
          <w:tab w:val="left" w:pos="7605"/>
        </w:tabs>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ab/>
        <w:t xml:space="preserve">К авансовому отчету по суммам, израсходованным на хозяйственные нужды в обязательном порядке должны прилагаться: разрешение руководителя на совершение расхода, оформленные соответствующим образом документы, подтверждающие фактическое приобретение тех или иных товаров или оплату услуг. К таким документам относятся: кассовые чеки или бланки строгой отчетности, подтверждающие получение наличных денежных средств от подотчетного лица; счета- фактуры; приходные документы (накладные), подтверждающие принятие материальных ценностей от подотчетного лица для учета в учреждении. </w:t>
      </w:r>
    </w:p>
    <w:p w:rsidR="00F23353" w:rsidRPr="009E501D" w:rsidRDefault="00F23353" w:rsidP="00817425">
      <w:pPr>
        <w:tabs>
          <w:tab w:val="left" w:pos="708"/>
          <w:tab w:val="left" w:pos="1416"/>
          <w:tab w:val="left" w:pos="2124"/>
          <w:tab w:val="left" w:pos="2832"/>
          <w:tab w:val="left" w:pos="3540"/>
          <w:tab w:val="left" w:pos="7605"/>
        </w:tabs>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Подотчетные суммы также выдаются на оплату расходов, связанных со служебными командировками и разъездами в пределах норм, утвержден</w:t>
      </w:r>
      <w:r w:rsidR="003B2E9B" w:rsidRPr="009E501D">
        <w:rPr>
          <w:rFonts w:ascii="Times New Roman" w:eastAsia="Calibri" w:hAnsi="Times New Roman" w:cs="Times New Roman"/>
          <w:sz w:val="28"/>
          <w:szCs w:val="28"/>
          <w:lang w:eastAsia="en-US"/>
        </w:rPr>
        <w:t xml:space="preserve">ных </w:t>
      </w:r>
      <w:r w:rsidR="003B2E9B" w:rsidRPr="00364652">
        <w:rPr>
          <w:rFonts w:ascii="Times New Roman" w:eastAsia="Calibri" w:hAnsi="Times New Roman" w:cs="Times New Roman"/>
          <w:b/>
          <w:sz w:val="28"/>
          <w:szCs w:val="28"/>
          <w:u w:val="single"/>
          <w:lang w:eastAsia="en-US"/>
        </w:rPr>
        <w:t>Положением о командировании</w:t>
      </w:r>
      <w:r w:rsidR="007E64CC">
        <w:rPr>
          <w:rFonts w:ascii="Times New Roman" w:eastAsia="Calibri" w:hAnsi="Times New Roman" w:cs="Times New Roman"/>
          <w:b/>
          <w:sz w:val="28"/>
          <w:szCs w:val="28"/>
          <w:u w:val="single"/>
          <w:lang w:eastAsia="en-US"/>
        </w:rPr>
        <w:t xml:space="preserve"> Приложение № 19</w:t>
      </w:r>
      <w:r w:rsidR="003B2E9B" w:rsidRPr="009E501D">
        <w:rPr>
          <w:rFonts w:ascii="Times New Roman" w:eastAsia="Calibri" w:hAnsi="Times New Roman" w:cs="Times New Roman"/>
          <w:sz w:val="28"/>
          <w:szCs w:val="28"/>
          <w:lang w:eastAsia="en-US"/>
        </w:rPr>
        <w:t>.</w:t>
      </w:r>
    </w:p>
    <w:p w:rsidR="00F23353" w:rsidRPr="009E501D" w:rsidRDefault="00F23353" w:rsidP="00817425">
      <w:pPr>
        <w:tabs>
          <w:tab w:val="left" w:pos="708"/>
          <w:tab w:val="left" w:pos="1416"/>
          <w:tab w:val="left" w:pos="2124"/>
          <w:tab w:val="left" w:pos="2832"/>
          <w:tab w:val="left" w:pos="3540"/>
          <w:tab w:val="left" w:pos="7605"/>
        </w:tabs>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Перечень лиц, имеющих право на получение денежных средств под отчет, утверждается отдельным приказом.</w:t>
      </w:r>
    </w:p>
    <w:p w:rsidR="00F23353" w:rsidRPr="009E501D" w:rsidRDefault="00364652" w:rsidP="00817425">
      <w:pPr>
        <w:tabs>
          <w:tab w:val="left" w:pos="708"/>
          <w:tab w:val="left" w:pos="1416"/>
          <w:tab w:val="left" w:pos="2124"/>
          <w:tab w:val="left" w:pos="2832"/>
          <w:tab w:val="left" w:pos="3540"/>
          <w:tab w:val="left" w:pos="7605"/>
        </w:tabs>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1.4</w:t>
      </w:r>
      <w:r w:rsidR="00F23353" w:rsidRPr="009E501D">
        <w:rPr>
          <w:rFonts w:ascii="Times New Roman" w:eastAsia="Calibri" w:hAnsi="Times New Roman" w:cs="Times New Roman"/>
          <w:b/>
          <w:sz w:val="28"/>
          <w:szCs w:val="28"/>
          <w:lang w:eastAsia="en-US"/>
        </w:rPr>
        <w:t xml:space="preserve">.2. </w:t>
      </w:r>
      <w:r w:rsidR="00F23353" w:rsidRPr="009E501D">
        <w:rPr>
          <w:rFonts w:ascii="Times New Roman" w:eastAsia="Calibri" w:hAnsi="Times New Roman" w:cs="Times New Roman"/>
          <w:sz w:val="28"/>
          <w:szCs w:val="28"/>
          <w:lang w:eastAsia="en-US"/>
        </w:rPr>
        <w:t xml:space="preserve">Предельная сумма выдачи денежных средств под отчет на хозяйственные расходы устанавливается в размере </w:t>
      </w:r>
      <w:r w:rsidR="00B514E3">
        <w:rPr>
          <w:rFonts w:ascii="Times New Roman" w:eastAsia="Calibri" w:hAnsi="Times New Roman" w:cs="Times New Roman"/>
          <w:b/>
          <w:sz w:val="28"/>
          <w:szCs w:val="28"/>
          <w:lang w:eastAsia="en-US"/>
        </w:rPr>
        <w:t>9</w:t>
      </w:r>
      <w:r w:rsidR="00F23353" w:rsidRPr="009E501D">
        <w:rPr>
          <w:rFonts w:ascii="Times New Roman" w:eastAsia="Calibri" w:hAnsi="Times New Roman" w:cs="Times New Roman"/>
          <w:b/>
          <w:sz w:val="28"/>
          <w:szCs w:val="28"/>
          <w:lang w:eastAsia="en-US"/>
        </w:rPr>
        <w:t>0 000</w:t>
      </w:r>
      <w:r w:rsidR="003B2E9B" w:rsidRPr="009E501D">
        <w:rPr>
          <w:rFonts w:ascii="Times New Roman" w:eastAsia="Calibri" w:hAnsi="Times New Roman" w:cs="Times New Roman"/>
          <w:sz w:val="28"/>
          <w:szCs w:val="28"/>
          <w:lang w:eastAsia="en-US"/>
        </w:rPr>
        <w:t xml:space="preserve"> (сорок</w:t>
      </w:r>
      <w:r w:rsidR="00F23353" w:rsidRPr="009E501D">
        <w:rPr>
          <w:rFonts w:ascii="Times New Roman" w:eastAsia="Calibri" w:hAnsi="Times New Roman" w:cs="Times New Roman"/>
          <w:sz w:val="28"/>
          <w:szCs w:val="28"/>
          <w:lang w:eastAsia="en-US"/>
        </w:rPr>
        <w:t xml:space="preserve"> тысяч) руб.</w:t>
      </w:r>
    </w:p>
    <w:p w:rsidR="00F23353" w:rsidRPr="009E501D" w:rsidRDefault="00F23353" w:rsidP="00817425">
      <w:pPr>
        <w:tabs>
          <w:tab w:val="left" w:pos="708"/>
          <w:tab w:val="left" w:pos="1416"/>
          <w:tab w:val="left" w:pos="2124"/>
          <w:tab w:val="left" w:pos="2832"/>
          <w:tab w:val="left" w:pos="3540"/>
          <w:tab w:val="left" w:pos="7605"/>
        </w:tabs>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lastRenderedPageBreak/>
        <w:t>На основании распоряжения руководителя в исключительных случаях сумма может быть увеличена, но не более лимита расчетов наличными средствами между юридическими лицами в соответствии с указанием Банка России.</w:t>
      </w:r>
    </w:p>
    <w:p w:rsidR="00F23353" w:rsidRPr="009E501D" w:rsidRDefault="00F23353" w:rsidP="00817425">
      <w:pPr>
        <w:tabs>
          <w:tab w:val="left" w:pos="708"/>
          <w:tab w:val="left" w:pos="1416"/>
          <w:tab w:val="left" w:pos="2124"/>
          <w:tab w:val="left" w:pos="2832"/>
          <w:tab w:val="left" w:pos="3540"/>
          <w:tab w:val="left" w:pos="7605"/>
        </w:tabs>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b/>
          <w:sz w:val="28"/>
          <w:szCs w:val="28"/>
          <w:lang w:eastAsia="en-US"/>
        </w:rPr>
        <w:t>Основание:</w:t>
      </w:r>
      <w:r w:rsidRPr="009E501D">
        <w:rPr>
          <w:rFonts w:ascii="Times New Roman" w:eastAsia="Calibri" w:hAnsi="Times New Roman" w:cs="Times New Roman"/>
          <w:sz w:val="28"/>
          <w:szCs w:val="28"/>
          <w:lang w:eastAsia="en-US"/>
        </w:rPr>
        <w:t xml:space="preserve"> пункт 6 указания Банка России от 7 октября 2013 № 3073-У.</w:t>
      </w:r>
    </w:p>
    <w:p w:rsidR="00F23353" w:rsidRPr="009E501D" w:rsidRDefault="00364652" w:rsidP="00817425">
      <w:pPr>
        <w:tabs>
          <w:tab w:val="left" w:pos="708"/>
          <w:tab w:val="left" w:pos="1416"/>
          <w:tab w:val="left" w:pos="2124"/>
          <w:tab w:val="left" w:pos="2832"/>
          <w:tab w:val="left" w:pos="3540"/>
          <w:tab w:val="left" w:pos="7605"/>
        </w:tabs>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1.4</w:t>
      </w:r>
      <w:r w:rsidR="00F23353" w:rsidRPr="009E501D">
        <w:rPr>
          <w:rFonts w:ascii="Times New Roman" w:eastAsia="Calibri" w:hAnsi="Times New Roman" w:cs="Times New Roman"/>
          <w:b/>
          <w:sz w:val="28"/>
          <w:szCs w:val="28"/>
          <w:lang w:eastAsia="en-US"/>
        </w:rPr>
        <w:t xml:space="preserve">.3. </w:t>
      </w:r>
      <w:r w:rsidR="00F23353" w:rsidRPr="009E501D">
        <w:rPr>
          <w:rFonts w:ascii="Times New Roman" w:eastAsia="Calibri" w:hAnsi="Times New Roman" w:cs="Times New Roman"/>
          <w:sz w:val="28"/>
          <w:szCs w:val="28"/>
          <w:lang w:eastAsia="en-US"/>
        </w:rPr>
        <w:t xml:space="preserve">Денежные средства выдаются под отчет на хозяйственные нужды на срок, который сотрудник указал в заявлении на выдачу денежных средств под отчет, но не более пяти рабочих дней. По истечении этого срока сотрудник должен отчитаться в течение трех рабочих дней. </w:t>
      </w:r>
    </w:p>
    <w:p w:rsidR="00F23353" w:rsidRPr="009E501D" w:rsidRDefault="00364652" w:rsidP="00817425">
      <w:pPr>
        <w:tabs>
          <w:tab w:val="left" w:pos="708"/>
          <w:tab w:val="left" w:pos="1416"/>
          <w:tab w:val="left" w:pos="2124"/>
          <w:tab w:val="left" w:pos="2832"/>
          <w:tab w:val="left" w:pos="3540"/>
          <w:tab w:val="left" w:pos="7605"/>
        </w:tabs>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1.4</w:t>
      </w:r>
      <w:r w:rsidR="00F23353" w:rsidRPr="009E501D">
        <w:rPr>
          <w:rFonts w:ascii="Times New Roman" w:eastAsia="Calibri" w:hAnsi="Times New Roman" w:cs="Times New Roman"/>
          <w:b/>
          <w:sz w:val="28"/>
          <w:szCs w:val="28"/>
          <w:lang w:eastAsia="en-US"/>
        </w:rPr>
        <w:t>.4.</w:t>
      </w:r>
      <w:r w:rsidR="00F23353" w:rsidRPr="009E501D">
        <w:rPr>
          <w:rFonts w:ascii="Times New Roman" w:eastAsia="Calibri" w:hAnsi="Times New Roman" w:cs="Times New Roman"/>
          <w:sz w:val="28"/>
          <w:szCs w:val="28"/>
          <w:lang w:eastAsia="en-US"/>
        </w:rPr>
        <w:t xml:space="preserve">При совершении расхода за счет собственных средств с разрешения руководителя, сотрудник должен представить авансовый отчет в течении </w:t>
      </w:r>
      <w:r w:rsidR="00F23353" w:rsidRPr="009E501D">
        <w:rPr>
          <w:rFonts w:ascii="Times New Roman" w:eastAsia="Calibri" w:hAnsi="Times New Roman" w:cs="Times New Roman"/>
          <w:b/>
          <w:sz w:val="28"/>
          <w:szCs w:val="28"/>
          <w:lang w:eastAsia="en-US"/>
        </w:rPr>
        <w:t xml:space="preserve">3 –х рабочих </w:t>
      </w:r>
      <w:r w:rsidR="00F23353" w:rsidRPr="009E501D">
        <w:rPr>
          <w:rFonts w:ascii="Times New Roman" w:eastAsia="Calibri" w:hAnsi="Times New Roman" w:cs="Times New Roman"/>
          <w:sz w:val="28"/>
          <w:szCs w:val="28"/>
          <w:lang w:eastAsia="en-US"/>
        </w:rPr>
        <w:t>дней, после совершения расхода.</w:t>
      </w:r>
    </w:p>
    <w:p w:rsidR="00FF755C" w:rsidRDefault="00364652" w:rsidP="00817425">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1.4</w:t>
      </w:r>
      <w:r w:rsidR="00F23353" w:rsidRPr="009E501D">
        <w:rPr>
          <w:rFonts w:ascii="Times New Roman" w:eastAsia="Calibri" w:hAnsi="Times New Roman" w:cs="Times New Roman"/>
          <w:b/>
          <w:sz w:val="28"/>
          <w:szCs w:val="28"/>
          <w:lang w:eastAsia="en-US"/>
        </w:rPr>
        <w:t>.5</w:t>
      </w:r>
      <w:r w:rsidR="00F23353" w:rsidRPr="009E501D">
        <w:rPr>
          <w:rFonts w:ascii="Times New Roman" w:eastAsia="Calibri" w:hAnsi="Times New Roman" w:cs="Times New Roman"/>
          <w:sz w:val="28"/>
          <w:szCs w:val="28"/>
          <w:lang w:eastAsia="en-US"/>
        </w:rPr>
        <w:t>.Ответственность за ведение кассовых операций в соответствии с Указаниями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возложить на сотрудника</w:t>
      </w:r>
      <w:r>
        <w:rPr>
          <w:rFonts w:ascii="Times New Roman" w:eastAsia="Calibri" w:hAnsi="Times New Roman" w:cs="Times New Roman"/>
          <w:sz w:val="28"/>
          <w:szCs w:val="28"/>
          <w:lang w:eastAsia="en-US"/>
        </w:rPr>
        <w:t xml:space="preserve"> </w:t>
      </w:r>
      <w:r w:rsidR="00FF755C">
        <w:rPr>
          <w:rFonts w:ascii="Times New Roman" w:eastAsia="Calibri" w:hAnsi="Times New Roman" w:cs="Times New Roman"/>
          <w:sz w:val="28"/>
          <w:szCs w:val="28"/>
          <w:lang w:eastAsia="en-US"/>
        </w:rPr>
        <w:t>–</w:t>
      </w:r>
      <w:r w:rsidR="00F23353" w:rsidRPr="009E501D">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бухгалтера</w:t>
      </w:r>
      <w:r w:rsidR="00FF755C">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w:t>
      </w:r>
    </w:p>
    <w:p w:rsidR="00692156" w:rsidRPr="00A9331F" w:rsidRDefault="00F23353" w:rsidP="00817425">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b/>
          <w:sz w:val="28"/>
          <w:szCs w:val="28"/>
          <w:lang w:eastAsia="en-US"/>
        </w:rPr>
        <w:t>Основание:</w:t>
      </w:r>
      <w:r w:rsidRPr="009E501D">
        <w:rPr>
          <w:rFonts w:ascii="Times New Roman" w:eastAsia="Calibri" w:hAnsi="Times New Roman" w:cs="Times New Roman"/>
          <w:sz w:val="28"/>
          <w:szCs w:val="28"/>
          <w:lang w:eastAsia="en-US"/>
        </w:rPr>
        <w:tab/>
        <w:t>Пункт 4 Указания 3210-У.</w:t>
      </w:r>
    </w:p>
    <w:p w:rsidR="00817425" w:rsidRPr="00967206" w:rsidRDefault="0056483E" w:rsidP="005E3205">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1.4</w:t>
      </w:r>
      <w:r w:rsidR="00404C07">
        <w:rPr>
          <w:rFonts w:ascii="Times New Roman" w:eastAsia="Calibri" w:hAnsi="Times New Roman" w:cs="Times New Roman"/>
          <w:b/>
          <w:sz w:val="28"/>
          <w:szCs w:val="28"/>
          <w:lang w:eastAsia="en-US"/>
        </w:rPr>
        <w:t>.6</w:t>
      </w:r>
      <w:r w:rsidR="00F23353" w:rsidRPr="009E501D">
        <w:rPr>
          <w:rFonts w:ascii="Times New Roman" w:eastAsia="Calibri" w:hAnsi="Times New Roman" w:cs="Times New Roman"/>
          <w:b/>
          <w:sz w:val="28"/>
          <w:szCs w:val="28"/>
          <w:lang w:eastAsia="en-US"/>
        </w:rPr>
        <w:t xml:space="preserve">. </w:t>
      </w:r>
      <w:r w:rsidR="00F23353" w:rsidRPr="009E501D">
        <w:rPr>
          <w:rFonts w:ascii="Times New Roman" w:eastAsia="Calibri" w:hAnsi="Times New Roman" w:cs="Times New Roman"/>
          <w:sz w:val="28"/>
          <w:szCs w:val="28"/>
          <w:lang w:eastAsia="en-US"/>
        </w:rPr>
        <w:t xml:space="preserve">Особенности проведения кассовых операций </w:t>
      </w:r>
      <w:r w:rsidR="00F23353" w:rsidRPr="0076182A">
        <w:rPr>
          <w:rFonts w:ascii="Times New Roman" w:eastAsia="Calibri" w:hAnsi="Times New Roman" w:cs="Times New Roman"/>
          <w:sz w:val="28"/>
          <w:szCs w:val="28"/>
          <w:lang w:eastAsia="en-US"/>
        </w:rPr>
        <w:t xml:space="preserve">определяются </w:t>
      </w:r>
      <w:r w:rsidR="00F23353" w:rsidRPr="0076182A">
        <w:rPr>
          <w:rFonts w:ascii="Times New Roman" w:eastAsia="Calibri" w:hAnsi="Times New Roman" w:cs="Times New Roman"/>
          <w:b/>
          <w:sz w:val="28"/>
          <w:szCs w:val="28"/>
          <w:lang w:eastAsia="en-US"/>
        </w:rPr>
        <w:t>Приложением №</w:t>
      </w:r>
      <w:r w:rsidR="0076182A" w:rsidRPr="0076182A">
        <w:rPr>
          <w:rFonts w:ascii="Times New Roman" w:eastAsia="Calibri" w:hAnsi="Times New Roman" w:cs="Times New Roman"/>
          <w:b/>
          <w:sz w:val="28"/>
          <w:szCs w:val="28"/>
          <w:lang w:eastAsia="en-US"/>
        </w:rPr>
        <w:t xml:space="preserve"> 9</w:t>
      </w:r>
      <w:r w:rsidR="00F23353" w:rsidRPr="0076182A">
        <w:rPr>
          <w:rFonts w:ascii="Times New Roman" w:eastAsia="Calibri" w:hAnsi="Times New Roman" w:cs="Times New Roman"/>
          <w:sz w:val="28"/>
          <w:szCs w:val="28"/>
          <w:lang w:eastAsia="en-US"/>
        </w:rPr>
        <w:t>, разработанным в дополнение к настоящей учетной политике.</w:t>
      </w:r>
    </w:p>
    <w:p w:rsidR="00D61649" w:rsidRPr="009E501D" w:rsidRDefault="00D61649" w:rsidP="00817425">
      <w:pPr>
        <w:spacing w:after="0" w:line="360" w:lineRule="auto"/>
        <w:ind w:firstLine="709"/>
        <w:jc w:val="both"/>
        <w:rPr>
          <w:rFonts w:ascii="Times New Roman" w:eastAsia="Calibri" w:hAnsi="Times New Roman" w:cs="Times New Roman"/>
          <w:b/>
          <w:sz w:val="28"/>
          <w:szCs w:val="28"/>
          <w:lang w:eastAsia="en-US"/>
        </w:rPr>
      </w:pPr>
    </w:p>
    <w:p w:rsidR="00F23353" w:rsidRPr="009E501D" w:rsidRDefault="0076182A" w:rsidP="009E501D">
      <w:pPr>
        <w:spacing w:after="0" w:line="360" w:lineRule="auto"/>
        <w:ind w:left="680" w:firstLine="709"/>
        <w:jc w:val="center"/>
        <w:rPr>
          <w:rFonts w:ascii="Times New Roman" w:eastAsia="Calibri" w:hAnsi="Times New Roman" w:cs="Times New Roman"/>
          <w:b/>
          <w:sz w:val="28"/>
          <w:szCs w:val="28"/>
          <w:lang w:eastAsia="en-US"/>
        </w:rPr>
      </w:pPr>
      <w:r w:rsidRPr="00471301">
        <w:rPr>
          <w:rFonts w:ascii="Times New Roman" w:eastAsia="Calibri" w:hAnsi="Times New Roman" w:cs="Times New Roman"/>
          <w:b/>
          <w:sz w:val="28"/>
          <w:szCs w:val="28"/>
          <w:lang w:eastAsia="en-US"/>
        </w:rPr>
        <w:t>1.5</w:t>
      </w:r>
      <w:r w:rsidR="00F23353" w:rsidRPr="00471301">
        <w:rPr>
          <w:rFonts w:ascii="Times New Roman" w:eastAsia="Calibri" w:hAnsi="Times New Roman" w:cs="Times New Roman"/>
          <w:b/>
          <w:sz w:val="28"/>
          <w:szCs w:val="28"/>
          <w:lang w:eastAsia="en-US"/>
        </w:rPr>
        <w:t>. Документооборот</w:t>
      </w:r>
      <w:r w:rsidR="00F23353" w:rsidRPr="009E501D">
        <w:rPr>
          <w:rFonts w:ascii="Times New Roman" w:eastAsia="Calibri" w:hAnsi="Times New Roman" w:cs="Times New Roman"/>
          <w:b/>
          <w:sz w:val="28"/>
          <w:szCs w:val="28"/>
          <w:lang w:eastAsia="en-US"/>
        </w:rPr>
        <w:t>: порядок и сроки передачи документов для отражения в учете</w:t>
      </w:r>
    </w:p>
    <w:p w:rsidR="00F23353" w:rsidRPr="009E501D" w:rsidRDefault="00F23353" w:rsidP="009E501D">
      <w:pPr>
        <w:spacing w:after="0" w:line="360" w:lineRule="auto"/>
        <w:ind w:left="680" w:firstLine="709"/>
        <w:jc w:val="center"/>
        <w:rPr>
          <w:rFonts w:ascii="Times New Roman" w:eastAsia="Calibri" w:hAnsi="Times New Roman" w:cs="Times New Roman"/>
          <w:b/>
          <w:sz w:val="28"/>
          <w:szCs w:val="28"/>
          <w:lang w:eastAsia="en-US"/>
        </w:rPr>
      </w:pPr>
    </w:p>
    <w:p w:rsidR="00F23353" w:rsidRPr="009E501D" w:rsidRDefault="00471301" w:rsidP="00817425">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1.5</w:t>
      </w:r>
      <w:r w:rsidR="00F23353" w:rsidRPr="009E501D">
        <w:rPr>
          <w:rFonts w:ascii="Times New Roman" w:eastAsia="Calibri" w:hAnsi="Times New Roman" w:cs="Times New Roman"/>
          <w:b/>
          <w:sz w:val="28"/>
          <w:szCs w:val="28"/>
          <w:lang w:eastAsia="en-US"/>
        </w:rPr>
        <w:t xml:space="preserve">.1. </w:t>
      </w:r>
      <w:r w:rsidR="00F23353" w:rsidRPr="009E501D">
        <w:rPr>
          <w:rFonts w:ascii="Times New Roman" w:eastAsia="Calibri" w:hAnsi="Times New Roman" w:cs="Times New Roman"/>
          <w:sz w:val="28"/>
          <w:szCs w:val="28"/>
          <w:lang w:eastAsia="en-US"/>
        </w:rPr>
        <w:t>Порядок и сроки передачи документов для отражения в бухгалтерском учете разрабатывается главным бухгалтером с учетом мнения задействованных в документообороте лиц (служб)</w:t>
      </w:r>
      <w:r>
        <w:rPr>
          <w:rFonts w:ascii="Times New Roman" w:eastAsia="Calibri" w:hAnsi="Times New Roman" w:cs="Times New Roman"/>
          <w:sz w:val="28"/>
          <w:szCs w:val="28"/>
          <w:lang w:eastAsia="en-US"/>
        </w:rPr>
        <w:t xml:space="preserve">, согласно </w:t>
      </w:r>
      <w:r w:rsidRPr="00471301">
        <w:rPr>
          <w:rFonts w:ascii="Times New Roman" w:eastAsia="Calibri" w:hAnsi="Times New Roman" w:cs="Times New Roman"/>
          <w:b/>
          <w:sz w:val="28"/>
          <w:szCs w:val="28"/>
          <w:lang w:eastAsia="en-US"/>
        </w:rPr>
        <w:t>Приложению № 4</w:t>
      </w:r>
      <w:r w:rsidR="00F23353" w:rsidRPr="00471301">
        <w:rPr>
          <w:rFonts w:ascii="Times New Roman" w:eastAsia="Calibri" w:hAnsi="Times New Roman" w:cs="Times New Roman"/>
          <w:sz w:val="28"/>
          <w:szCs w:val="28"/>
          <w:lang w:eastAsia="en-US"/>
        </w:rPr>
        <w:t>.</w:t>
      </w:r>
    </w:p>
    <w:p w:rsidR="00F23353" w:rsidRPr="009E501D" w:rsidRDefault="00F23353" w:rsidP="00817425">
      <w:pPr>
        <w:autoSpaceDE w:val="0"/>
        <w:autoSpaceDN w:val="0"/>
        <w:adjustRightInd w:val="0"/>
        <w:spacing w:after="0" w:line="360" w:lineRule="auto"/>
        <w:ind w:firstLine="709"/>
        <w:jc w:val="both"/>
        <w:rPr>
          <w:rFonts w:ascii="Times New Roman" w:eastAsia="Times New Roman" w:hAnsi="Times New Roman" w:cs="Times New Roman"/>
          <w:color w:val="FF0000"/>
          <w:sz w:val="28"/>
          <w:szCs w:val="28"/>
        </w:rPr>
      </w:pPr>
      <w:r w:rsidRPr="009E501D">
        <w:rPr>
          <w:rFonts w:ascii="Times New Roman" w:eastAsia="Times New Roman" w:hAnsi="Times New Roman" w:cs="Times New Roman"/>
          <w:sz w:val="28"/>
          <w:szCs w:val="28"/>
        </w:rPr>
        <w:t>Составленный, проверенный и согласованный график документооборота передается на утверждение руководителю</w:t>
      </w:r>
      <w:r w:rsidR="00F06753" w:rsidRPr="009E501D">
        <w:rPr>
          <w:rFonts w:ascii="Times New Roman" w:eastAsia="Times New Roman" w:hAnsi="Times New Roman" w:cs="Times New Roman"/>
          <w:sz w:val="28"/>
          <w:szCs w:val="28"/>
        </w:rPr>
        <w:t>.</w:t>
      </w:r>
    </w:p>
    <w:p w:rsidR="00F23353" w:rsidRPr="009E501D" w:rsidRDefault="00F23353" w:rsidP="00817425">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9E501D">
        <w:rPr>
          <w:rFonts w:ascii="Times New Roman" w:eastAsia="Times New Roman" w:hAnsi="Times New Roman" w:cs="Times New Roman"/>
          <w:sz w:val="28"/>
          <w:szCs w:val="28"/>
        </w:rPr>
        <w:t xml:space="preserve">Выписки из утвержденного графика документооборота доводятся под роспись до задействованных в документообороте лиц,   </w:t>
      </w:r>
    </w:p>
    <w:p w:rsidR="00F23353" w:rsidRPr="009E501D" w:rsidRDefault="00F23353" w:rsidP="00817425">
      <w:pPr>
        <w:autoSpaceDE w:val="0"/>
        <w:autoSpaceDN w:val="0"/>
        <w:adjustRightInd w:val="0"/>
        <w:spacing w:after="0" w:line="360" w:lineRule="auto"/>
        <w:ind w:firstLine="709"/>
        <w:jc w:val="both"/>
        <w:rPr>
          <w:rFonts w:ascii="Times New Roman" w:eastAsia="Times New Roman" w:hAnsi="Times New Roman" w:cs="Times New Roman"/>
          <w:bCs/>
          <w:sz w:val="28"/>
          <w:szCs w:val="28"/>
        </w:rPr>
      </w:pPr>
      <w:r w:rsidRPr="009E501D">
        <w:rPr>
          <w:rFonts w:ascii="Times New Roman" w:eastAsia="Times New Roman" w:hAnsi="Times New Roman" w:cs="Times New Roman"/>
          <w:bCs/>
          <w:sz w:val="28"/>
          <w:szCs w:val="28"/>
        </w:rPr>
        <w:t xml:space="preserve"> Ответственность за соблюдение графика документооборота, а также ответственность за своевременное и доброкачественное создание документов, своевременную передачу их для отражения в бухгалтерском учете и отчетности, за </w:t>
      </w:r>
      <w:r w:rsidRPr="009E501D">
        <w:rPr>
          <w:rFonts w:ascii="Times New Roman" w:eastAsia="Times New Roman" w:hAnsi="Times New Roman" w:cs="Times New Roman"/>
          <w:bCs/>
          <w:sz w:val="28"/>
          <w:szCs w:val="28"/>
        </w:rPr>
        <w:lastRenderedPageBreak/>
        <w:t>достоверность содержащихся в документах данных несут лица, создавшие и подписавшие эти документы.</w:t>
      </w:r>
    </w:p>
    <w:p w:rsidR="00F23353" w:rsidRPr="009E501D" w:rsidRDefault="00F23353" w:rsidP="00817425">
      <w:pPr>
        <w:autoSpaceDE w:val="0"/>
        <w:autoSpaceDN w:val="0"/>
        <w:adjustRightInd w:val="0"/>
        <w:spacing w:after="0" w:line="360" w:lineRule="auto"/>
        <w:ind w:firstLine="709"/>
        <w:jc w:val="both"/>
        <w:rPr>
          <w:rFonts w:ascii="Times New Roman" w:eastAsia="Times New Roman" w:hAnsi="Times New Roman" w:cs="Times New Roman"/>
          <w:bCs/>
          <w:sz w:val="28"/>
          <w:szCs w:val="28"/>
        </w:rPr>
      </w:pPr>
      <w:r w:rsidRPr="009E501D">
        <w:rPr>
          <w:rFonts w:ascii="Times New Roman" w:eastAsia="Times New Roman" w:hAnsi="Times New Roman" w:cs="Times New Roman"/>
          <w:bCs/>
          <w:sz w:val="28"/>
          <w:szCs w:val="28"/>
        </w:rPr>
        <w:t>Контроль за соблюдением исполнителями графика документооборота по предприятию, учреждению осуществляет главный бухгалтер.</w:t>
      </w:r>
    </w:p>
    <w:p w:rsidR="00B514E3" w:rsidRPr="00D61649" w:rsidRDefault="00F23353" w:rsidP="00817425">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b/>
          <w:sz w:val="28"/>
          <w:szCs w:val="28"/>
          <w:lang w:eastAsia="en-US"/>
        </w:rPr>
        <w:t>Основание:</w:t>
      </w:r>
      <w:r w:rsidRPr="009E501D">
        <w:rPr>
          <w:rFonts w:ascii="Times New Roman" w:eastAsia="Calibri" w:hAnsi="Times New Roman" w:cs="Times New Roman"/>
          <w:sz w:val="28"/>
          <w:szCs w:val="28"/>
          <w:lang w:eastAsia="en-US"/>
        </w:rPr>
        <w:tab/>
        <w:t>Пункт 22 Стандарта «Концептуальные</w:t>
      </w:r>
      <w:r w:rsidR="0028731E">
        <w:rPr>
          <w:rFonts w:ascii="Times New Roman" w:eastAsia="Calibri" w:hAnsi="Times New Roman" w:cs="Times New Roman"/>
          <w:sz w:val="28"/>
          <w:szCs w:val="28"/>
          <w:lang w:eastAsia="en-US"/>
        </w:rPr>
        <w:t xml:space="preserve"> основы бухучета и отчетности».</w:t>
      </w:r>
    </w:p>
    <w:p w:rsidR="00D61649" w:rsidRPr="009E501D" w:rsidRDefault="00D61649" w:rsidP="00967206">
      <w:pPr>
        <w:spacing w:after="0" w:line="360" w:lineRule="auto"/>
        <w:jc w:val="both"/>
        <w:rPr>
          <w:rFonts w:ascii="Times New Roman" w:eastAsia="Calibri" w:hAnsi="Times New Roman" w:cs="Times New Roman"/>
          <w:color w:val="FF0000"/>
          <w:sz w:val="28"/>
          <w:szCs w:val="28"/>
          <w:lang w:eastAsia="en-US"/>
        </w:rPr>
      </w:pPr>
    </w:p>
    <w:p w:rsidR="00F23353" w:rsidRPr="009E501D" w:rsidRDefault="00471301" w:rsidP="009E501D">
      <w:pPr>
        <w:spacing w:after="0" w:line="360" w:lineRule="auto"/>
        <w:ind w:left="680" w:firstLine="709"/>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1.6</w:t>
      </w:r>
      <w:r w:rsidR="00F23353" w:rsidRPr="009E501D">
        <w:rPr>
          <w:rFonts w:ascii="Times New Roman" w:eastAsia="Calibri" w:hAnsi="Times New Roman" w:cs="Times New Roman"/>
          <w:b/>
          <w:sz w:val="28"/>
          <w:szCs w:val="28"/>
          <w:lang w:eastAsia="en-US"/>
        </w:rPr>
        <w:t>. Комиссии по поступлению и выбытию нефинансовых и иных активов, проведению инвентаризации</w:t>
      </w:r>
    </w:p>
    <w:p w:rsidR="00F23353" w:rsidRPr="009E501D" w:rsidRDefault="00F23353" w:rsidP="009E501D">
      <w:pPr>
        <w:spacing w:after="0" w:line="360" w:lineRule="auto"/>
        <w:ind w:left="680" w:firstLine="709"/>
        <w:jc w:val="both"/>
        <w:rPr>
          <w:rFonts w:ascii="Times New Roman" w:eastAsia="Calibri" w:hAnsi="Times New Roman" w:cs="Times New Roman"/>
          <w:b/>
          <w:sz w:val="28"/>
          <w:szCs w:val="28"/>
          <w:lang w:eastAsia="en-US"/>
        </w:rPr>
      </w:pPr>
    </w:p>
    <w:p w:rsidR="00F23353" w:rsidRPr="009E501D" w:rsidRDefault="005243B0" w:rsidP="00817425">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1.6</w:t>
      </w:r>
      <w:r w:rsidR="00F23353" w:rsidRPr="009E501D">
        <w:rPr>
          <w:rFonts w:ascii="Times New Roman" w:eastAsia="Calibri" w:hAnsi="Times New Roman" w:cs="Times New Roman"/>
          <w:b/>
          <w:sz w:val="28"/>
          <w:szCs w:val="28"/>
          <w:lang w:eastAsia="en-US"/>
        </w:rPr>
        <w:t xml:space="preserve">.1. </w:t>
      </w:r>
      <w:r w:rsidR="00F23353" w:rsidRPr="009E501D">
        <w:rPr>
          <w:rFonts w:ascii="Times New Roman" w:eastAsia="Calibri" w:hAnsi="Times New Roman" w:cs="Times New Roman"/>
          <w:sz w:val="28"/>
          <w:szCs w:val="28"/>
          <w:lang w:eastAsia="en-US"/>
        </w:rPr>
        <w:t xml:space="preserve">Утвердить  комиссию по поступлению и выбытию активов в  составе: </w:t>
      </w:r>
    </w:p>
    <w:p w:rsidR="00F23353" w:rsidRPr="009E501D" w:rsidRDefault="005243B0" w:rsidP="00817425">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гл. бухгалтер</w:t>
      </w:r>
    </w:p>
    <w:p w:rsidR="00F23353" w:rsidRPr="009E501D" w:rsidRDefault="005243B0" w:rsidP="00817425">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  экономист</w:t>
      </w:r>
    </w:p>
    <w:p w:rsidR="00235F94" w:rsidRPr="009E501D" w:rsidRDefault="00235F94" w:rsidP="00817425">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 xml:space="preserve">- </w:t>
      </w:r>
      <w:r w:rsidR="005243B0">
        <w:rPr>
          <w:rFonts w:ascii="Times New Roman" w:eastAsia="Calibri" w:hAnsi="Times New Roman" w:cs="Times New Roman"/>
          <w:sz w:val="28"/>
          <w:szCs w:val="28"/>
          <w:lang w:eastAsia="en-US"/>
        </w:rPr>
        <w:t xml:space="preserve">  </w:t>
      </w:r>
      <w:r w:rsidRPr="009E501D">
        <w:rPr>
          <w:rFonts w:ascii="Times New Roman" w:eastAsia="Calibri" w:hAnsi="Times New Roman" w:cs="Times New Roman"/>
          <w:sz w:val="28"/>
          <w:szCs w:val="28"/>
          <w:lang w:eastAsia="en-US"/>
        </w:rPr>
        <w:t>бухгалтер</w:t>
      </w:r>
    </w:p>
    <w:p w:rsidR="00F23353" w:rsidRPr="009E501D" w:rsidRDefault="00F23353" w:rsidP="00817425">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Персональный состав</w:t>
      </w:r>
      <w:r w:rsidR="00235F94" w:rsidRPr="009E501D">
        <w:rPr>
          <w:rFonts w:ascii="Times New Roman" w:eastAsia="Calibri" w:hAnsi="Times New Roman" w:cs="Times New Roman"/>
          <w:sz w:val="28"/>
          <w:szCs w:val="28"/>
          <w:lang w:eastAsia="en-US"/>
        </w:rPr>
        <w:t xml:space="preserve"> комиссии утверждается </w:t>
      </w:r>
      <w:r w:rsidRPr="009E501D">
        <w:rPr>
          <w:rFonts w:ascii="Times New Roman" w:eastAsia="Calibri" w:hAnsi="Times New Roman" w:cs="Times New Roman"/>
          <w:sz w:val="28"/>
          <w:szCs w:val="28"/>
          <w:lang w:eastAsia="en-US"/>
        </w:rPr>
        <w:t xml:space="preserve"> приказом</w:t>
      </w:r>
      <w:r w:rsidR="00235F94" w:rsidRPr="009E501D">
        <w:rPr>
          <w:rFonts w:ascii="Times New Roman" w:eastAsia="Calibri" w:hAnsi="Times New Roman" w:cs="Times New Roman"/>
          <w:sz w:val="28"/>
          <w:szCs w:val="28"/>
          <w:lang w:eastAsia="en-US"/>
        </w:rPr>
        <w:t xml:space="preserve"> №1</w:t>
      </w:r>
      <w:r w:rsidRPr="009E501D">
        <w:rPr>
          <w:rFonts w:ascii="Times New Roman" w:eastAsia="Calibri" w:hAnsi="Times New Roman" w:cs="Times New Roman"/>
          <w:sz w:val="28"/>
          <w:szCs w:val="28"/>
          <w:lang w:eastAsia="en-US"/>
        </w:rPr>
        <w:t xml:space="preserve"> по Учреждению в начале года. Изменения в приказ</w:t>
      </w:r>
      <w:r w:rsidR="00235F94" w:rsidRPr="009E501D">
        <w:rPr>
          <w:rFonts w:ascii="Times New Roman" w:eastAsia="Calibri" w:hAnsi="Times New Roman" w:cs="Times New Roman"/>
          <w:sz w:val="28"/>
          <w:szCs w:val="28"/>
          <w:lang w:eastAsia="en-US"/>
        </w:rPr>
        <w:t xml:space="preserve"> №1 </w:t>
      </w:r>
      <w:r w:rsidRPr="009E501D">
        <w:rPr>
          <w:rFonts w:ascii="Times New Roman" w:eastAsia="Calibri" w:hAnsi="Times New Roman" w:cs="Times New Roman"/>
          <w:sz w:val="28"/>
          <w:szCs w:val="28"/>
          <w:lang w:eastAsia="en-US"/>
        </w:rPr>
        <w:t xml:space="preserve"> вносятся по мере возникновения </w:t>
      </w:r>
      <w:r w:rsidR="005243B0" w:rsidRPr="009E501D">
        <w:rPr>
          <w:rFonts w:ascii="Times New Roman" w:eastAsia="Calibri" w:hAnsi="Times New Roman" w:cs="Times New Roman"/>
          <w:sz w:val="28"/>
          <w:szCs w:val="28"/>
          <w:lang w:eastAsia="en-US"/>
        </w:rPr>
        <w:t>необходимости.</w:t>
      </w:r>
    </w:p>
    <w:p w:rsidR="00F23353" w:rsidRPr="009E501D" w:rsidRDefault="00F23353" w:rsidP="00817425">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 xml:space="preserve">Особенности осуществления полномочий комиссии по поступлению и выбытию активов определяются </w:t>
      </w:r>
      <w:r w:rsidRPr="009E501D">
        <w:rPr>
          <w:rFonts w:ascii="Times New Roman" w:eastAsia="Calibri" w:hAnsi="Times New Roman" w:cs="Times New Roman"/>
          <w:b/>
          <w:sz w:val="28"/>
          <w:szCs w:val="28"/>
          <w:lang w:eastAsia="en-US"/>
        </w:rPr>
        <w:t>Прило</w:t>
      </w:r>
      <w:r w:rsidR="005243B0">
        <w:rPr>
          <w:rFonts w:ascii="Times New Roman" w:eastAsia="Calibri" w:hAnsi="Times New Roman" w:cs="Times New Roman"/>
          <w:b/>
          <w:sz w:val="28"/>
          <w:szCs w:val="28"/>
          <w:lang w:eastAsia="en-US"/>
        </w:rPr>
        <w:t>жением № 10</w:t>
      </w:r>
      <w:r w:rsidRPr="009E501D">
        <w:rPr>
          <w:rFonts w:ascii="Times New Roman" w:eastAsia="Calibri" w:hAnsi="Times New Roman" w:cs="Times New Roman"/>
          <w:b/>
          <w:sz w:val="28"/>
          <w:szCs w:val="28"/>
          <w:lang w:eastAsia="en-US"/>
        </w:rPr>
        <w:t xml:space="preserve">, </w:t>
      </w:r>
      <w:r w:rsidRPr="009E501D">
        <w:rPr>
          <w:rFonts w:ascii="Times New Roman" w:eastAsia="Calibri" w:hAnsi="Times New Roman" w:cs="Times New Roman"/>
          <w:sz w:val="28"/>
          <w:szCs w:val="28"/>
          <w:lang w:eastAsia="en-US"/>
        </w:rPr>
        <w:t xml:space="preserve"> разработанным в дополнение к настоящей учетной политике.</w:t>
      </w:r>
    </w:p>
    <w:p w:rsidR="00F23353" w:rsidRPr="009E501D" w:rsidRDefault="00F23353" w:rsidP="00817425">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В учреждении действуют следующие комиссии по поступлению и выбытию нефинансовых активов:</w:t>
      </w:r>
    </w:p>
    <w:p w:rsidR="00F23353" w:rsidRPr="009E501D" w:rsidRDefault="00F23353" w:rsidP="00817425">
      <w:pPr>
        <w:numPr>
          <w:ilvl w:val="0"/>
          <w:numId w:val="40"/>
        </w:numPr>
        <w:spacing w:after="0" w:line="360" w:lineRule="auto"/>
        <w:ind w:left="0"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по объектам основных средств (кроме библиотечного фонда) и нематериальным активам;</w:t>
      </w:r>
    </w:p>
    <w:p w:rsidR="00F23353" w:rsidRPr="009E501D" w:rsidRDefault="00F23353" w:rsidP="00817425">
      <w:pPr>
        <w:numPr>
          <w:ilvl w:val="0"/>
          <w:numId w:val="41"/>
        </w:numPr>
        <w:spacing w:after="0" w:line="360" w:lineRule="auto"/>
        <w:ind w:left="0"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по материальным запасам и иным объектам нефинансовых активов;</w:t>
      </w:r>
    </w:p>
    <w:p w:rsidR="00F23353" w:rsidRPr="009E501D" w:rsidRDefault="00F23353" w:rsidP="00817425">
      <w:pPr>
        <w:numPr>
          <w:ilvl w:val="0"/>
          <w:numId w:val="41"/>
        </w:numPr>
        <w:spacing w:after="0" w:line="360" w:lineRule="auto"/>
        <w:ind w:left="0"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по финансовым активам и обязательствам (расчетам) .</w:t>
      </w:r>
    </w:p>
    <w:p w:rsidR="00F23353" w:rsidRPr="009E501D" w:rsidRDefault="00F23353" w:rsidP="00817425">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 xml:space="preserve">Списочный состав комиссий утверждается и корректируется отдельными приказами. </w:t>
      </w:r>
    </w:p>
    <w:p w:rsidR="00F23353" w:rsidRPr="009E501D" w:rsidRDefault="005243B0" w:rsidP="00817425">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1.6</w:t>
      </w:r>
      <w:r w:rsidR="00F23353" w:rsidRPr="009E501D">
        <w:rPr>
          <w:rFonts w:ascii="Times New Roman" w:eastAsia="Calibri" w:hAnsi="Times New Roman" w:cs="Times New Roman"/>
          <w:b/>
          <w:sz w:val="28"/>
          <w:szCs w:val="28"/>
          <w:lang w:eastAsia="en-US"/>
        </w:rPr>
        <w:t xml:space="preserve">.2. </w:t>
      </w:r>
      <w:r w:rsidR="00F23353" w:rsidRPr="009E501D">
        <w:rPr>
          <w:rFonts w:ascii="Times New Roman" w:eastAsia="Calibri" w:hAnsi="Times New Roman" w:cs="Times New Roman"/>
          <w:sz w:val="28"/>
          <w:szCs w:val="28"/>
          <w:lang w:eastAsia="en-US"/>
        </w:rPr>
        <w:t>Инвентаризация нефинансовых и иных активов</w:t>
      </w:r>
      <w:r w:rsidR="00C123DE">
        <w:rPr>
          <w:rFonts w:ascii="Times New Roman" w:eastAsia="Calibri" w:hAnsi="Times New Roman" w:cs="Times New Roman"/>
          <w:sz w:val="28"/>
          <w:szCs w:val="28"/>
          <w:lang w:eastAsia="en-US"/>
        </w:rPr>
        <w:t xml:space="preserve"> (</w:t>
      </w:r>
      <w:r w:rsidR="00C123DE" w:rsidRPr="00C123DE">
        <w:rPr>
          <w:rFonts w:ascii="Times New Roman" w:eastAsia="Calibri" w:hAnsi="Times New Roman" w:cs="Times New Roman"/>
          <w:b/>
          <w:sz w:val="28"/>
          <w:szCs w:val="28"/>
          <w:lang w:eastAsia="en-US"/>
        </w:rPr>
        <w:t>Приложение № 11</w:t>
      </w:r>
      <w:r w:rsidR="00C123DE">
        <w:rPr>
          <w:rFonts w:ascii="Times New Roman" w:eastAsia="Calibri" w:hAnsi="Times New Roman" w:cs="Times New Roman"/>
          <w:sz w:val="28"/>
          <w:szCs w:val="28"/>
          <w:lang w:eastAsia="en-US"/>
        </w:rPr>
        <w:t>)</w:t>
      </w:r>
      <w:r w:rsidR="00780A79">
        <w:rPr>
          <w:rFonts w:ascii="Times New Roman" w:eastAsia="Calibri" w:hAnsi="Times New Roman" w:cs="Times New Roman"/>
          <w:sz w:val="28"/>
          <w:szCs w:val="28"/>
          <w:lang w:eastAsia="en-US"/>
        </w:rPr>
        <w:t xml:space="preserve"> проводится</w:t>
      </w:r>
      <w:r w:rsidR="00F23353" w:rsidRPr="009E501D">
        <w:rPr>
          <w:rFonts w:ascii="Times New Roman" w:eastAsia="Calibri" w:hAnsi="Times New Roman" w:cs="Times New Roman"/>
          <w:sz w:val="28"/>
          <w:szCs w:val="28"/>
          <w:lang w:eastAsia="en-US"/>
        </w:rPr>
        <w:t xml:space="preserve"> инвентаризационной комиссией, которой, помимо проведения инвентаризации активов, вменяется:</w:t>
      </w:r>
    </w:p>
    <w:p w:rsidR="00F23353" w:rsidRPr="009E501D" w:rsidRDefault="00F23353" w:rsidP="00817425">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 оценивать правильность использования имущества;</w:t>
      </w:r>
    </w:p>
    <w:p w:rsidR="00F23353" w:rsidRPr="009E501D" w:rsidRDefault="00F23353" w:rsidP="00817425">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 определять наличие у имущества полезного потенциала;</w:t>
      </w:r>
    </w:p>
    <w:p w:rsidR="00F23353" w:rsidRPr="009E501D" w:rsidRDefault="00F23353" w:rsidP="00817425">
      <w:pPr>
        <w:spacing w:after="0" w:line="360" w:lineRule="auto"/>
        <w:ind w:firstLine="709"/>
        <w:jc w:val="both"/>
        <w:rPr>
          <w:rFonts w:ascii="Times New Roman" w:eastAsia="Calibri" w:hAnsi="Times New Roman" w:cs="Times New Roman"/>
          <w:color w:val="000000" w:themeColor="text1"/>
          <w:sz w:val="28"/>
          <w:szCs w:val="28"/>
          <w:lang w:eastAsia="en-US"/>
        </w:rPr>
      </w:pPr>
      <w:r w:rsidRPr="009E501D">
        <w:rPr>
          <w:rFonts w:ascii="Times New Roman" w:eastAsia="Calibri" w:hAnsi="Times New Roman" w:cs="Times New Roman"/>
          <w:color w:val="000000" w:themeColor="text1"/>
          <w:sz w:val="28"/>
          <w:szCs w:val="28"/>
          <w:lang w:eastAsia="en-US"/>
        </w:rPr>
        <w:lastRenderedPageBreak/>
        <w:t>- определять срок полезного использования материальных запасов, которые находятся в эксплуатации более 12 месяцев;</w:t>
      </w:r>
    </w:p>
    <w:p w:rsidR="00F23353" w:rsidRPr="009E501D" w:rsidRDefault="00F23353" w:rsidP="00817425">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 выяснять у материально – ответственного лица причины расхождений фактического наличия имущества с данными бухгалтерского учета;</w:t>
      </w:r>
    </w:p>
    <w:p w:rsidR="00F23353" w:rsidRPr="009E501D" w:rsidRDefault="00F23353" w:rsidP="00817425">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-подводить итоги инвентаризации и докладывать руководителю результат инвентаризации.</w:t>
      </w:r>
    </w:p>
    <w:p w:rsidR="00F23353" w:rsidRPr="009E501D" w:rsidRDefault="00F23353" w:rsidP="00817425">
      <w:pPr>
        <w:spacing w:after="0" w:line="360" w:lineRule="auto"/>
        <w:ind w:firstLine="709"/>
        <w:jc w:val="both"/>
        <w:rPr>
          <w:rFonts w:ascii="Times New Roman" w:eastAsia="Calibri" w:hAnsi="Times New Roman" w:cs="Times New Roman"/>
          <w:sz w:val="28"/>
          <w:szCs w:val="28"/>
          <w:lang w:eastAsia="en-US"/>
        </w:rPr>
      </w:pPr>
      <w:r w:rsidRPr="005243B0">
        <w:rPr>
          <w:rFonts w:ascii="Times New Roman" w:eastAsia="Calibri" w:hAnsi="Times New Roman" w:cs="Times New Roman"/>
          <w:b/>
          <w:sz w:val="28"/>
          <w:szCs w:val="28"/>
          <w:u w:val="single"/>
          <w:lang w:eastAsia="en-US"/>
        </w:rPr>
        <w:t>Конкрет</w:t>
      </w:r>
      <w:r w:rsidR="000243D3">
        <w:rPr>
          <w:rFonts w:ascii="Times New Roman" w:eastAsia="Calibri" w:hAnsi="Times New Roman" w:cs="Times New Roman"/>
          <w:b/>
          <w:sz w:val="28"/>
          <w:szCs w:val="28"/>
          <w:u w:val="single"/>
          <w:lang w:eastAsia="en-US"/>
        </w:rPr>
        <w:t xml:space="preserve">ный состав </w:t>
      </w:r>
      <w:r w:rsidRPr="005243B0">
        <w:rPr>
          <w:rFonts w:ascii="Times New Roman" w:eastAsia="Calibri" w:hAnsi="Times New Roman" w:cs="Times New Roman"/>
          <w:b/>
          <w:sz w:val="28"/>
          <w:szCs w:val="28"/>
          <w:u w:val="single"/>
          <w:lang w:eastAsia="en-US"/>
        </w:rPr>
        <w:t>инвентаризационной комиссии</w:t>
      </w:r>
      <w:r w:rsidRPr="009E501D">
        <w:rPr>
          <w:rFonts w:ascii="Times New Roman" w:eastAsia="Calibri" w:hAnsi="Times New Roman" w:cs="Times New Roman"/>
          <w:sz w:val="28"/>
          <w:szCs w:val="28"/>
          <w:lang w:eastAsia="en-US"/>
        </w:rPr>
        <w:t xml:space="preserve"> </w:t>
      </w:r>
      <w:r w:rsidR="005243B0">
        <w:rPr>
          <w:rFonts w:ascii="Times New Roman" w:eastAsia="Calibri" w:hAnsi="Times New Roman" w:cs="Times New Roman"/>
          <w:sz w:val="28"/>
          <w:szCs w:val="28"/>
          <w:lang w:eastAsia="en-US"/>
        </w:rPr>
        <w:t xml:space="preserve"> </w:t>
      </w:r>
      <w:r w:rsidRPr="009E501D">
        <w:rPr>
          <w:rFonts w:ascii="Times New Roman" w:eastAsia="Calibri" w:hAnsi="Times New Roman" w:cs="Times New Roman"/>
          <w:sz w:val="28"/>
          <w:szCs w:val="28"/>
          <w:lang w:eastAsia="en-US"/>
        </w:rPr>
        <w:t>утверждается</w:t>
      </w:r>
      <w:r w:rsidR="005243B0">
        <w:rPr>
          <w:rFonts w:ascii="Times New Roman" w:eastAsia="Calibri" w:hAnsi="Times New Roman" w:cs="Times New Roman"/>
          <w:sz w:val="28"/>
          <w:szCs w:val="28"/>
          <w:lang w:eastAsia="en-US"/>
        </w:rPr>
        <w:t xml:space="preserve"> отдельным приказом</w:t>
      </w:r>
      <w:r w:rsidRPr="009E501D">
        <w:rPr>
          <w:rFonts w:ascii="Times New Roman" w:eastAsia="Calibri" w:hAnsi="Times New Roman" w:cs="Times New Roman"/>
          <w:sz w:val="28"/>
          <w:szCs w:val="28"/>
          <w:lang w:eastAsia="en-US"/>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07"/>
        <w:gridCol w:w="5593"/>
      </w:tblGrid>
      <w:tr w:rsidR="00F23353" w:rsidRPr="009E501D" w:rsidTr="00F23353">
        <w:trPr>
          <w:jc w:val="center"/>
        </w:trPr>
        <w:tc>
          <w:tcPr>
            <w:tcW w:w="4307" w:type="dxa"/>
            <w:tcBorders>
              <w:top w:val="single" w:sz="4" w:space="0" w:color="auto"/>
              <w:left w:val="single" w:sz="4" w:space="0" w:color="auto"/>
              <w:bottom w:val="single" w:sz="4" w:space="0" w:color="auto"/>
              <w:right w:val="single" w:sz="4" w:space="0" w:color="auto"/>
            </w:tcBorders>
            <w:hideMark/>
          </w:tcPr>
          <w:p w:rsidR="00F23353" w:rsidRPr="0006476F" w:rsidRDefault="005243B0" w:rsidP="00817425">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06476F">
              <w:rPr>
                <w:rFonts w:ascii="Times New Roman" w:eastAsia="Times New Roman" w:hAnsi="Times New Roman" w:cs="Times New Roman"/>
                <w:sz w:val="24"/>
                <w:szCs w:val="24"/>
              </w:rPr>
              <w:t>П</w:t>
            </w:r>
            <w:r w:rsidR="00F23353" w:rsidRPr="0006476F">
              <w:rPr>
                <w:rFonts w:ascii="Times New Roman" w:eastAsia="Times New Roman" w:hAnsi="Times New Roman" w:cs="Times New Roman"/>
                <w:sz w:val="24"/>
                <w:szCs w:val="24"/>
              </w:rPr>
              <w:t>редседатель комиссии</w:t>
            </w:r>
          </w:p>
        </w:tc>
        <w:tc>
          <w:tcPr>
            <w:tcW w:w="5593" w:type="dxa"/>
            <w:tcBorders>
              <w:top w:val="single" w:sz="4" w:space="0" w:color="auto"/>
              <w:left w:val="single" w:sz="4" w:space="0" w:color="auto"/>
              <w:bottom w:val="single" w:sz="4" w:space="0" w:color="auto"/>
              <w:right w:val="single" w:sz="4" w:space="0" w:color="auto"/>
            </w:tcBorders>
          </w:tcPr>
          <w:p w:rsidR="00F23353" w:rsidRPr="0006476F" w:rsidRDefault="0006476F" w:rsidP="00817425">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u w:val="single"/>
              </w:rPr>
            </w:pPr>
            <w:r w:rsidRPr="0006476F">
              <w:rPr>
                <w:rFonts w:ascii="Times New Roman" w:eastAsia="Times New Roman" w:hAnsi="Times New Roman" w:cs="Times New Roman"/>
                <w:sz w:val="24"/>
                <w:szCs w:val="24"/>
                <w:u w:val="single"/>
              </w:rPr>
              <w:t>Заместитель главного врача по экономическим вопросам</w:t>
            </w:r>
          </w:p>
        </w:tc>
      </w:tr>
      <w:tr w:rsidR="0006476F" w:rsidRPr="009E501D" w:rsidTr="00F23353">
        <w:trPr>
          <w:jc w:val="center"/>
        </w:trPr>
        <w:tc>
          <w:tcPr>
            <w:tcW w:w="4307" w:type="dxa"/>
            <w:tcBorders>
              <w:top w:val="single" w:sz="4" w:space="0" w:color="auto"/>
              <w:left w:val="single" w:sz="4" w:space="0" w:color="auto"/>
              <w:bottom w:val="single" w:sz="4" w:space="0" w:color="auto"/>
              <w:right w:val="single" w:sz="4" w:space="0" w:color="auto"/>
            </w:tcBorders>
            <w:hideMark/>
          </w:tcPr>
          <w:p w:rsidR="0006476F" w:rsidRPr="0006476F" w:rsidRDefault="0006476F" w:rsidP="00817425">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06476F">
              <w:rPr>
                <w:rFonts w:ascii="Times New Roman" w:eastAsia="Times New Roman" w:hAnsi="Times New Roman" w:cs="Times New Roman"/>
                <w:sz w:val="24"/>
                <w:szCs w:val="24"/>
              </w:rPr>
              <w:t>Заместитель председателя</w:t>
            </w:r>
          </w:p>
        </w:tc>
        <w:tc>
          <w:tcPr>
            <w:tcW w:w="5593" w:type="dxa"/>
            <w:tcBorders>
              <w:top w:val="single" w:sz="4" w:space="0" w:color="auto"/>
              <w:left w:val="single" w:sz="4" w:space="0" w:color="auto"/>
              <w:bottom w:val="single" w:sz="4" w:space="0" w:color="auto"/>
              <w:right w:val="single" w:sz="4" w:space="0" w:color="auto"/>
            </w:tcBorders>
          </w:tcPr>
          <w:p w:rsidR="0006476F" w:rsidRPr="0006476F" w:rsidRDefault="0006476F" w:rsidP="00817425">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u w:val="single"/>
              </w:rPr>
            </w:pPr>
            <w:r w:rsidRPr="0006476F">
              <w:rPr>
                <w:rFonts w:ascii="Times New Roman" w:eastAsia="Times New Roman" w:hAnsi="Times New Roman" w:cs="Times New Roman"/>
                <w:sz w:val="24"/>
                <w:szCs w:val="24"/>
                <w:u w:val="single"/>
              </w:rPr>
              <w:t>Главный бухгалтер</w:t>
            </w:r>
          </w:p>
        </w:tc>
      </w:tr>
      <w:tr w:rsidR="00F23353" w:rsidRPr="009E501D" w:rsidTr="00F23353">
        <w:trPr>
          <w:jc w:val="center"/>
        </w:trPr>
        <w:tc>
          <w:tcPr>
            <w:tcW w:w="4307" w:type="dxa"/>
            <w:tcBorders>
              <w:top w:val="single" w:sz="4" w:space="0" w:color="auto"/>
              <w:left w:val="single" w:sz="4" w:space="0" w:color="auto"/>
              <w:bottom w:val="single" w:sz="4" w:space="0" w:color="auto"/>
              <w:right w:val="single" w:sz="4" w:space="0" w:color="auto"/>
            </w:tcBorders>
            <w:hideMark/>
          </w:tcPr>
          <w:p w:rsidR="00F23353" w:rsidRPr="0006476F" w:rsidRDefault="005243B0" w:rsidP="00817425">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06476F">
              <w:rPr>
                <w:rFonts w:ascii="Times New Roman" w:eastAsia="Times New Roman" w:hAnsi="Times New Roman" w:cs="Times New Roman"/>
                <w:sz w:val="24"/>
                <w:szCs w:val="24"/>
              </w:rPr>
              <w:t xml:space="preserve">             Ч</w:t>
            </w:r>
            <w:r w:rsidR="00F23353" w:rsidRPr="0006476F">
              <w:rPr>
                <w:rFonts w:ascii="Times New Roman" w:eastAsia="Times New Roman" w:hAnsi="Times New Roman" w:cs="Times New Roman"/>
                <w:sz w:val="24"/>
                <w:szCs w:val="24"/>
              </w:rPr>
              <w:t>лены комиссии</w:t>
            </w:r>
          </w:p>
        </w:tc>
        <w:tc>
          <w:tcPr>
            <w:tcW w:w="5593" w:type="dxa"/>
            <w:tcBorders>
              <w:top w:val="single" w:sz="4" w:space="0" w:color="auto"/>
              <w:left w:val="single" w:sz="4" w:space="0" w:color="auto"/>
              <w:bottom w:val="single" w:sz="4" w:space="0" w:color="auto"/>
              <w:right w:val="single" w:sz="4" w:space="0" w:color="auto"/>
            </w:tcBorders>
          </w:tcPr>
          <w:p w:rsidR="00F23353" w:rsidRPr="0006476F" w:rsidRDefault="00100ACD" w:rsidP="00817425">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Бухгалтер</w:t>
            </w:r>
          </w:p>
        </w:tc>
      </w:tr>
      <w:tr w:rsidR="00F23353" w:rsidRPr="009E501D" w:rsidTr="00F23353">
        <w:trPr>
          <w:jc w:val="center"/>
        </w:trPr>
        <w:tc>
          <w:tcPr>
            <w:tcW w:w="4307" w:type="dxa"/>
            <w:tcBorders>
              <w:top w:val="single" w:sz="4" w:space="0" w:color="auto"/>
              <w:left w:val="single" w:sz="4" w:space="0" w:color="auto"/>
              <w:bottom w:val="single" w:sz="4" w:space="0" w:color="auto"/>
              <w:right w:val="single" w:sz="4" w:space="0" w:color="auto"/>
            </w:tcBorders>
          </w:tcPr>
          <w:p w:rsidR="00F23353" w:rsidRPr="0006476F" w:rsidRDefault="00F23353" w:rsidP="00817425">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rPr>
            </w:pPr>
          </w:p>
        </w:tc>
        <w:tc>
          <w:tcPr>
            <w:tcW w:w="5593" w:type="dxa"/>
            <w:tcBorders>
              <w:top w:val="single" w:sz="4" w:space="0" w:color="auto"/>
              <w:left w:val="single" w:sz="4" w:space="0" w:color="auto"/>
              <w:bottom w:val="single" w:sz="4" w:space="0" w:color="auto"/>
              <w:right w:val="single" w:sz="4" w:space="0" w:color="auto"/>
            </w:tcBorders>
          </w:tcPr>
          <w:p w:rsidR="00F23353" w:rsidRPr="0006476F" w:rsidRDefault="00235F94" w:rsidP="00817425">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u w:val="single"/>
              </w:rPr>
            </w:pPr>
            <w:r w:rsidRPr="0006476F">
              <w:rPr>
                <w:rFonts w:ascii="Times New Roman" w:eastAsia="Times New Roman" w:hAnsi="Times New Roman" w:cs="Times New Roman"/>
                <w:sz w:val="24"/>
                <w:szCs w:val="24"/>
                <w:u w:val="single"/>
              </w:rPr>
              <w:t>Бухгалтер</w:t>
            </w:r>
          </w:p>
        </w:tc>
      </w:tr>
      <w:tr w:rsidR="00F23353" w:rsidRPr="009E501D" w:rsidTr="00F23353">
        <w:trPr>
          <w:jc w:val="center"/>
        </w:trPr>
        <w:tc>
          <w:tcPr>
            <w:tcW w:w="4307" w:type="dxa"/>
            <w:tcBorders>
              <w:top w:val="single" w:sz="4" w:space="0" w:color="auto"/>
              <w:left w:val="single" w:sz="4" w:space="0" w:color="auto"/>
              <w:bottom w:val="single" w:sz="4" w:space="0" w:color="auto"/>
              <w:right w:val="single" w:sz="4" w:space="0" w:color="auto"/>
            </w:tcBorders>
          </w:tcPr>
          <w:p w:rsidR="00F23353" w:rsidRPr="0006476F" w:rsidRDefault="00F23353" w:rsidP="00817425">
            <w:pPr>
              <w:spacing w:after="0" w:line="360" w:lineRule="auto"/>
              <w:ind w:firstLine="709"/>
              <w:jc w:val="both"/>
              <w:rPr>
                <w:rFonts w:ascii="Times New Roman" w:eastAsia="Times New Roman" w:hAnsi="Times New Roman" w:cs="Times New Roman"/>
                <w:i/>
                <w:sz w:val="24"/>
                <w:szCs w:val="24"/>
              </w:rPr>
            </w:pPr>
          </w:p>
        </w:tc>
        <w:tc>
          <w:tcPr>
            <w:tcW w:w="5593" w:type="dxa"/>
            <w:tcBorders>
              <w:top w:val="single" w:sz="4" w:space="0" w:color="auto"/>
              <w:left w:val="single" w:sz="4" w:space="0" w:color="auto"/>
              <w:bottom w:val="single" w:sz="4" w:space="0" w:color="auto"/>
              <w:right w:val="single" w:sz="4" w:space="0" w:color="auto"/>
            </w:tcBorders>
            <w:hideMark/>
          </w:tcPr>
          <w:p w:rsidR="00F23353" w:rsidRPr="0006476F" w:rsidRDefault="00100ACD" w:rsidP="00817425">
            <w:pPr>
              <w:spacing w:after="0" w:line="360" w:lineRule="auto"/>
              <w:ind w:firstLine="709"/>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Экономист</w:t>
            </w:r>
          </w:p>
        </w:tc>
      </w:tr>
    </w:tbl>
    <w:p w:rsidR="00F23353" w:rsidRPr="009E501D" w:rsidRDefault="00F23353" w:rsidP="00817425">
      <w:pPr>
        <w:spacing w:after="0" w:line="360" w:lineRule="auto"/>
        <w:ind w:firstLine="709"/>
        <w:jc w:val="both"/>
        <w:rPr>
          <w:rFonts w:ascii="Times New Roman" w:eastAsia="Calibri" w:hAnsi="Times New Roman" w:cs="Times New Roman"/>
          <w:sz w:val="28"/>
          <w:szCs w:val="28"/>
          <w:lang w:eastAsia="en-US"/>
        </w:rPr>
      </w:pPr>
    </w:p>
    <w:p w:rsidR="00235F94" w:rsidRPr="009E501D" w:rsidRDefault="00F23353" w:rsidP="00817425">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При проведении инвентаризации к годовому отчету отдельными приказами утверждаются дополнительные инвентаризационные комиссии</w:t>
      </w:r>
      <w:r w:rsidRPr="009E501D">
        <w:rPr>
          <w:rFonts w:ascii="Times New Roman" w:eastAsia="Calibri" w:hAnsi="Times New Roman" w:cs="Times New Roman"/>
          <w:sz w:val="28"/>
          <w:szCs w:val="28"/>
          <w:highlight w:val="lightGray"/>
          <w:lang w:eastAsia="en-US"/>
        </w:rPr>
        <w:t>.</w:t>
      </w:r>
    </w:p>
    <w:p w:rsidR="00F23353" w:rsidRPr="004C0D9B" w:rsidRDefault="004C0D9B" w:rsidP="00817425">
      <w:pPr>
        <w:spacing w:after="0" w:line="360" w:lineRule="auto"/>
        <w:ind w:firstLine="709"/>
        <w:jc w:val="both"/>
        <w:rPr>
          <w:rFonts w:ascii="Times New Roman" w:eastAsia="Calibri" w:hAnsi="Times New Roman" w:cs="Times New Roman"/>
          <w:b/>
          <w:sz w:val="28"/>
          <w:szCs w:val="28"/>
          <w:u w:val="single"/>
          <w:lang w:eastAsia="en-US"/>
        </w:rPr>
      </w:pPr>
      <w:r>
        <w:rPr>
          <w:rFonts w:ascii="Times New Roman" w:eastAsia="Calibri" w:hAnsi="Times New Roman" w:cs="Times New Roman"/>
          <w:b/>
          <w:sz w:val="28"/>
          <w:szCs w:val="28"/>
          <w:lang w:eastAsia="en-US"/>
        </w:rPr>
        <w:t>1.6</w:t>
      </w:r>
      <w:r w:rsidR="00F23353" w:rsidRPr="009E501D">
        <w:rPr>
          <w:rFonts w:ascii="Times New Roman" w:eastAsia="Calibri" w:hAnsi="Times New Roman" w:cs="Times New Roman"/>
          <w:b/>
          <w:sz w:val="28"/>
          <w:szCs w:val="28"/>
          <w:lang w:eastAsia="en-US"/>
        </w:rPr>
        <w:t xml:space="preserve">.3. </w:t>
      </w:r>
      <w:r w:rsidR="00F23353" w:rsidRPr="004C0D9B">
        <w:rPr>
          <w:rFonts w:ascii="Times New Roman" w:eastAsia="Calibri" w:hAnsi="Times New Roman" w:cs="Times New Roman"/>
          <w:b/>
          <w:sz w:val="28"/>
          <w:szCs w:val="28"/>
          <w:u w:val="single"/>
          <w:lang w:eastAsia="en-US"/>
        </w:rPr>
        <w:t>Проверки фактического наличия (пересчет) наличных средства и денежных документов в кассе</w:t>
      </w:r>
      <w:r w:rsidRPr="004C0D9B">
        <w:rPr>
          <w:rFonts w:ascii="Times New Roman" w:eastAsia="Calibri" w:hAnsi="Times New Roman" w:cs="Times New Roman"/>
          <w:b/>
          <w:sz w:val="28"/>
          <w:szCs w:val="28"/>
          <w:u w:val="single"/>
          <w:lang w:eastAsia="en-US"/>
        </w:rPr>
        <w:t xml:space="preserve"> </w:t>
      </w:r>
      <w:r w:rsidR="00F23353" w:rsidRPr="004C0D9B">
        <w:rPr>
          <w:rFonts w:ascii="Times New Roman" w:eastAsia="Calibri" w:hAnsi="Times New Roman" w:cs="Times New Roman"/>
          <w:b/>
          <w:sz w:val="28"/>
          <w:szCs w:val="28"/>
          <w:u w:val="single"/>
          <w:lang w:eastAsia="en-US"/>
        </w:rPr>
        <w:t>(внезапные проверки</w:t>
      </w:r>
      <w:r w:rsidR="00F23353" w:rsidRPr="009E501D">
        <w:rPr>
          <w:rFonts w:ascii="Times New Roman" w:eastAsia="Calibri" w:hAnsi="Times New Roman" w:cs="Times New Roman"/>
          <w:sz w:val="28"/>
          <w:szCs w:val="28"/>
          <w:lang w:eastAsia="en-US"/>
        </w:rPr>
        <w:t xml:space="preserve">), с сопоставлением фактического остатка с остатком по кассовой книге, проводить – </w:t>
      </w:r>
      <w:r w:rsidR="00F23353" w:rsidRPr="004C0D9B">
        <w:rPr>
          <w:rFonts w:ascii="Times New Roman" w:eastAsia="Calibri" w:hAnsi="Times New Roman" w:cs="Times New Roman"/>
          <w:b/>
          <w:sz w:val="28"/>
          <w:szCs w:val="28"/>
          <w:u w:val="single"/>
          <w:lang w:eastAsia="en-US"/>
        </w:rPr>
        <w:t>е</w:t>
      </w:r>
      <w:r w:rsidR="00986C70">
        <w:rPr>
          <w:rFonts w:ascii="Times New Roman" w:eastAsia="Calibri" w:hAnsi="Times New Roman" w:cs="Times New Roman"/>
          <w:b/>
          <w:sz w:val="28"/>
          <w:szCs w:val="28"/>
          <w:u w:val="single"/>
          <w:lang w:eastAsia="en-US"/>
        </w:rPr>
        <w:t>жеквартально и на 30</w:t>
      </w:r>
      <w:r w:rsidR="00F23353" w:rsidRPr="004C0D9B">
        <w:rPr>
          <w:rFonts w:ascii="Times New Roman" w:eastAsia="Calibri" w:hAnsi="Times New Roman" w:cs="Times New Roman"/>
          <w:b/>
          <w:sz w:val="28"/>
          <w:szCs w:val="28"/>
          <w:u w:val="single"/>
          <w:lang w:eastAsia="en-US"/>
        </w:rPr>
        <w:t xml:space="preserve"> декабря каждого финансового года при проведении инвентаризации активов и (или) обязательств.</w:t>
      </w:r>
    </w:p>
    <w:p w:rsidR="00F23353" w:rsidRPr="009E501D" w:rsidRDefault="00F23353" w:rsidP="00872207">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 xml:space="preserve">В обязательном порядке проводится инвентаризация кассы и оформляются ее результаты при получении руководителем информации о расхождениях по кассе от работников, названных в п.п. </w:t>
      </w:r>
      <w:r w:rsidR="004C0D9B">
        <w:rPr>
          <w:rFonts w:ascii="Times New Roman" w:eastAsia="Calibri" w:hAnsi="Times New Roman" w:cs="Times New Roman"/>
          <w:b/>
          <w:sz w:val="28"/>
          <w:szCs w:val="28"/>
          <w:lang w:eastAsia="en-US"/>
        </w:rPr>
        <w:t>1.6</w:t>
      </w:r>
      <w:r w:rsidRPr="009E501D">
        <w:rPr>
          <w:rFonts w:ascii="Times New Roman" w:eastAsia="Calibri" w:hAnsi="Times New Roman" w:cs="Times New Roman"/>
          <w:b/>
          <w:sz w:val="28"/>
          <w:szCs w:val="28"/>
          <w:lang w:eastAsia="en-US"/>
        </w:rPr>
        <w:t xml:space="preserve">.1. </w:t>
      </w:r>
      <w:r w:rsidRPr="009E501D">
        <w:rPr>
          <w:rFonts w:ascii="Times New Roman" w:eastAsia="Calibri" w:hAnsi="Times New Roman" w:cs="Times New Roman"/>
          <w:sz w:val="28"/>
          <w:szCs w:val="28"/>
          <w:lang w:eastAsia="en-US"/>
        </w:rPr>
        <w:t xml:space="preserve">и </w:t>
      </w:r>
      <w:r w:rsidR="004C0D9B">
        <w:rPr>
          <w:rFonts w:ascii="Times New Roman" w:eastAsia="Calibri" w:hAnsi="Times New Roman" w:cs="Times New Roman"/>
          <w:b/>
          <w:sz w:val="28"/>
          <w:szCs w:val="28"/>
          <w:lang w:eastAsia="en-US"/>
        </w:rPr>
        <w:t>1.6</w:t>
      </w:r>
      <w:r w:rsidRPr="009E501D">
        <w:rPr>
          <w:rFonts w:ascii="Times New Roman" w:eastAsia="Calibri" w:hAnsi="Times New Roman" w:cs="Times New Roman"/>
          <w:b/>
          <w:sz w:val="28"/>
          <w:szCs w:val="28"/>
          <w:lang w:eastAsia="en-US"/>
        </w:rPr>
        <w:t xml:space="preserve">.2. </w:t>
      </w:r>
      <w:r w:rsidRPr="009E501D">
        <w:rPr>
          <w:rFonts w:ascii="Times New Roman" w:eastAsia="Calibri" w:hAnsi="Times New Roman" w:cs="Times New Roman"/>
          <w:sz w:val="28"/>
          <w:szCs w:val="28"/>
          <w:lang w:eastAsia="en-US"/>
        </w:rPr>
        <w:t>настоящего приказа, а также в случаях чрезвычайных обстоятельств и (или) при обнаружении признаков хищений, злоупотреблений.</w:t>
      </w:r>
    </w:p>
    <w:p w:rsidR="00F23353" w:rsidRPr="009E501D" w:rsidRDefault="00F23353" w:rsidP="00872207">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b/>
          <w:sz w:val="28"/>
          <w:szCs w:val="28"/>
          <w:lang w:eastAsia="en-US"/>
        </w:rPr>
        <w:t>Основание:</w:t>
      </w:r>
      <w:r w:rsidRPr="009E501D">
        <w:rPr>
          <w:rFonts w:ascii="Times New Roman" w:eastAsia="Calibri" w:hAnsi="Times New Roman" w:cs="Times New Roman"/>
          <w:sz w:val="28"/>
          <w:szCs w:val="28"/>
          <w:lang w:eastAsia="en-US"/>
        </w:rPr>
        <w:tab/>
        <w:t>Пункт 7 Указания 3210-У.</w:t>
      </w:r>
    </w:p>
    <w:p w:rsidR="00F23353" w:rsidRPr="009E501D" w:rsidRDefault="004C0D9B" w:rsidP="00872207">
      <w:pPr>
        <w:spacing w:after="0" w:line="360" w:lineRule="auto"/>
        <w:ind w:firstLine="709"/>
        <w:jc w:val="both"/>
        <w:rPr>
          <w:rFonts w:ascii="Times New Roman" w:eastAsia="Calibri" w:hAnsi="Times New Roman" w:cs="Times New Roman"/>
          <w:i/>
          <w:color w:val="000000" w:themeColor="text1"/>
          <w:sz w:val="28"/>
          <w:szCs w:val="28"/>
          <w:lang w:eastAsia="en-US"/>
        </w:rPr>
      </w:pPr>
      <w:r>
        <w:rPr>
          <w:rFonts w:ascii="Times New Roman" w:eastAsia="Calibri" w:hAnsi="Times New Roman" w:cs="Times New Roman"/>
          <w:b/>
          <w:color w:val="000000" w:themeColor="text1"/>
          <w:sz w:val="28"/>
          <w:szCs w:val="28"/>
          <w:lang w:eastAsia="en-US"/>
        </w:rPr>
        <w:t>1.6</w:t>
      </w:r>
      <w:r w:rsidR="00F23353" w:rsidRPr="009E501D">
        <w:rPr>
          <w:rFonts w:ascii="Times New Roman" w:eastAsia="Calibri" w:hAnsi="Times New Roman" w:cs="Times New Roman"/>
          <w:b/>
          <w:color w:val="000000" w:themeColor="text1"/>
          <w:sz w:val="28"/>
          <w:szCs w:val="28"/>
          <w:lang w:eastAsia="en-US"/>
        </w:rPr>
        <w:t xml:space="preserve">.4. </w:t>
      </w:r>
      <w:r w:rsidR="00F23353" w:rsidRPr="009E501D">
        <w:rPr>
          <w:rFonts w:ascii="Times New Roman" w:eastAsia="Calibri" w:hAnsi="Times New Roman" w:cs="Times New Roman"/>
          <w:color w:val="000000" w:themeColor="text1"/>
          <w:sz w:val="28"/>
          <w:szCs w:val="28"/>
          <w:lang w:eastAsia="en-US"/>
        </w:rPr>
        <w:t>Инвентаризационной комиссией проводится проверка расчетов с дебиторами и кредиторами, выявление дебиторской задолженности и кредиторской задолженности, не востребованной кредиторами, а также отвечающей критериям долгосрочной задолженности.</w:t>
      </w:r>
    </w:p>
    <w:p w:rsidR="00F23353" w:rsidRPr="004C0D9B" w:rsidRDefault="00F23353" w:rsidP="00872207">
      <w:pPr>
        <w:spacing w:after="0" w:line="360" w:lineRule="auto"/>
        <w:ind w:firstLine="709"/>
        <w:jc w:val="both"/>
        <w:rPr>
          <w:rFonts w:ascii="Times New Roman" w:eastAsia="Calibri" w:hAnsi="Times New Roman" w:cs="Times New Roman"/>
          <w:b/>
          <w:color w:val="000000" w:themeColor="text1"/>
          <w:sz w:val="28"/>
          <w:szCs w:val="28"/>
          <w:u w:val="single"/>
          <w:lang w:eastAsia="en-US"/>
        </w:rPr>
      </w:pPr>
      <w:r w:rsidRPr="009E501D">
        <w:rPr>
          <w:rFonts w:ascii="Times New Roman" w:eastAsia="Calibri" w:hAnsi="Times New Roman" w:cs="Times New Roman"/>
          <w:b/>
          <w:sz w:val="28"/>
          <w:szCs w:val="28"/>
          <w:lang w:eastAsia="en-US"/>
        </w:rPr>
        <w:t>1.</w:t>
      </w:r>
      <w:r w:rsidR="003E72DF">
        <w:rPr>
          <w:rFonts w:ascii="Times New Roman" w:eastAsia="Calibri" w:hAnsi="Times New Roman" w:cs="Times New Roman"/>
          <w:b/>
          <w:sz w:val="28"/>
          <w:szCs w:val="28"/>
          <w:lang w:eastAsia="en-US"/>
        </w:rPr>
        <w:t>6</w:t>
      </w:r>
      <w:r w:rsidRPr="009E501D">
        <w:rPr>
          <w:rFonts w:ascii="Times New Roman" w:eastAsia="Calibri" w:hAnsi="Times New Roman" w:cs="Times New Roman"/>
          <w:b/>
          <w:color w:val="000000" w:themeColor="text1"/>
          <w:sz w:val="28"/>
          <w:szCs w:val="28"/>
          <w:lang w:eastAsia="en-US"/>
        </w:rPr>
        <w:t>.5</w:t>
      </w:r>
      <w:r w:rsidRPr="009E501D">
        <w:rPr>
          <w:rFonts w:ascii="Times New Roman" w:eastAsia="Calibri" w:hAnsi="Times New Roman" w:cs="Times New Roman"/>
          <w:b/>
          <w:sz w:val="28"/>
          <w:szCs w:val="28"/>
          <w:lang w:eastAsia="en-US"/>
        </w:rPr>
        <w:t xml:space="preserve">. </w:t>
      </w:r>
      <w:r w:rsidRPr="004C0D9B">
        <w:rPr>
          <w:rFonts w:ascii="Times New Roman" w:eastAsia="Calibri" w:hAnsi="Times New Roman" w:cs="Times New Roman"/>
          <w:b/>
          <w:sz w:val="28"/>
          <w:szCs w:val="28"/>
          <w:u w:val="single"/>
          <w:lang w:eastAsia="en-US"/>
        </w:rPr>
        <w:t>Плановая инвентаризация активов и обязательств</w:t>
      </w:r>
      <w:r w:rsidRPr="009E501D">
        <w:rPr>
          <w:rFonts w:ascii="Times New Roman" w:eastAsia="Calibri" w:hAnsi="Times New Roman" w:cs="Times New Roman"/>
          <w:sz w:val="28"/>
          <w:szCs w:val="28"/>
          <w:lang w:eastAsia="en-US"/>
        </w:rPr>
        <w:t xml:space="preserve"> на всех балансовых и забалансовых счетах учета </w:t>
      </w:r>
      <w:r w:rsidRPr="004C0D9B">
        <w:rPr>
          <w:rFonts w:ascii="Times New Roman" w:eastAsia="Calibri" w:hAnsi="Times New Roman" w:cs="Times New Roman"/>
          <w:b/>
          <w:sz w:val="28"/>
          <w:szCs w:val="28"/>
          <w:u w:val="single"/>
          <w:lang w:eastAsia="en-US"/>
        </w:rPr>
        <w:t>проводится ежегодно</w:t>
      </w:r>
      <w:r w:rsidRPr="009E501D">
        <w:rPr>
          <w:rFonts w:ascii="Times New Roman" w:eastAsia="Calibri" w:hAnsi="Times New Roman" w:cs="Times New Roman"/>
          <w:sz w:val="28"/>
          <w:szCs w:val="28"/>
          <w:lang w:eastAsia="en-US"/>
        </w:rPr>
        <w:t xml:space="preserve">, перед составлением годовой </w:t>
      </w:r>
      <w:r w:rsidRPr="009E501D">
        <w:rPr>
          <w:rFonts w:ascii="Times New Roman" w:eastAsia="Calibri" w:hAnsi="Times New Roman" w:cs="Times New Roman"/>
          <w:sz w:val="28"/>
          <w:szCs w:val="28"/>
          <w:lang w:eastAsia="en-US"/>
        </w:rPr>
        <w:lastRenderedPageBreak/>
        <w:t>отчетности в целях обеспечения достоверности ее данных, в период</w:t>
      </w:r>
      <w:r w:rsidRPr="004C0D9B">
        <w:rPr>
          <w:rFonts w:ascii="Times New Roman" w:eastAsia="Calibri" w:hAnsi="Times New Roman" w:cs="Times New Roman"/>
          <w:sz w:val="28"/>
          <w:szCs w:val="28"/>
          <w:lang w:eastAsia="en-US"/>
        </w:rPr>
        <w:t xml:space="preserve">: </w:t>
      </w:r>
      <w:r w:rsidR="002044DC">
        <w:rPr>
          <w:rFonts w:ascii="Times New Roman" w:eastAsia="Calibri" w:hAnsi="Times New Roman" w:cs="Times New Roman"/>
          <w:b/>
          <w:color w:val="000000" w:themeColor="text1"/>
          <w:sz w:val="28"/>
          <w:szCs w:val="28"/>
          <w:u w:val="single"/>
          <w:lang w:eastAsia="en-US"/>
        </w:rPr>
        <w:t>с «1» октября</w:t>
      </w:r>
      <w:r w:rsidR="00986C70">
        <w:rPr>
          <w:rFonts w:ascii="Times New Roman" w:eastAsia="Calibri" w:hAnsi="Times New Roman" w:cs="Times New Roman"/>
          <w:b/>
          <w:color w:val="000000" w:themeColor="text1"/>
          <w:sz w:val="28"/>
          <w:szCs w:val="28"/>
          <w:u w:val="single"/>
          <w:lang w:eastAsia="en-US"/>
        </w:rPr>
        <w:t xml:space="preserve"> по «30</w:t>
      </w:r>
      <w:r w:rsidRPr="004C0D9B">
        <w:rPr>
          <w:rFonts w:ascii="Times New Roman" w:eastAsia="Calibri" w:hAnsi="Times New Roman" w:cs="Times New Roman"/>
          <w:b/>
          <w:color w:val="000000" w:themeColor="text1"/>
          <w:sz w:val="28"/>
          <w:szCs w:val="28"/>
          <w:u w:val="single"/>
          <w:lang w:eastAsia="en-US"/>
        </w:rPr>
        <w:t>» декабря.</w:t>
      </w:r>
    </w:p>
    <w:p w:rsidR="00F23353" w:rsidRPr="009E501D" w:rsidRDefault="003E72DF" w:rsidP="00872207">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b/>
          <w:color w:val="000000" w:themeColor="text1"/>
          <w:sz w:val="28"/>
          <w:szCs w:val="28"/>
          <w:lang w:eastAsia="en-US"/>
        </w:rPr>
        <w:t>1.6</w:t>
      </w:r>
      <w:r w:rsidR="00F23353" w:rsidRPr="009E501D">
        <w:rPr>
          <w:rFonts w:ascii="Times New Roman" w:eastAsia="Calibri" w:hAnsi="Times New Roman" w:cs="Times New Roman"/>
          <w:b/>
          <w:color w:val="000000" w:themeColor="text1"/>
          <w:sz w:val="28"/>
          <w:szCs w:val="28"/>
          <w:lang w:eastAsia="en-US"/>
        </w:rPr>
        <w:t>.6.</w:t>
      </w:r>
      <w:r w:rsidR="00F23353" w:rsidRPr="009E501D">
        <w:rPr>
          <w:rFonts w:ascii="Times New Roman" w:eastAsia="Calibri" w:hAnsi="Times New Roman" w:cs="Times New Roman"/>
          <w:b/>
          <w:sz w:val="28"/>
          <w:szCs w:val="28"/>
          <w:lang w:eastAsia="en-US"/>
        </w:rPr>
        <w:t xml:space="preserve"> </w:t>
      </w:r>
      <w:r w:rsidR="00F23353" w:rsidRPr="009E501D">
        <w:rPr>
          <w:rFonts w:ascii="Times New Roman" w:eastAsia="Calibri" w:hAnsi="Times New Roman" w:cs="Times New Roman"/>
          <w:sz w:val="28"/>
          <w:szCs w:val="28"/>
          <w:lang w:eastAsia="en-US"/>
        </w:rPr>
        <w:t>Внеплановые инвентаризации проводятся при необходимости, в соответствии с приказами руководителя (при установлении фактов хищений или злоупотреблений, а также порчи ценностей, в случае стихийных бедствий, пожара, аварий или других чрезвычайных ситуаций, вызванных экстремальными условиями, при смене материально-ответственных лиц на день приемки-передачи дел, при передаче имущества в аренду, управление, безвозм</w:t>
      </w:r>
      <w:r w:rsidR="00235F94" w:rsidRPr="009E501D">
        <w:rPr>
          <w:rFonts w:ascii="Times New Roman" w:eastAsia="Calibri" w:hAnsi="Times New Roman" w:cs="Times New Roman"/>
          <w:sz w:val="28"/>
          <w:szCs w:val="28"/>
          <w:lang w:eastAsia="en-US"/>
        </w:rPr>
        <w:t xml:space="preserve">ездное пользование, </w:t>
      </w:r>
      <w:r w:rsidR="00F23353" w:rsidRPr="009E501D">
        <w:rPr>
          <w:rFonts w:ascii="Times New Roman" w:eastAsia="Calibri" w:hAnsi="Times New Roman" w:cs="Times New Roman"/>
          <w:sz w:val="28"/>
          <w:szCs w:val="28"/>
          <w:lang w:eastAsia="en-US"/>
        </w:rPr>
        <w:t xml:space="preserve"> и в иных случаях, признанных руководителем основанием для инвентаризации).</w:t>
      </w:r>
    </w:p>
    <w:p w:rsidR="00F23353" w:rsidRDefault="00F23353" w:rsidP="00872207">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b/>
          <w:sz w:val="28"/>
          <w:szCs w:val="28"/>
          <w:lang w:eastAsia="en-US"/>
        </w:rPr>
        <w:t>Основание:</w:t>
      </w:r>
      <w:r w:rsidRPr="009E501D">
        <w:rPr>
          <w:rFonts w:ascii="Times New Roman" w:eastAsia="Calibri" w:hAnsi="Times New Roman" w:cs="Times New Roman"/>
          <w:sz w:val="28"/>
          <w:szCs w:val="28"/>
          <w:lang w:eastAsia="en-US"/>
        </w:rPr>
        <w:tab/>
        <w:t xml:space="preserve">Статья 11 Федерального закона от 06.12.2011 № </w:t>
      </w:r>
      <w:r w:rsidR="0028731E">
        <w:rPr>
          <w:rFonts w:ascii="Times New Roman" w:eastAsia="Calibri" w:hAnsi="Times New Roman" w:cs="Times New Roman"/>
          <w:sz w:val="28"/>
          <w:szCs w:val="28"/>
          <w:lang w:eastAsia="en-US"/>
        </w:rPr>
        <w:t>402-ФЗ «О бухгалтерском учете».</w:t>
      </w:r>
    </w:p>
    <w:p w:rsidR="00872207" w:rsidRPr="004C0D9B" w:rsidRDefault="00872207" w:rsidP="00872207">
      <w:pPr>
        <w:spacing w:after="0" w:line="360" w:lineRule="auto"/>
        <w:ind w:firstLine="709"/>
        <w:jc w:val="both"/>
        <w:rPr>
          <w:rFonts w:ascii="Times New Roman" w:eastAsia="Calibri" w:hAnsi="Times New Roman" w:cs="Times New Roman"/>
          <w:sz w:val="28"/>
          <w:szCs w:val="28"/>
          <w:lang w:eastAsia="en-US"/>
        </w:rPr>
      </w:pPr>
    </w:p>
    <w:p w:rsidR="00F23353" w:rsidRPr="009E501D" w:rsidRDefault="003E72DF" w:rsidP="00872207">
      <w:pPr>
        <w:spacing w:after="0" w:line="360" w:lineRule="auto"/>
        <w:ind w:firstLine="709"/>
        <w:jc w:val="center"/>
        <w:rPr>
          <w:rFonts w:ascii="Times New Roman" w:eastAsia="Calibri" w:hAnsi="Times New Roman" w:cs="Times New Roman"/>
          <w:b/>
          <w:sz w:val="28"/>
          <w:szCs w:val="28"/>
          <w:lang w:eastAsia="en-US"/>
        </w:rPr>
      </w:pPr>
      <w:r w:rsidRPr="003E72DF">
        <w:rPr>
          <w:rFonts w:ascii="Times New Roman" w:eastAsia="Calibri" w:hAnsi="Times New Roman" w:cs="Times New Roman"/>
          <w:b/>
          <w:sz w:val="28"/>
          <w:szCs w:val="28"/>
          <w:lang w:eastAsia="en-US"/>
        </w:rPr>
        <w:t>1.7</w:t>
      </w:r>
      <w:r w:rsidR="00F23353" w:rsidRPr="003E72DF">
        <w:rPr>
          <w:rFonts w:ascii="Times New Roman" w:eastAsia="Calibri" w:hAnsi="Times New Roman" w:cs="Times New Roman"/>
          <w:b/>
          <w:sz w:val="28"/>
          <w:szCs w:val="28"/>
          <w:lang w:eastAsia="en-US"/>
        </w:rPr>
        <w:t>. Порядок организации внутреннего финансового контроля</w:t>
      </w:r>
    </w:p>
    <w:p w:rsidR="00F23353" w:rsidRPr="009E501D" w:rsidRDefault="00F23353" w:rsidP="00872207">
      <w:pPr>
        <w:spacing w:after="0" w:line="360" w:lineRule="auto"/>
        <w:ind w:firstLine="709"/>
        <w:jc w:val="both"/>
        <w:rPr>
          <w:rFonts w:ascii="Times New Roman" w:eastAsia="Calibri" w:hAnsi="Times New Roman" w:cs="Times New Roman"/>
          <w:b/>
          <w:sz w:val="28"/>
          <w:szCs w:val="28"/>
          <w:lang w:eastAsia="en-US"/>
        </w:rPr>
      </w:pPr>
    </w:p>
    <w:p w:rsidR="00F23353" w:rsidRPr="009E501D" w:rsidRDefault="003E72DF" w:rsidP="00872207">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1.7</w:t>
      </w:r>
      <w:r w:rsidR="00F23353" w:rsidRPr="009E501D">
        <w:rPr>
          <w:rFonts w:ascii="Times New Roman" w:eastAsia="Calibri" w:hAnsi="Times New Roman" w:cs="Times New Roman"/>
          <w:b/>
          <w:sz w:val="28"/>
          <w:szCs w:val="28"/>
          <w:lang w:eastAsia="en-US"/>
        </w:rPr>
        <w:t xml:space="preserve">.1. </w:t>
      </w:r>
      <w:r w:rsidR="00F23353" w:rsidRPr="009E501D">
        <w:rPr>
          <w:rFonts w:ascii="Times New Roman" w:eastAsia="Calibri" w:hAnsi="Times New Roman" w:cs="Times New Roman"/>
          <w:sz w:val="28"/>
          <w:szCs w:val="28"/>
          <w:lang w:eastAsia="en-US"/>
        </w:rPr>
        <w:t>В учреждении осуществляется внутренний финансовый контроль в отношении:</w:t>
      </w:r>
    </w:p>
    <w:p w:rsidR="00F23353" w:rsidRPr="009E501D" w:rsidRDefault="00F23353" w:rsidP="009E501D">
      <w:pPr>
        <w:numPr>
          <w:ilvl w:val="0"/>
          <w:numId w:val="41"/>
        </w:numPr>
        <w:spacing w:after="0" w:line="360" w:lineRule="auto"/>
        <w:ind w:left="680"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первичных учетных документов, принимаемых к бухгалтерскому учету;</w:t>
      </w:r>
    </w:p>
    <w:p w:rsidR="00F23353" w:rsidRPr="009E501D" w:rsidRDefault="00F23353" w:rsidP="00872207">
      <w:pPr>
        <w:numPr>
          <w:ilvl w:val="0"/>
          <w:numId w:val="41"/>
        </w:numPr>
        <w:spacing w:after="0" w:line="360" w:lineRule="auto"/>
        <w:ind w:left="0"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наличие (сохранность)активов, учитываемых за балансом и на балансе;</w:t>
      </w:r>
    </w:p>
    <w:p w:rsidR="00F23353" w:rsidRPr="009E501D" w:rsidRDefault="00F23353" w:rsidP="00872207">
      <w:pPr>
        <w:numPr>
          <w:ilvl w:val="0"/>
          <w:numId w:val="41"/>
        </w:numPr>
        <w:tabs>
          <w:tab w:val="left" w:pos="0"/>
        </w:tabs>
        <w:spacing w:after="0" w:line="360" w:lineRule="auto"/>
        <w:ind w:left="0"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приходные и расходные кассовые операции;</w:t>
      </w:r>
    </w:p>
    <w:p w:rsidR="00F23353" w:rsidRPr="009E501D" w:rsidRDefault="00F23353" w:rsidP="00872207">
      <w:pPr>
        <w:numPr>
          <w:ilvl w:val="0"/>
          <w:numId w:val="41"/>
        </w:numPr>
        <w:spacing w:after="0" w:line="360" w:lineRule="auto"/>
        <w:ind w:left="0"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начисление заработной платы, иных выплат работникам и производимые удержания;</w:t>
      </w:r>
    </w:p>
    <w:p w:rsidR="00F23353" w:rsidRPr="009E501D" w:rsidRDefault="00F23353" w:rsidP="00872207">
      <w:pPr>
        <w:numPr>
          <w:ilvl w:val="0"/>
          <w:numId w:val="41"/>
        </w:numPr>
        <w:spacing w:after="0" w:line="360" w:lineRule="auto"/>
        <w:ind w:left="0"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исчисление и уплата в бюджеты налогов, страховых взносов, иных обязательных платежей;</w:t>
      </w:r>
    </w:p>
    <w:p w:rsidR="00F23353" w:rsidRPr="009E501D" w:rsidRDefault="00F23353" w:rsidP="00872207">
      <w:pPr>
        <w:numPr>
          <w:ilvl w:val="0"/>
          <w:numId w:val="41"/>
        </w:numPr>
        <w:spacing w:after="0" w:line="360" w:lineRule="auto"/>
        <w:ind w:left="0"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дебиторская и кредиторская задолженность;</w:t>
      </w:r>
    </w:p>
    <w:p w:rsidR="00F23353" w:rsidRPr="009E501D" w:rsidRDefault="00F23353" w:rsidP="00872207">
      <w:pPr>
        <w:numPr>
          <w:ilvl w:val="0"/>
          <w:numId w:val="41"/>
        </w:numPr>
        <w:spacing w:after="0" w:line="360" w:lineRule="auto"/>
        <w:ind w:left="0"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расходы на командировки и служебные разъезды;</w:t>
      </w:r>
    </w:p>
    <w:p w:rsidR="00F23353" w:rsidRPr="009E501D" w:rsidRDefault="00F23353" w:rsidP="00872207">
      <w:pPr>
        <w:numPr>
          <w:ilvl w:val="0"/>
          <w:numId w:val="41"/>
        </w:numPr>
        <w:spacing w:after="0" w:line="360" w:lineRule="auto"/>
        <w:ind w:left="0"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расходы на телефонную связь;</w:t>
      </w:r>
    </w:p>
    <w:p w:rsidR="00F23353" w:rsidRPr="009E501D" w:rsidRDefault="00F23353" w:rsidP="00872207">
      <w:pPr>
        <w:numPr>
          <w:ilvl w:val="0"/>
          <w:numId w:val="41"/>
        </w:numPr>
        <w:spacing w:after="0" w:line="360" w:lineRule="auto"/>
        <w:ind w:left="0"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лимит кассы;</w:t>
      </w:r>
    </w:p>
    <w:p w:rsidR="00F23353" w:rsidRPr="009E501D" w:rsidRDefault="00F23353" w:rsidP="00872207">
      <w:pPr>
        <w:numPr>
          <w:ilvl w:val="0"/>
          <w:numId w:val="41"/>
        </w:numPr>
        <w:spacing w:after="0" w:line="360" w:lineRule="auto"/>
        <w:ind w:left="0"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остатки продуктов (ежемесячно);</w:t>
      </w:r>
    </w:p>
    <w:p w:rsidR="00F23353" w:rsidRPr="009E501D" w:rsidRDefault="00F23353" w:rsidP="00872207">
      <w:pPr>
        <w:numPr>
          <w:ilvl w:val="0"/>
          <w:numId w:val="41"/>
        </w:numPr>
        <w:spacing w:after="0" w:line="360" w:lineRule="auto"/>
        <w:ind w:left="0"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сверка с контрагентами(ежеквартально);</w:t>
      </w:r>
    </w:p>
    <w:p w:rsidR="00F23353" w:rsidRPr="009E501D" w:rsidRDefault="00F23353" w:rsidP="00872207">
      <w:pPr>
        <w:numPr>
          <w:ilvl w:val="0"/>
          <w:numId w:val="41"/>
        </w:numPr>
        <w:spacing w:after="0" w:line="360" w:lineRule="auto"/>
        <w:ind w:left="0"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своевременность расчетов</w:t>
      </w:r>
      <w:r w:rsidR="00692156" w:rsidRPr="009E501D">
        <w:rPr>
          <w:rFonts w:ascii="Times New Roman" w:eastAsia="Calibri" w:hAnsi="Times New Roman" w:cs="Times New Roman"/>
          <w:sz w:val="28"/>
          <w:szCs w:val="28"/>
          <w:lang w:eastAsia="en-US"/>
        </w:rPr>
        <w:t xml:space="preserve"> </w:t>
      </w:r>
      <w:r w:rsidRPr="009E501D">
        <w:rPr>
          <w:rFonts w:ascii="Times New Roman" w:eastAsia="Calibri" w:hAnsi="Times New Roman" w:cs="Times New Roman"/>
          <w:sz w:val="28"/>
          <w:szCs w:val="28"/>
          <w:lang w:eastAsia="en-US"/>
        </w:rPr>
        <w:t>(поставка товара, услуг, оплата, возврат обеспечения);</w:t>
      </w:r>
    </w:p>
    <w:p w:rsidR="00F23353" w:rsidRPr="009E501D" w:rsidRDefault="00F23353" w:rsidP="00872207">
      <w:pPr>
        <w:numPr>
          <w:ilvl w:val="0"/>
          <w:numId w:val="41"/>
        </w:numPr>
        <w:spacing w:after="0" w:line="360" w:lineRule="auto"/>
        <w:ind w:left="0"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lastRenderedPageBreak/>
        <w:t>составление и исполнение ПФХД;</w:t>
      </w:r>
    </w:p>
    <w:p w:rsidR="00F23353" w:rsidRDefault="00F23353" w:rsidP="00872207">
      <w:pPr>
        <w:numPr>
          <w:ilvl w:val="0"/>
          <w:numId w:val="41"/>
        </w:numPr>
        <w:spacing w:after="0" w:line="360" w:lineRule="auto"/>
        <w:ind w:left="0"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 xml:space="preserve"> работа автотранспорта.</w:t>
      </w:r>
    </w:p>
    <w:p w:rsidR="005E3205" w:rsidRPr="005E3205" w:rsidRDefault="005E3205" w:rsidP="005E3205">
      <w:pPr>
        <w:spacing w:after="0" w:line="360" w:lineRule="auto"/>
        <w:ind w:left="709"/>
        <w:jc w:val="both"/>
        <w:rPr>
          <w:rFonts w:ascii="Times New Roman" w:eastAsia="Calibri" w:hAnsi="Times New Roman" w:cs="Times New Roman"/>
          <w:b/>
          <w:sz w:val="28"/>
          <w:szCs w:val="28"/>
          <w:lang w:eastAsia="en-US"/>
        </w:rPr>
      </w:pPr>
      <w:r w:rsidRPr="005E3205">
        <w:rPr>
          <w:rFonts w:ascii="Times New Roman" w:eastAsia="Calibri" w:hAnsi="Times New Roman" w:cs="Times New Roman"/>
          <w:b/>
          <w:sz w:val="28"/>
          <w:szCs w:val="28"/>
          <w:lang w:eastAsia="en-US"/>
        </w:rPr>
        <w:t>Все бухгалтеры должны проводить:</w:t>
      </w:r>
    </w:p>
    <w:p w:rsidR="005E3205" w:rsidRDefault="005E3205" w:rsidP="005E3205">
      <w:pPr>
        <w:spacing w:after="0" w:line="360" w:lineRule="auto"/>
        <w:ind w:left="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ежедневно – проверки соответствия остатков в каждой бухгалтерской операции;</w:t>
      </w:r>
    </w:p>
    <w:p w:rsidR="005E3205" w:rsidRDefault="005E3205" w:rsidP="005E3205">
      <w:pPr>
        <w:spacing w:after="0" w:line="360" w:lineRule="auto"/>
        <w:ind w:left="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ежемесячно – сверка остатков по счетам.</w:t>
      </w:r>
    </w:p>
    <w:p w:rsidR="005E3205" w:rsidRDefault="005E3205" w:rsidP="005E3205">
      <w:pPr>
        <w:spacing w:after="0" w:line="360" w:lineRule="auto"/>
        <w:ind w:left="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В целях выявления непоступивших в срок первичных документов:</w:t>
      </w:r>
    </w:p>
    <w:p w:rsidR="005E3205" w:rsidRDefault="005E3205" w:rsidP="005E3205">
      <w:pPr>
        <w:spacing w:after="0" w:line="360" w:lineRule="auto"/>
        <w:ind w:left="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проводится сверка с контрактами, договорами, платежными документами, графиком документооборота.</w:t>
      </w:r>
    </w:p>
    <w:p w:rsidR="005E3205" w:rsidRDefault="005E3205" w:rsidP="005E3205">
      <w:pPr>
        <w:spacing w:after="0" w:line="360" w:lineRule="auto"/>
        <w:ind w:left="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Бухгалтеры информируют главного бухгалтера незамедлительно:</w:t>
      </w:r>
    </w:p>
    <w:p w:rsidR="005E3205" w:rsidRPr="009E501D" w:rsidRDefault="005E3205" w:rsidP="005E3205">
      <w:pPr>
        <w:spacing w:after="0" w:line="360" w:lineRule="auto"/>
        <w:ind w:left="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при выявлении случая задержки сроков представления первичных документов;</w:t>
      </w:r>
    </w:p>
    <w:p w:rsidR="00F23353" w:rsidRPr="009E501D" w:rsidRDefault="00F23353" w:rsidP="00872207">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b/>
          <w:sz w:val="28"/>
          <w:szCs w:val="28"/>
          <w:lang w:eastAsia="en-US"/>
        </w:rPr>
        <w:t>1</w:t>
      </w:r>
      <w:r w:rsidR="003E72DF">
        <w:rPr>
          <w:rFonts w:ascii="Times New Roman" w:eastAsia="Calibri" w:hAnsi="Times New Roman" w:cs="Times New Roman"/>
          <w:b/>
          <w:sz w:val="28"/>
          <w:szCs w:val="28"/>
          <w:lang w:eastAsia="en-US"/>
        </w:rPr>
        <w:t>.7</w:t>
      </w:r>
      <w:r w:rsidRPr="009E501D">
        <w:rPr>
          <w:rFonts w:ascii="Times New Roman" w:eastAsia="Calibri" w:hAnsi="Times New Roman" w:cs="Times New Roman"/>
          <w:b/>
          <w:sz w:val="28"/>
          <w:szCs w:val="28"/>
          <w:lang w:eastAsia="en-US"/>
        </w:rPr>
        <w:t xml:space="preserve">.2. </w:t>
      </w:r>
      <w:r w:rsidRPr="009E501D">
        <w:rPr>
          <w:rFonts w:ascii="Times New Roman" w:eastAsia="Calibri" w:hAnsi="Times New Roman" w:cs="Times New Roman"/>
          <w:sz w:val="28"/>
          <w:szCs w:val="28"/>
          <w:lang w:eastAsia="en-US"/>
        </w:rPr>
        <w:t>Целями внутреннего финансового контроля являются:</w:t>
      </w:r>
    </w:p>
    <w:p w:rsidR="00F23353" w:rsidRPr="009E501D" w:rsidRDefault="00F23353" w:rsidP="00872207">
      <w:pPr>
        <w:numPr>
          <w:ilvl w:val="0"/>
          <w:numId w:val="41"/>
        </w:numPr>
        <w:spacing w:after="0" w:line="360" w:lineRule="auto"/>
        <w:ind w:left="0"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неуклонное соблюдение законодательства, прав и законных интересов работников и третьих лиц;</w:t>
      </w:r>
    </w:p>
    <w:p w:rsidR="00F23353" w:rsidRPr="009E501D" w:rsidRDefault="00F23353" w:rsidP="00872207">
      <w:pPr>
        <w:numPr>
          <w:ilvl w:val="0"/>
          <w:numId w:val="41"/>
        </w:numPr>
        <w:spacing w:after="0" w:line="360" w:lineRule="auto"/>
        <w:ind w:left="0"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 xml:space="preserve">предотвращение неэффективного расходования денежных средств, фактов коррупции </w:t>
      </w:r>
    </w:p>
    <w:p w:rsidR="00F23353" w:rsidRPr="009E501D" w:rsidRDefault="00F23353" w:rsidP="00872207">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при осуществлении закупок, фактов применения к учреждению штрафных санкций;</w:t>
      </w:r>
    </w:p>
    <w:p w:rsidR="00F23353" w:rsidRPr="009E501D" w:rsidRDefault="00F23353" w:rsidP="00872207">
      <w:pPr>
        <w:numPr>
          <w:ilvl w:val="0"/>
          <w:numId w:val="41"/>
        </w:numPr>
        <w:spacing w:after="0" w:line="360" w:lineRule="auto"/>
        <w:ind w:left="0"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повышение результативности и эффективности использования имущества в деятельности учреждения.</w:t>
      </w:r>
    </w:p>
    <w:p w:rsidR="00F23353" w:rsidRPr="009E501D" w:rsidRDefault="003E72DF" w:rsidP="00872207">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1.7</w:t>
      </w:r>
      <w:r w:rsidR="00F23353" w:rsidRPr="009E501D">
        <w:rPr>
          <w:rFonts w:ascii="Times New Roman" w:eastAsia="Calibri" w:hAnsi="Times New Roman" w:cs="Times New Roman"/>
          <w:b/>
          <w:sz w:val="28"/>
          <w:szCs w:val="28"/>
          <w:lang w:eastAsia="en-US"/>
        </w:rPr>
        <w:t xml:space="preserve">.3. </w:t>
      </w:r>
      <w:r w:rsidR="00F23353" w:rsidRPr="009E501D">
        <w:rPr>
          <w:rFonts w:ascii="Times New Roman" w:eastAsia="Calibri" w:hAnsi="Times New Roman" w:cs="Times New Roman"/>
          <w:sz w:val="28"/>
          <w:szCs w:val="28"/>
          <w:lang w:eastAsia="en-US"/>
        </w:rPr>
        <w:t>Для достижения заявленных целей используются следующие методы контроля:</w:t>
      </w:r>
    </w:p>
    <w:p w:rsidR="00F23353" w:rsidRPr="009E501D" w:rsidRDefault="00F23353" w:rsidP="00872207">
      <w:pPr>
        <w:numPr>
          <w:ilvl w:val="0"/>
          <w:numId w:val="41"/>
        </w:numPr>
        <w:spacing w:after="0" w:line="360" w:lineRule="auto"/>
        <w:ind w:left="0"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предварительный контроль, осуществляемый до заключения сделки или начала совершения операции, определяющий ее правомерность и целесообразность (проводится путем визирования документов, являющихся основанием для возникновения контролируемого факта хозяйственной жизни руководителем, его заме</w:t>
      </w:r>
      <w:r w:rsidR="003E72DF">
        <w:rPr>
          <w:rFonts w:ascii="Times New Roman" w:eastAsia="Calibri" w:hAnsi="Times New Roman" w:cs="Times New Roman"/>
          <w:sz w:val="28"/>
          <w:szCs w:val="28"/>
          <w:lang w:eastAsia="en-US"/>
        </w:rPr>
        <w:t>стителем</w:t>
      </w:r>
      <w:r w:rsidRPr="009E501D">
        <w:rPr>
          <w:rFonts w:ascii="Times New Roman" w:eastAsia="Calibri" w:hAnsi="Times New Roman" w:cs="Times New Roman"/>
          <w:sz w:val="28"/>
          <w:szCs w:val="28"/>
          <w:lang w:eastAsia="en-US"/>
        </w:rPr>
        <w:t>;</w:t>
      </w:r>
    </w:p>
    <w:p w:rsidR="00F23353" w:rsidRPr="009E501D" w:rsidRDefault="00F23353" w:rsidP="00C72FB9">
      <w:pPr>
        <w:numPr>
          <w:ilvl w:val="0"/>
          <w:numId w:val="41"/>
        </w:numPr>
        <w:spacing w:after="0" w:line="360" w:lineRule="auto"/>
        <w:ind w:left="0"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текущий контроль –</w:t>
      </w:r>
      <w:r w:rsidR="003E72DF">
        <w:rPr>
          <w:rFonts w:ascii="Times New Roman" w:eastAsia="Calibri" w:hAnsi="Times New Roman" w:cs="Times New Roman"/>
          <w:sz w:val="28"/>
          <w:szCs w:val="28"/>
          <w:lang w:eastAsia="en-US"/>
        </w:rPr>
        <w:t xml:space="preserve"> </w:t>
      </w:r>
      <w:r w:rsidRPr="009E501D">
        <w:rPr>
          <w:rFonts w:ascii="Times New Roman" w:eastAsia="Calibri" w:hAnsi="Times New Roman" w:cs="Times New Roman"/>
          <w:sz w:val="28"/>
          <w:szCs w:val="28"/>
          <w:lang w:eastAsia="en-US"/>
        </w:rPr>
        <w:t xml:space="preserve">осуществляется сплошным методом в рамках функционала и должностных инструкций сотрудников(бухгалтерия, комиссия по поступлению и выбытию активов, инвентаризационная комиссия, ответственные лица за факт хозяйственной жизни, отраженный в документе). В рамках внутреннего контроля проверяется, имел ли место факт хозяйственной жизни, указанный в </w:t>
      </w:r>
      <w:r w:rsidRPr="009E501D">
        <w:rPr>
          <w:rFonts w:ascii="Times New Roman" w:eastAsia="Calibri" w:hAnsi="Times New Roman" w:cs="Times New Roman"/>
          <w:sz w:val="28"/>
          <w:szCs w:val="28"/>
          <w:lang w:eastAsia="en-US"/>
        </w:rPr>
        <w:lastRenderedPageBreak/>
        <w:t>первичном документе. Ответственность за достоверность указанных в первичных документах сведений несут лица, подписывающие этот документ. Бухгалтер «входящий»</w:t>
      </w:r>
      <w:r w:rsidR="003E72DF">
        <w:rPr>
          <w:rFonts w:ascii="Times New Roman" w:eastAsia="Calibri" w:hAnsi="Times New Roman" w:cs="Times New Roman"/>
          <w:sz w:val="28"/>
          <w:szCs w:val="28"/>
          <w:lang w:eastAsia="en-US"/>
        </w:rPr>
        <w:t xml:space="preserve"> </w:t>
      </w:r>
      <w:r w:rsidRPr="009E501D">
        <w:rPr>
          <w:rFonts w:ascii="Times New Roman" w:eastAsia="Calibri" w:hAnsi="Times New Roman" w:cs="Times New Roman"/>
          <w:sz w:val="28"/>
          <w:szCs w:val="28"/>
          <w:lang w:eastAsia="en-US"/>
        </w:rPr>
        <w:t>контроль первичных учетных документов путем проверки обязательных реквизитов документов-оснований для совершения хозяйственных операций, необходимых подп</w:t>
      </w:r>
      <w:r w:rsidR="00745864" w:rsidRPr="009E501D">
        <w:rPr>
          <w:rFonts w:ascii="Times New Roman" w:eastAsia="Calibri" w:hAnsi="Times New Roman" w:cs="Times New Roman"/>
          <w:sz w:val="28"/>
          <w:szCs w:val="28"/>
          <w:lang w:eastAsia="en-US"/>
        </w:rPr>
        <w:t xml:space="preserve">исей, виз (согласований) и </w:t>
      </w:r>
      <w:r w:rsidRPr="009E501D">
        <w:rPr>
          <w:rFonts w:ascii="Times New Roman" w:eastAsia="Calibri" w:hAnsi="Times New Roman" w:cs="Times New Roman"/>
          <w:sz w:val="28"/>
          <w:szCs w:val="28"/>
          <w:lang w:eastAsia="en-US"/>
        </w:rPr>
        <w:t>обоснованности применения той или иной формы первичного документа, соответствия данных первичного документа данным иных документов, ранее представленных в отдел бухгалтерского учета и планирования;</w:t>
      </w:r>
    </w:p>
    <w:p w:rsidR="00F23353" w:rsidRPr="009E501D" w:rsidRDefault="00F23353" w:rsidP="00C72FB9">
      <w:pPr>
        <w:numPr>
          <w:ilvl w:val="0"/>
          <w:numId w:val="41"/>
        </w:numPr>
        <w:spacing w:after="0" w:line="360" w:lineRule="auto"/>
        <w:ind w:left="0"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последующий контроль, осуществляемый по итогам совершения и отражения в учете контролируемых фактов хозяйственной жизни путем плановых и внеплановых проверок, проводимых руководителем и (или) комиссией по</w:t>
      </w:r>
      <w:r w:rsidR="003E72DF">
        <w:rPr>
          <w:rFonts w:ascii="Times New Roman" w:eastAsia="Calibri" w:hAnsi="Times New Roman" w:cs="Times New Roman"/>
          <w:sz w:val="28"/>
          <w:szCs w:val="28"/>
          <w:lang w:eastAsia="en-US"/>
        </w:rPr>
        <w:t xml:space="preserve"> внутреннему контролю в составе:</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07"/>
        <w:gridCol w:w="5593"/>
      </w:tblGrid>
      <w:tr w:rsidR="00F23353" w:rsidRPr="009E501D" w:rsidTr="00F23353">
        <w:trPr>
          <w:jc w:val="center"/>
        </w:trPr>
        <w:tc>
          <w:tcPr>
            <w:tcW w:w="4307" w:type="dxa"/>
            <w:tcBorders>
              <w:top w:val="single" w:sz="4" w:space="0" w:color="auto"/>
              <w:left w:val="single" w:sz="4" w:space="0" w:color="auto"/>
              <w:bottom w:val="single" w:sz="4" w:space="0" w:color="auto"/>
              <w:right w:val="single" w:sz="4" w:space="0" w:color="auto"/>
            </w:tcBorders>
            <w:hideMark/>
          </w:tcPr>
          <w:p w:rsidR="00F23353" w:rsidRPr="00FC6675" w:rsidRDefault="003E72DF" w:rsidP="00C72FB9">
            <w:pPr>
              <w:widowControl w:val="0"/>
              <w:autoSpaceDE w:val="0"/>
              <w:autoSpaceDN w:val="0"/>
              <w:adjustRightInd w:val="0"/>
              <w:spacing w:after="0" w:line="360" w:lineRule="auto"/>
              <w:ind w:firstLine="709"/>
              <w:jc w:val="both"/>
              <w:rPr>
                <w:rFonts w:ascii="Times New Roman" w:eastAsia="Times New Roman" w:hAnsi="Times New Roman" w:cs="Times New Roman"/>
              </w:rPr>
            </w:pPr>
            <w:r w:rsidRPr="00FC6675">
              <w:rPr>
                <w:rFonts w:ascii="Times New Roman" w:eastAsia="Times New Roman" w:hAnsi="Times New Roman" w:cs="Times New Roman"/>
              </w:rPr>
              <w:t>П</w:t>
            </w:r>
            <w:r w:rsidR="00F23353" w:rsidRPr="00FC6675">
              <w:rPr>
                <w:rFonts w:ascii="Times New Roman" w:eastAsia="Times New Roman" w:hAnsi="Times New Roman" w:cs="Times New Roman"/>
              </w:rPr>
              <w:t>редседатель комиссии</w:t>
            </w:r>
          </w:p>
        </w:tc>
        <w:tc>
          <w:tcPr>
            <w:tcW w:w="5593" w:type="dxa"/>
            <w:tcBorders>
              <w:top w:val="single" w:sz="4" w:space="0" w:color="auto"/>
              <w:left w:val="single" w:sz="4" w:space="0" w:color="auto"/>
              <w:bottom w:val="single" w:sz="4" w:space="0" w:color="auto"/>
              <w:right w:val="single" w:sz="4" w:space="0" w:color="auto"/>
            </w:tcBorders>
          </w:tcPr>
          <w:p w:rsidR="00F23353" w:rsidRPr="00FC6675" w:rsidRDefault="00F15676" w:rsidP="00C72FB9">
            <w:pPr>
              <w:widowControl w:val="0"/>
              <w:autoSpaceDE w:val="0"/>
              <w:autoSpaceDN w:val="0"/>
              <w:adjustRightInd w:val="0"/>
              <w:spacing w:after="0" w:line="360" w:lineRule="auto"/>
              <w:ind w:firstLine="709"/>
              <w:jc w:val="both"/>
              <w:rPr>
                <w:rFonts w:ascii="Times New Roman" w:eastAsia="Times New Roman" w:hAnsi="Times New Roman" w:cs="Times New Roman"/>
                <w:u w:val="single"/>
              </w:rPr>
            </w:pPr>
            <w:r>
              <w:rPr>
                <w:rFonts w:ascii="Times New Roman" w:eastAsia="Times New Roman" w:hAnsi="Times New Roman" w:cs="Times New Roman"/>
                <w:u w:val="single"/>
              </w:rPr>
              <w:t>Заместитель главного врача по экономическим вопросам</w:t>
            </w:r>
          </w:p>
        </w:tc>
      </w:tr>
      <w:tr w:rsidR="00FC6675" w:rsidRPr="009E501D" w:rsidTr="00337245">
        <w:trPr>
          <w:jc w:val="center"/>
        </w:trPr>
        <w:tc>
          <w:tcPr>
            <w:tcW w:w="9900" w:type="dxa"/>
            <w:gridSpan w:val="2"/>
            <w:tcBorders>
              <w:top w:val="single" w:sz="4" w:space="0" w:color="auto"/>
              <w:left w:val="single" w:sz="4" w:space="0" w:color="auto"/>
              <w:bottom w:val="single" w:sz="4" w:space="0" w:color="auto"/>
              <w:right w:val="single" w:sz="4" w:space="0" w:color="auto"/>
            </w:tcBorders>
          </w:tcPr>
          <w:p w:rsidR="00FC6675" w:rsidRPr="00FC6675" w:rsidRDefault="00FC6675" w:rsidP="00C72FB9">
            <w:pPr>
              <w:spacing w:after="0" w:line="360" w:lineRule="auto"/>
              <w:ind w:firstLine="709"/>
              <w:jc w:val="both"/>
              <w:rPr>
                <w:rFonts w:ascii="Times New Roman" w:eastAsia="Times New Roman" w:hAnsi="Times New Roman" w:cs="Times New Roman"/>
                <w:i/>
              </w:rPr>
            </w:pPr>
          </w:p>
        </w:tc>
      </w:tr>
      <w:tr w:rsidR="00F23353" w:rsidRPr="009E501D" w:rsidTr="00F23353">
        <w:trPr>
          <w:jc w:val="center"/>
        </w:trPr>
        <w:tc>
          <w:tcPr>
            <w:tcW w:w="4307" w:type="dxa"/>
            <w:tcBorders>
              <w:top w:val="single" w:sz="4" w:space="0" w:color="auto"/>
              <w:left w:val="single" w:sz="4" w:space="0" w:color="auto"/>
              <w:bottom w:val="single" w:sz="4" w:space="0" w:color="auto"/>
              <w:right w:val="single" w:sz="4" w:space="0" w:color="auto"/>
            </w:tcBorders>
            <w:hideMark/>
          </w:tcPr>
          <w:p w:rsidR="00F23353" w:rsidRPr="00FC6675" w:rsidRDefault="00F15676" w:rsidP="00C72FB9">
            <w:pPr>
              <w:widowControl w:val="0"/>
              <w:autoSpaceDE w:val="0"/>
              <w:autoSpaceDN w:val="0"/>
              <w:adjustRightInd w:val="0"/>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Заместитель председателя</w:t>
            </w:r>
          </w:p>
        </w:tc>
        <w:tc>
          <w:tcPr>
            <w:tcW w:w="5593" w:type="dxa"/>
            <w:tcBorders>
              <w:top w:val="single" w:sz="4" w:space="0" w:color="auto"/>
              <w:left w:val="single" w:sz="4" w:space="0" w:color="auto"/>
              <w:bottom w:val="single" w:sz="4" w:space="0" w:color="auto"/>
              <w:right w:val="single" w:sz="4" w:space="0" w:color="auto"/>
            </w:tcBorders>
          </w:tcPr>
          <w:p w:rsidR="00F23353" w:rsidRPr="00FC6675" w:rsidRDefault="00F15676" w:rsidP="00C72FB9">
            <w:pPr>
              <w:widowControl w:val="0"/>
              <w:autoSpaceDE w:val="0"/>
              <w:autoSpaceDN w:val="0"/>
              <w:adjustRightInd w:val="0"/>
              <w:spacing w:after="0" w:line="360" w:lineRule="auto"/>
              <w:ind w:firstLine="709"/>
              <w:jc w:val="both"/>
              <w:rPr>
                <w:rFonts w:ascii="Times New Roman" w:eastAsia="Times New Roman" w:hAnsi="Times New Roman" w:cs="Times New Roman"/>
                <w:u w:val="single"/>
              </w:rPr>
            </w:pPr>
            <w:r>
              <w:rPr>
                <w:rFonts w:ascii="Times New Roman" w:eastAsia="Times New Roman" w:hAnsi="Times New Roman" w:cs="Times New Roman"/>
                <w:u w:val="single"/>
              </w:rPr>
              <w:t>Главный бухгалтер</w:t>
            </w:r>
          </w:p>
        </w:tc>
      </w:tr>
      <w:tr w:rsidR="00F15676" w:rsidRPr="009E501D" w:rsidTr="00F23353">
        <w:trPr>
          <w:jc w:val="center"/>
        </w:trPr>
        <w:tc>
          <w:tcPr>
            <w:tcW w:w="4307" w:type="dxa"/>
            <w:tcBorders>
              <w:top w:val="single" w:sz="4" w:space="0" w:color="auto"/>
              <w:left w:val="single" w:sz="4" w:space="0" w:color="auto"/>
              <w:bottom w:val="single" w:sz="4" w:space="0" w:color="auto"/>
              <w:right w:val="single" w:sz="4" w:space="0" w:color="auto"/>
            </w:tcBorders>
            <w:hideMark/>
          </w:tcPr>
          <w:p w:rsidR="00F15676" w:rsidRPr="00FC6675" w:rsidRDefault="00F15676" w:rsidP="00C72FB9">
            <w:pPr>
              <w:widowControl w:val="0"/>
              <w:autoSpaceDE w:val="0"/>
              <w:autoSpaceDN w:val="0"/>
              <w:adjustRightInd w:val="0"/>
              <w:spacing w:after="0" w:line="360" w:lineRule="auto"/>
              <w:ind w:firstLine="709"/>
              <w:jc w:val="both"/>
              <w:rPr>
                <w:rFonts w:ascii="Times New Roman" w:eastAsia="Times New Roman" w:hAnsi="Times New Roman" w:cs="Times New Roman"/>
              </w:rPr>
            </w:pPr>
            <w:r w:rsidRPr="00FC6675">
              <w:rPr>
                <w:rFonts w:ascii="Times New Roman" w:eastAsia="Times New Roman" w:hAnsi="Times New Roman" w:cs="Times New Roman"/>
              </w:rPr>
              <w:t>Члены комиссии</w:t>
            </w:r>
          </w:p>
        </w:tc>
        <w:tc>
          <w:tcPr>
            <w:tcW w:w="5593" w:type="dxa"/>
            <w:tcBorders>
              <w:top w:val="single" w:sz="4" w:space="0" w:color="auto"/>
              <w:left w:val="single" w:sz="4" w:space="0" w:color="auto"/>
              <w:bottom w:val="single" w:sz="4" w:space="0" w:color="auto"/>
              <w:right w:val="single" w:sz="4" w:space="0" w:color="auto"/>
            </w:tcBorders>
          </w:tcPr>
          <w:p w:rsidR="00F15676" w:rsidRPr="00FC6675" w:rsidRDefault="00F15676" w:rsidP="00C72FB9">
            <w:pPr>
              <w:widowControl w:val="0"/>
              <w:autoSpaceDE w:val="0"/>
              <w:autoSpaceDN w:val="0"/>
              <w:adjustRightInd w:val="0"/>
              <w:spacing w:after="0" w:line="360" w:lineRule="auto"/>
              <w:ind w:firstLine="709"/>
              <w:jc w:val="both"/>
              <w:rPr>
                <w:rFonts w:ascii="Times New Roman" w:eastAsia="Times New Roman" w:hAnsi="Times New Roman" w:cs="Times New Roman"/>
                <w:u w:val="single"/>
              </w:rPr>
            </w:pPr>
            <w:r w:rsidRPr="00FC6675">
              <w:rPr>
                <w:rFonts w:ascii="Times New Roman" w:eastAsia="Times New Roman" w:hAnsi="Times New Roman" w:cs="Times New Roman"/>
                <w:u w:val="single"/>
              </w:rPr>
              <w:t>Экономист</w:t>
            </w:r>
          </w:p>
        </w:tc>
      </w:tr>
      <w:tr w:rsidR="00F15676" w:rsidRPr="009E501D" w:rsidTr="00F23353">
        <w:trPr>
          <w:jc w:val="center"/>
        </w:trPr>
        <w:tc>
          <w:tcPr>
            <w:tcW w:w="4307" w:type="dxa"/>
            <w:tcBorders>
              <w:top w:val="single" w:sz="4" w:space="0" w:color="auto"/>
              <w:left w:val="single" w:sz="4" w:space="0" w:color="auto"/>
              <w:bottom w:val="single" w:sz="4" w:space="0" w:color="auto"/>
              <w:right w:val="single" w:sz="4" w:space="0" w:color="auto"/>
            </w:tcBorders>
          </w:tcPr>
          <w:p w:rsidR="00F15676" w:rsidRPr="00FC6675" w:rsidRDefault="00F15676" w:rsidP="00C72FB9">
            <w:pPr>
              <w:spacing w:after="0" w:line="360" w:lineRule="auto"/>
              <w:ind w:firstLine="709"/>
              <w:jc w:val="both"/>
              <w:rPr>
                <w:rFonts w:ascii="Times New Roman" w:eastAsia="Times New Roman" w:hAnsi="Times New Roman" w:cs="Times New Roman"/>
                <w:i/>
              </w:rPr>
            </w:pPr>
          </w:p>
        </w:tc>
        <w:tc>
          <w:tcPr>
            <w:tcW w:w="5593" w:type="dxa"/>
            <w:tcBorders>
              <w:top w:val="single" w:sz="4" w:space="0" w:color="auto"/>
              <w:left w:val="single" w:sz="4" w:space="0" w:color="auto"/>
              <w:bottom w:val="single" w:sz="4" w:space="0" w:color="auto"/>
              <w:right w:val="single" w:sz="4" w:space="0" w:color="auto"/>
            </w:tcBorders>
            <w:hideMark/>
          </w:tcPr>
          <w:p w:rsidR="00F15676" w:rsidRPr="00FC6675" w:rsidRDefault="00F15676" w:rsidP="00C72FB9">
            <w:pPr>
              <w:spacing w:after="0" w:line="360" w:lineRule="auto"/>
              <w:ind w:firstLine="709"/>
              <w:jc w:val="both"/>
              <w:rPr>
                <w:rFonts w:ascii="Times New Roman" w:eastAsia="Times New Roman" w:hAnsi="Times New Roman" w:cs="Times New Roman"/>
                <w:i/>
              </w:rPr>
            </w:pPr>
            <w:r w:rsidRPr="00FC6675">
              <w:rPr>
                <w:rFonts w:ascii="Times New Roman" w:eastAsia="Times New Roman" w:hAnsi="Times New Roman" w:cs="Times New Roman"/>
                <w:i/>
              </w:rPr>
              <w:t xml:space="preserve">Бухгалтер </w:t>
            </w:r>
          </w:p>
        </w:tc>
      </w:tr>
      <w:tr w:rsidR="00F15676" w:rsidRPr="009E501D" w:rsidTr="00F23353">
        <w:trPr>
          <w:jc w:val="center"/>
        </w:trPr>
        <w:tc>
          <w:tcPr>
            <w:tcW w:w="4307" w:type="dxa"/>
            <w:tcBorders>
              <w:top w:val="single" w:sz="4" w:space="0" w:color="auto"/>
              <w:left w:val="single" w:sz="4" w:space="0" w:color="auto"/>
              <w:bottom w:val="single" w:sz="4" w:space="0" w:color="auto"/>
              <w:right w:val="single" w:sz="4" w:space="0" w:color="auto"/>
            </w:tcBorders>
          </w:tcPr>
          <w:p w:rsidR="00F15676" w:rsidRPr="00FC6675" w:rsidRDefault="00F15676" w:rsidP="00C72FB9">
            <w:pPr>
              <w:spacing w:after="0" w:line="360" w:lineRule="auto"/>
              <w:ind w:firstLine="709"/>
              <w:jc w:val="both"/>
              <w:rPr>
                <w:rFonts w:ascii="Times New Roman" w:eastAsia="Times New Roman" w:hAnsi="Times New Roman" w:cs="Times New Roman"/>
                <w:i/>
              </w:rPr>
            </w:pPr>
          </w:p>
        </w:tc>
        <w:tc>
          <w:tcPr>
            <w:tcW w:w="5593" w:type="dxa"/>
            <w:tcBorders>
              <w:top w:val="single" w:sz="4" w:space="0" w:color="auto"/>
              <w:left w:val="single" w:sz="4" w:space="0" w:color="auto"/>
              <w:bottom w:val="single" w:sz="4" w:space="0" w:color="auto"/>
              <w:right w:val="single" w:sz="4" w:space="0" w:color="auto"/>
            </w:tcBorders>
            <w:hideMark/>
          </w:tcPr>
          <w:p w:rsidR="00F15676" w:rsidRPr="00FC6675" w:rsidRDefault="00F15676" w:rsidP="00C72FB9">
            <w:pPr>
              <w:spacing w:after="0" w:line="360" w:lineRule="auto"/>
              <w:ind w:firstLine="709"/>
              <w:jc w:val="both"/>
              <w:rPr>
                <w:rFonts w:ascii="Times New Roman" w:eastAsia="Times New Roman" w:hAnsi="Times New Roman" w:cs="Times New Roman"/>
                <w:i/>
              </w:rPr>
            </w:pPr>
            <w:r w:rsidRPr="00FC6675">
              <w:rPr>
                <w:rFonts w:ascii="Times New Roman" w:eastAsia="Times New Roman" w:hAnsi="Times New Roman" w:cs="Times New Roman"/>
                <w:i/>
              </w:rPr>
              <w:t>Бухгалтер</w:t>
            </w:r>
          </w:p>
        </w:tc>
      </w:tr>
    </w:tbl>
    <w:p w:rsidR="00F23353" w:rsidRPr="009E501D" w:rsidRDefault="00F23353" w:rsidP="00C72FB9">
      <w:pPr>
        <w:spacing w:after="0" w:line="360" w:lineRule="auto"/>
        <w:ind w:firstLine="709"/>
        <w:jc w:val="both"/>
        <w:rPr>
          <w:rFonts w:ascii="Times New Roman" w:eastAsia="Calibri" w:hAnsi="Times New Roman" w:cs="Times New Roman"/>
          <w:sz w:val="28"/>
          <w:szCs w:val="28"/>
          <w:lang w:eastAsia="en-US"/>
        </w:rPr>
      </w:pPr>
    </w:p>
    <w:p w:rsidR="0028731E" w:rsidRDefault="00F23353" w:rsidP="00C72FB9">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b/>
          <w:sz w:val="28"/>
          <w:szCs w:val="28"/>
          <w:lang w:eastAsia="en-US"/>
        </w:rPr>
        <w:t>Основание:</w:t>
      </w:r>
      <w:r w:rsidRPr="009E501D">
        <w:rPr>
          <w:rFonts w:ascii="Times New Roman" w:eastAsia="Calibri" w:hAnsi="Times New Roman" w:cs="Times New Roman"/>
          <w:sz w:val="28"/>
          <w:szCs w:val="28"/>
          <w:lang w:eastAsia="en-US"/>
        </w:rPr>
        <w:t xml:space="preserve"> Часть ст. 19</w:t>
      </w:r>
      <w:r w:rsidR="0028731E">
        <w:rPr>
          <w:rFonts w:ascii="Times New Roman" w:eastAsia="Calibri" w:hAnsi="Times New Roman" w:cs="Times New Roman"/>
          <w:sz w:val="28"/>
          <w:szCs w:val="28"/>
          <w:lang w:eastAsia="en-US"/>
        </w:rPr>
        <w:t xml:space="preserve"> Закона «О бухгалтерском учете».</w:t>
      </w:r>
      <w:r w:rsidRPr="009E501D">
        <w:rPr>
          <w:rFonts w:ascii="Times New Roman" w:eastAsia="Calibri" w:hAnsi="Times New Roman" w:cs="Times New Roman"/>
          <w:sz w:val="28"/>
          <w:szCs w:val="28"/>
          <w:lang w:eastAsia="en-US"/>
        </w:rPr>
        <w:t xml:space="preserve"> </w:t>
      </w:r>
    </w:p>
    <w:p w:rsidR="00F23353" w:rsidRPr="009E501D" w:rsidRDefault="003E72DF" w:rsidP="00C72FB9">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1.7</w:t>
      </w:r>
      <w:r w:rsidR="00F23353" w:rsidRPr="009E501D">
        <w:rPr>
          <w:rFonts w:ascii="Times New Roman" w:eastAsia="Calibri" w:hAnsi="Times New Roman" w:cs="Times New Roman"/>
          <w:b/>
          <w:sz w:val="28"/>
          <w:szCs w:val="28"/>
          <w:lang w:eastAsia="en-US"/>
        </w:rPr>
        <w:t xml:space="preserve">.4. </w:t>
      </w:r>
      <w:r w:rsidR="00F23353" w:rsidRPr="009E501D">
        <w:rPr>
          <w:rFonts w:ascii="Times New Roman" w:eastAsia="Calibri" w:hAnsi="Times New Roman" w:cs="Times New Roman"/>
          <w:sz w:val="28"/>
          <w:szCs w:val="28"/>
          <w:lang w:eastAsia="en-US"/>
        </w:rPr>
        <w:t>Сроки и порядок проведения плановых и внеплановых проверок в отношении контролируемых фактов хозяйственной жизни или их групп устанавливаются приказами по учреждению.</w:t>
      </w:r>
    </w:p>
    <w:p w:rsidR="00F23353" w:rsidRPr="009E501D" w:rsidRDefault="003E72DF" w:rsidP="00C72FB9">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1.7</w:t>
      </w:r>
      <w:r w:rsidR="00F23353" w:rsidRPr="009E501D">
        <w:rPr>
          <w:rFonts w:ascii="Times New Roman" w:eastAsia="Calibri" w:hAnsi="Times New Roman" w:cs="Times New Roman"/>
          <w:b/>
          <w:sz w:val="28"/>
          <w:szCs w:val="28"/>
          <w:lang w:eastAsia="en-US"/>
        </w:rPr>
        <w:t xml:space="preserve">.5. </w:t>
      </w:r>
      <w:r w:rsidR="00F23353" w:rsidRPr="009E501D">
        <w:rPr>
          <w:rFonts w:ascii="Times New Roman" w:eastAsia="Calibri" w:hAnsi="Times New Roman" w:cs="Times New Roman"/>
          <w:sz w:val="28"/>
          <w:szCs w:val="28"/>
          <w:lang w:eastAsia="en-US"/>
        </w:rPr>
        <w:t xml:space="preserve">Особенности и регламенты внутреннего контроля определяются </w:t>
      </w:r>
      <w:r w:rsidR="00F23353" w:rsidRPr="009E501D">
        <w:rPr>
          <w:rFonts w:ascii="Times New Roman" w:eastAsia="Calibri" w:hAnsi="Times New Roman" w:cs="Times New Roman"/>
          <w:b/>
          <w:sz w:val="28"/>
          <w:szCs w:val="28"/>
          <w:lang w:eastAsia="en-US"/>
        </w:rPr>
        <w:t xml:space="preserve">Приложением № </w:t>
      </w:r>
      <w:r>
        <w:rPr>
          <w:rFonts w:ascii="Times New Roman" w:eastAsia="Calibri" w:hAnsi="Times New Roman" w:cs="Times New Roman"/>
          <w:b/>
          <w:sz w:val="28"/>
          <w:szCs w:val="28"/>
          <w:lang w:eastAsia="en-US"/>
        </w:rPr>
        <w:t>6</w:t>
      </w:r>
      <w:r w:rsidR="00F23353" w:rsidRPr="009E501D">
        <w:rPr>
          <w:rFonts w:ascii="Times New Roman" w:eastAsia="Calibri" w:hAnsi="Times New Roman" w:cs="Times New Roman"/>
          <w:sz w:val="28"/>
          <w:szCs w:val="28"/>
          <w:lang w:eastAsia="en-US"/>
        </w:rPr>
        <w:t>, разработанным в дополнение к настоящей учетной политике.</w:t>
      </w:r>
    </w:p>
    <w:p w:rsidR="00F23353" w:rsidRPr="009E501D" w:rsidRDefault="00F23353" w:rsidP="00C72FB9">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b/>
          <w:sz w:val="28"/>
          <w:szCs w:val="28"/>
          <w:lang w:eastAsia="en-US"/>
        </w:rPr>
        <w:t>Основание:</w:t>
      </w:r>
      <w:r w:rsidRPr="009E501D">
        <w:rPr>
          <w:rFonts w:ascii="Times New Roman" w:eastAsia="Calibri" w:hAnsi="Times New Roman" w:cs="Times New Roman"/>
          <w:i/>
          <w:sz w:val="28"/>
          <w:szCs w:val="28"/>
          <w:lang w:eastAsia="en-US"/>
        </w:rPr>
        <w:tab/>
      </w:r>
      <w:r w:rsidRPr="009E501D">
        <w:rPr>
          <w:rFonts w:ascii="Times New Roman" w:eastAsia="Calibri" w:hAnsi="Times New Roman" w:cs="Times New Roman"/>
          <w:sz w:val="28"/>
          <w:szCs w:val="28"/>
          <w:lang w:eastAsia="en-US"/>
        </w:rPr>
        <w:t xml:space="preserve">Статья 19 Федерального закона от 06.12.2011 № </w:t>
      </w:r>
      <w:r w:rsidR="00A9331F">
        <w:rPr>
          <w:rFonts w:ascii="Times New Roman" w:eastAsia="Calibri" w:hAnsi="Times New Roman" w:cs="Times New Roman"/>
          <w:sz w:val="28"/>
          <w:szCs w:val="28"/>
          <w:lang w:eastAsia="en-US"/>
        </w:rPr>
        <w:t>402-ФЗ «О бухгалтерском учете».</w:t>
      </w:r>
    </w:p>
    <w:p w:rsidR="00F23353" w:rsidRPr="009E501D" w:rsidRDefault="003E72DF" w:rsidP="00C72FB9">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1.7</w:t>
      </w:r>
      <w:r w:rsidR="00F23353" w:rsidRPr="009E501D">
        <w:rPr>
          <w:rFonts w:ascii="Times New Roman" w:eastAsia="Calibri" w:hAnsi="Times New Roman" w:cs="Times New Roman"/>
          <w:b/>
          <w:sz w:val="28"/>
          <w:szCs w:val="28"/>
          <w:lang w:eastAsia="en-US"/>
        </w:rPr>
        <w:t>.6.</w:t>
      </w:r>
      <w:r w:rsidR="00F23353" w:rsidRPr="009E501D">
        <w:rPr>
          <w:rFonts w:ascii="Times New Roman" w:eastAsia="Calibri" w:hAnsi="Times New Roman" w:cs="Times New Roman"/>
          <w:sz w:val="28"/>
          <w:szCs w:val="28"/>
          <w:lang w:eastAsia="en-US"/>
        </w:rPr>
        <w:t>Выявленные нарушения регистрируются в Журнале внутреннего контроля. Ответственный за ведение журнала внутреннего контроля- Председатель комиссии по внутреннему контролю.</w:t>
      </w:r>
    </w:p>
    <w:p w:rsidR="00F23353" w:rsidRPr="009E501D" w:rsidRDefault="00F23353" w:rsidP="00C72FB9">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b/>
          <w:sz w:val="28"/>
          <w:szCs w:val="28"/>
          <w:lang w:eastAsia="en-US"/>
        </w:rPr>
        <w:t>1.</w:t>
      </w:r>
      <w:r w:rsidR="003E72DF">
        <w:rPr>
          <w:rFonts w:ascii="Times New Roman" w:eastAsia="Calibri" w:hAnsi="Times New Roman" w:cs="Times New Roman"/>
          <w:b/>
          <w:sz w:val="28"/>
          <w:szCs w:val="28"/>
          <w:lang w:eastAsia="en-US"/>
        </w:rPr>
        <w:t>7</w:t>
      </w:r>
      <w:r w:rsidRPr="009E501D">
        <w:rPr>
          <w:rFonts w:ascii="Times New Roman" w:eastAsia="Calibri" w:hAnsi="Times New Roman" w:cs="Times New Roman"/>
          <w:b/>
          <w:sz w:val="28"/>
          <w:szCs w:val="28"/>
          <w:lang w:eastAsia="en-US"/>
        </w:rPr>
        <w:t>.7.</w:t>
      </w:r>
      <w:r w:rsidRPr="009E501D">
        <w:rPr>
          <w:rFonts w:ascii="Times New Roman" w:eastAsia="Calibri" w:hAnsi="Times New Roman" w:cs="Times New Roman"/>
          <w:sz w:val="28"/>
          <w:szCs w:val="28"/>
          <w:lang w:eastAsia="en-US"/>
        </w:rPr>
        <w:t xml:space="preserve">Ответственному лицу докладывать </w:t>
      </w:r>
      <w:r w:rsidR="001B0478" w:rsidRPr="009E501D">
        <w:rPr>
          <w:rFonts w:ascii="Times New Roman" w:eastAsia="Calibri" w:hAnsi="Times New Roman" w:cs="Times New Roman"/>
          <w:sz w:val="28"/>
          <w:szCs w:val="28"/>
          <w:lang w:eastAsia="en-US"/>
        </w:rPr>
        <w:t>Главному врачу</w:t>
      </w:r>
      <w:r w:rsidR="00A9331F">
        <w:rPr>
          <w:rFonts w:ascii="Times New Roman" w:eastAsia="Calibri" w:hAnsi="Times New Roman" w:cs="Times New Roman"/>
          <w:sz w:val="28"/>
          <w:szCs w:val="28"/>
          <w:lang w:eastAsia="en-US"/>
        </w:rPr>
        <w:t xml:space="preserve"> </w:t>
      </w:r>
      <w:r w:rsidRPr="009E501D">
        <w:rPr>
          <w:rFonts w:ascii="Times New Roman" w:eastAsia="Calibri" w:hAnsi="Times New Roman" w:cs="Times New Roman"/>
          <w:sz w:val="28"/>
          <w:szCs w:val="28"/>
          <w:lang w:eastAsia="en-US"/>
        </w:rPr>
        <w:t>о выявленных в ходе контрольных мер</w:t>
      </w:r>
      <w:r w:rsidR="00FB6553">
        <w:rPr>
          <w:rFonts w:ascii="Times New Roman" w:eastAsia="Calibri" w:hAnsi="Times New Roman" w:cs="Times New Roman"/>
          <w:sz w:val="28"/>
          <w:szCs w:val="28"/>
          <w:lang w:eastAsia="en-US"/>
        </w:rPr>
        <w:t>оприятий нарушениях</w:t>
      </w:r>
      <w:r w:rsidRPr="009E501D">
        <w:rPr>
          <w:rFonts w:ascii="Times New Roman" w:eastAsia="Calibri" w:hAnsi="Times New Roman" w:cs="Times New Roman"/>
          <w:sz w:val="28"/>
          <w:szCs w:val="28"/>
          <w:lang w:eastAsia="en-US"/>
        </w:rPr>
        <w:t xml:space="preserve">. </w:t>
      </w:r>
    </w:p>
    <w:p w:rsidR="00F23353" w:rsidRPr="009E501D" w:rsidRDefault="00F23353" w:rsidP="009E501D">
      <w:pPr>
        <w:spacing w:after="0" w:line="360" w:lineRule="auto"/>
        <w:ind w:left="680" w:firstLine="709"/>
        <w:jc w:val="center"/>
        <w:rPr>
          <w:rFonts w:ascii="Times New Roman" w:eastAsia="Calibri" w:hAnsi="Times New Roman" w:cs="Times New Roman"/>
          <w:b/>
          <w:sz w:val="28"/>
          <w:szCs w:val="28"/>
          <w:lang w:eastAsia="en-US"/>
        </w:rPr>
      </w:pPr>
    </w:p>
    <w:p w:rsidR="00F23353" w:rsidRPr="009E501D" w:rsidRDefault="003E72DF" w:rsidP="009E501D">
      <w:pPr>
        <w:spacing w:after="0" w:line="360" w:lineRule="auto"/>
        <w:ind w:left="680" w:firstLine="709"/>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lastRenderedPageBreak/>
        <w:t>1.8</w:t>
      </w:r>
      <w:r w:rsidR="00F23353" w:rsidRPr="009E501D">
        <w:rPr>
          <w:rFonts w:ascii="Times New Roman" w:eastAsia="Calibri" w:hAnsi="Times New Roman" w:cs="Times New Roman"/>
          <w:b/>
          <w:sz w:val="28"/>
          <w:szCs w:val="28"/>
          <w:lang w:eastAsia="en-US"/>
        </w:rPr>
        <w:t>. Перечень стандартов экономического субъекта, содержащих элементы Учетной  политики</w:t>
      </w:r>
    </w:p>
    <w:p w:rsidR="00F23353" w:rsidRPr="009E501D" w:rsidRDefault="00F23353" w:rsidP="009E501D">
      <w:pPr>
        <w:spacing w:after="0" w:line="360" w:lineRule="auto"/>
        <w:ind w:left="680" w:firstLine="709"/>
        <w:jc w:val="center"/>
        <w:rPr>
          <w:rFonts w:ascii="Times New Roman" w:eastAsia="Calibri" w:hAnsi="Times New Roman" w:cs="Times New Roman"/>
          <w:b/>
          <w:sz w:val="28"/>
          <w:szCs w:val="28"/>
          <w:lang w:eastAsia="en-US"/>
        </w:rPr>
      </w:pPr>
    </w:p>
    <w:p w:rsidR="00F23353" w:rsidRPr="009E501D" w:rsidRDefault="003E72DF" w:rsidP="00C72FB9">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1.8</w:t>
      </w:r>
      <w:r w:rsidR="00F23353" w:rsidRPr="009E501D">
        <w:rPr>
          <w:rFonts w:ascii="Times New Roman" w:eastAsia="Calibri" w:hAnsi="Times New Roman" w:cs="Times New Roman"/>
          <w:b/>
          <w:sz w:val="28"/>
          <w:szCs w:val="28"/>
          <w:lang w:eastAsia="en-US"/>
        </w:rPr>
        <w:t xml:space="preserve">.1. </w:t>
      </w:r>
      <w:r w:rsidR="00F23353" w:rsidRPr="009E501D">
        <w:rPr>
          <w:rFonts w:ascii="Times New Roman" w:eastAsia="Calibri" w:hAnsi="Times New Roman" w:cs="Times New Roman"/>
          <w:sz w:val="28"/>
          <w:szCs w:val="28"/>
          <w:lang w:eastAsia="en-US"/>
        </w:rPr>
        <w:t>Кроме настоящего приказа (положения) об учетной политике, при организации и ведении учета в учреждении применять следующие организационно-распорядительные документы, содержащие элементы учетной политики:</w:t>
      </w:r>
    </w:p>
    <w:p w:rsidR="00F23353" w:rsidRPr="009E501D" w:rsidRDefault="00F23353" w:rsidP="00C72FB9">
      <w:pPr>
        <w:numPr>
          <w:ilvl w:val="0"/>
          <w:numId w:val="42"/>
        </w:numPr>
        <w:spacing w:after="0" w:line="360" w:lineRule="auto"/>
        <w:ind w:left="0"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график документооборота;</w:t>
      </w:r>
    </w:p>
    <w:p w:rsidR="00F23353" w:rsidRPr="009E501D" w:rsidRDefault="00F23353" w:rsidP="00C72FB9">
      <w:pPr>
        <w:numPr>
          <w:ilvl w:val="0"/>
          <w:numId w:val="42"/>
        </w:numPr>
        <w:spacing w:after="0" w:line="360" w:lineRule="auto"/>
        <w:ind w:left="0"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номенклатура дел с указанием сроков хранения документов;</w:t>
      </w:r>
    </w:p>
    <w:p w:rsidR="00F23353" w:rsidRPr="009E501D" w:rsidRDefault="00F23353" w:rsidP="00C72FB9">
      <w:pPr>
        <w:numPr>
          <w:ilvl w:val="0"/>
          <w:numId w:val="42"/>
        </w:numPr>
        <w:spacing w:after="0" w:line="360" w:lineRule="auto"/>
        <w:ind w:left="0"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положение об оплате труда;</w:t>
      </w:r>
    </w:p>
    <w:p w:rsidR="00F23353" w:rsidRPr="009E501D" w:rsidRDefault="00F23353" w:rsidP="00C72FB9">
      <w:pPr>
        <w:numPr>
          <w:ilvl w:val="0"/>
          <w:numId w:val="42"/>
        </w:numPr>
        <w:spacing w:after="0" w:line="360" w:lineRule="auto"/>
        <w:ind w:left="0"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положение о служебных командировках и разъездах;</w:t>
      </w:r>
    </w:p>
    <w:p w:rsidR="00F15676" w:rsidRPr="00D61649" w:rsidRDefault="00F23353" w:rsidP="00C72FB9">
      <w:pPr>
        <w:numPr>
          <w:ilvl w:val="0"/>
          <w:numId w:val="42"/>
        </w:numPr>
        <w:spacing w:after="0" w:line="360" w:lineRule="auto"/>
        <w:ind w:left="0"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положение о внутреннем контроле;</w:t>
      </w:r>
    </w:p>
    <w:p w:rsidR="00F23353" w:rsidRPr="009E501D" w:rsidRDefault="00F23353" w:rsidP="009E501D">
      <w:pPr>
        <w:spacing w:after="0" w:line="360" w:lineRule="auto"/>
        <w:ind w:left="680" w:firstLine="709"/>
        <w:jc w:val="both"/>
        <w:rPr>
          <w:rFonts w:ascii="Times New Roman" w:eastAsia="Calibri" w:hAnsi="Times New Roman" w:cs="Times New Roman"/>
          <w:sz w:val="28"/>
          <w:szCs w:val="28"/>
          <w:lang w:eastAsia="en-US"/>
        </w:rPr>
      </w:pPr>
    </w:p>
    <w:p w:rsidR="00F23353" w:rsidRPr="009E501D" w:rsidRDefault="003E72DF" w:rsidP="003E72DF">
      <w:pPr>
        <w:spacing w:line="360" w:lineRule="auto"/>
        <w:ind w:left="680" w:firstLine="709"/>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1.9</w:t>
      </w:r>
      <w:r w:rsidR="00F23353" w:rsidRPr="009E501D">
        <w:rPr>
          <w:rFonts w:ascii="Times New Roman" w:eastAsia="Calibri" w:hAnsi="Times New Roman" w:cs="Times New Roman"/>
          <w:b/>
          <w:sz w:val="28"/>
          <w:szCs w:val="28"/>
          <w:lang w:eastAsia="en-US"/>
        </w:rPr>
        <w:t>. Организация хранения документов учета и отчетности</w:t>
      </w:r>
    </w:p>
    <w:p w:rsidR="00F23353" w:rsidRPr="009E501D" w:rsidRDefault="00F23353" w:rsidP="009E501D">
      <w:pPr>
        <w:spacing w:after="0" w:line="360" w:lineRule="auto"/>
        <w:ind w:left="680" w:firstLine="709"/>
        <w:jc w:val="both"/>
        <w:rPr>
          <w:rFonts w:ascii="Times New Roman" w:eastAsia="Calibri" w:hAnsi="Times New Roman" w:cs="Times New Roman"/>
          <w:b/>
          <w:sz w:val="28"/>
          <w:szCs w:val="28"/>
          <w:lang w:eastAsia="en-US"/>
        </w:rPr>
      </w:pPr>
    </w:p>
    <w:p w:rsidR="00F23353" w:rsidRPr="009E501D" w:rsidRDefault="003E72DF" w:rsidP="00C72FB9">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1.9</w:t>
      </w:r>
      <w:r w:rsidR="00F23353" w:rsidRPr="009E501D">
        <w:rPr>
          <w:rFonts w:ascii="Times New Roman" w:eastAsia="Calibri" w:hAnsi="Times New Roman" w:cs="Times New Roman"/>
          <w:b/>
          <w:sz w:val="28"/>
          <w:szCs w:val="28"/>
          <w:lang w:eastAsia="en-US"/>
        </w:rPr>
        <w:t xml:space="preserve">.1. </w:t>
      </w:r>
      <w:r w:rsidR="00F23353" w:rsidRPr="009E501D">
        <w:rPr>
          <w:rFonts w:ascii="Times New Roman" w:eastAsia="Calibri" w:hAnsi="Times New Roman" w:cs="Times New Roman"/>
          <w:sz w:val="28"/>
          <w:szCs w:val="28"/>
          <w:lang w:eastAsia="en-US"/>
        </w:rPr>
        <w:t>Хранение документов учета и отчетности организовать в зависимости от нормативно установленных сроков, согласно действующим правилам архивного дела:</w:t>
      </w:r>
    </w:p>
    <w:p w:rsidR="00F23353" w:rsidRPr="009E501D" w:rsidRDefault="00F23353" w:rsidP="00C72FB9">
      <w:pPr>
        <w:numPr>
          <w:ilvl w:val="0"/>
          <w:numId w:val="42"/>
        </w:numPr>
        <w:spacing w:after="0" w:line="360" w:lineRule="auto"/>
        <w:ind w:left="0"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на бумажных носителях;</w:t>
      </w:r>
    </w:p>
    <w:p w:rsidR="00F23353" w:rsidRPr="009E501D" w:rsidRDefault="00F23353" w:rsidP="00C72FB9">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b/>
          <w:sz w:val="28"/>
          <w:szCs w:val="28"/>
          <w:lang w:eastAsia="en-US"/>
        </w:rPr>
        <w:t>Основание.</w:t>
      </w:r>
      <w:r w:rsidRPr="009E501D">
        <w:rPr>
          <w:rFonts w:ascii="Times New Roman" w:eastAsia="Calibri" w:hAnsi="Times New Roman" w:cs="Times New Roman"/>
          <w:sz w:val="28"/>
          <w:szCs w:val="28"/>
          <w:lang w:eastAsia="en-US"/>
        </w:rPr>
        <w:tab/>
        <w:t>Информация Минфина РФ ПЗ-13/2015 «О применении установленных Минкультуры России правил комплектования, учета и организации хранения электронных архивных документов в отношении первичных и отчетных документов налогоплательщиков», приказ Минкультуры России от 31.03.2015 № 526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 приказом Минкультуры РФ от 25.08.2010 № 558.</w:t>
      </w:r>
    </w:p>
    <w:p w:rsidR="00F23353" w:rsidRDefault="003E72DF" w:rsidP="00FF36DF">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1.9</w:t>
      </w:r>
      <w:r w:rsidR="00F23353" w:rsidRPr="009E501D">
        <w:rPr>
          <w:rFonts w:ascii="Times New Roman" w:eastAsia="Calibri" w:hAnsi="Times New Roman" w:cs="Times New Roman"/>
          <w:b/>
          <w:sz w:val="28"/>
          <w:szCs w:val="28"/>
          <w:lang w:eastAsia="en-US"/>
        </w:rPr>
        <w:t xml:space="preserve">.2. </w:t>
      </w:r>
      <w:r w:rsidR="00F23353" w:rsidRPr="009E501D">
        <w:rPr>
          <w:rFonts w:ascii="Times New Roman" w:eastAsia="Calibri" w:hAnsi="Times New Roman" w:cs="Times New Roman"/>
          <w:sz w:val="28"/>
          <w:szCs w:val="28"/>
          <w:lang w:eastAsia="en-US"/>
        </w:rPr>
        <w:t>Ответственность за организацию хранения документов возлагаю на себя.</w:t>
      </w:r>
    </w:p>
    <w:p w:rsidR="008814B5" w:rsidRDefault="008814B5" w:rsidP="00FF36DF">
      <w:pPr>
        <w:spacing w:after="0" w:line="360" w:lineRule="auto"/>
        <w:ind w:firstLine="709"/>
        <w:jc w:val="both"/>
        <w:rPr>
          <w:rFonts w:ascii="Times New Roman" w:eastAsia="Calibri" w:hAnsi="Times New Roman" w:cs="Times New Roman"/>
          <w:sz w:val="28"/>
          <w:szCs w:val="28"/>
          <w:lang w:eastAsia="en-US"/>
        </w:rPr>
      </w:pPr>
    </w:p>
    <w:p w:rsidR="00EC6E47" w:rsidRDefault="00EC6E47" w:rsidP="00FF36DF">
      <w:pPr>
        <w:spacing w:after="0" w:line="360" w:lineRule="auto"/>
        <w:ind w:firstLine="709"/>
        <w:jc w:val="both"/>
        <w:rPr>
          <w:rFonts w:ascii="Times New Roman" w:eastAsia="Calibri" w:hAnsi="Times New Roman" w:cs="Times New Roman"/>
          <w:sz w:val="28"/>
          <w:szCs w:val="28"/>
          <w:lang w:eastAsia="en-US"/>
        </w:rPr>
      </w:pPr>
    </w:p>
    <w:p w:rsidR="00EC6E47" w:rsidRPr="00967206" w:rsidRDefault="00EC6E47" w:rsidP="00FF36DF">
      <w:pPr>
        <w:spacing w:after="0" w:line="360" w:lineRule="auto"/>
        <w:ind w:firstLine="709"/>
        <w:jc w:val="both"/>
        <w:rPr>
          <w:rFonts w:ascii="Times New Roman" w:eastAsia="Calibri" w:hAnsi="Times New Roman" w:cs="Times New Roman"/>
          <w:sz w:val="28"/>
          <w:szCs w:val="28"/>
          <w:lang w:eastAsia="en-US"/>
        </w:rPr>
      </w:pPr>
    </w:p>
    <w:p w:rsidR="00F23353" w:rsidRPr="009E501D" w:rsidRDefault="003E72DF" w:rsidP="009E501D">
      <w:pPr>
        <w:spacing w:after="0" w:line="360" w:lineRule="auto"/>
        <w:ind w:left="680" w:firstLine="709"/>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lastRenderedPageBreak/>
        <w:t>1.10</w:t>
      </w:r>
      <w:r w:rsidR="00F23353" w:rsidRPr="009E501D">
        <w:rPr>
          <w:rFonts w:ascii="Times New Roman" w:eastAsia="Calibri" w:hAnsi="Times New Roman" w:cs="Times New Roman"/>
          <w:b/>
          <w:sz w:val="28"/>
          <w:szCs w:val="28"/>
          <w:lang w:eastAsia="en-US"/>
        </w:rPr>
        <w:t>. Событие после отчетной даты</w:t>
      </w:r>
    </w:p>
    <w:p w:rsidR="00F23353" w:rsidRPr="009E501D" w:rsidRDefault="00F23353" w:rsidP="009E501D">
      <w:pPr>
        <w:spacing w:after="0" w:line="360" w:lineRule="auto"/>
        <w:ind w:left="680" w:firstLine="709"/>
        <w:jc w:val="center"/>
        <w:rPr>
          <w:rFonts w:ascii="Times New Roman" w:eastAsia="Calibri" w:hAnsi="Times New Roman" w:cs="Times New Roman"/>
          <w:b/>
          <w:sz w:val="28"/>
          <w:szCs w:val="28"/>
          <w:lang w:eastAsia="en-US"/>
        </w:rPr>
      </w:pPr>
    </w:p>
    <w:p w:rsidR="00F23353" w:rsidRPr="009E501D" w:rsidRDefault="003E72DF" w:rsidP="00FF36DF">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1.10</w:t>
      </w:r>
      <w:r w:rsidR="00F23353" w:rsidRPr="009E501D">
        <w:rPr>
          <w:rFonts w:ascii="Times New Roman" w:eastAsia="Calibri" w:hAnsi="Times New Roman" w:cs="Times New Roman"/>
          <w:b/>
          <w:sz w:val="28"/>
          <w:szCs w:val="28"/>
          <w:lang w:eastAsia="en-US"/>
        </w:rPr>
        <w:t xml:space="preserve">.1. </w:t>
      </w:r>
      <w:r w:rsidR="00F23353" w:rsidRPr="009E501D">
        <w:rPr>
          <w:rFonts w:ascii="Times New Roman" w:eastAsia="Calibri" w:hAnsi="Times New Roman" w:cs="Times New Roman"/>
          <w:sz w:val="28"/>
          <w:szCs w:val="28"/>
          <w:lang w:eastAsia="en-US"/>
        </w:rPr>
        <w:t>Считать событием после отчетной даты:</w:t>
      </w:r>
    </w:p>
    <w:p w:rsidR="00F23353" w:rsidRPr="009E501D" w:rsidRDefault="00F23353" w:rsidP="00FF36DF">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 объявление в установленном порядке дебитора организации банкротом, если по состоянию на отчетную дату в отношении данного дебитора уже осуществлялась процедура банкротства;</w:t>
      </w:r>
    </w:p>
    <w:p w:rsidR="00F23353" w:rsidRPr="009E501D" w:rsidRDefault="00F23353" w:rsidP="00FF36DF">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 урегулирование судебного спора, состоявшееся после окончания отчетного периода, в ходе которого подтвердился факт наличия у учреждения существующего обязательства на отчетную дату;</w:t>
      </w:r>
    </w:p>
    <w:p w:rsidR="00F23353" w:rsidRPr="009E501D" w:rsidRDefault="00F23353" w:rsidP="00FF36DF">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 произведенная после отчетной даты оценка активов, результаты которой свидетельствуют об устойчивом и существенном снижении их стоимости, определенной по состоянию на отчетную дату;</w:t>
      </w:r>
    </w:p>
    <w:p w:rsidR="00F23353" w:rsidRPr="009E501D" w:rsidRDefault="00F23353" w:rsidP="00FF36DF">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 продажа запасов после отчетной даты, показывающая, что расчет цены возможной реализации этих запасов по состоянию на отчетную дату был не обоснован;</w:t>
      </w:r>
    </w:p>
    <w:p w:rsidR="00F23353" w:rsidRPr="009E501D" w:rsidRDefault="00F23353" w:rsidP="00FF36DF">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 обнаружение после отчетной даты существенной ошибки в бухгалтерском учете или нарушения законодательства при осуществлении деятельности организации, которые ведут к искажению бухгалтерской отчетности за отчетный период;</w:t>
      </w:r>
    </w:p>
    <w:p w:rsidR="00F23353" w:rsidRPr="009E501D" w:rsidRDefault="00F23353" w:rsidP="00FF36DF">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 прекращение деятельности дебитора организации, если до даты подписания бухгалтерской отчетности получено уведомление налоговой инспекции об исключение юридического лица из ЕГРЮЛ;</w:t>
      </w:r>
    </w:p>
    <w:p w:rsidR="00F23353" w:rsidRPr="009E501D" w:rsidRDefault="00F23353" w:rsidP="00FF36DF">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 xml:space="preserve">-получение свидетельства о государственной регистрации права оперативного управления или права собственности на введенные в эксплуатацию в отчетном году или находящиеся в </w:t>
      </w:r>
      <w:r w:rsidR="00FB6553">
        <w:rPr>
          <w:rFonts w:ascii="Times New Roman" w:eastAsia="Calibri" w:hAnsi="Times New Roman" w:cs="Times New Roman"/>
          <w:sz w:val="28"/>
          <w:szCs w:val="28"/>
        </w:rPr>
        <w:t xml:space="preserve">пользовании объекты недвижимого </w:t>
      </w:r>
      <w:r w:rsidRPr="009E501D">
        <w:rPr>
          <w:rFonts w:ascii="Times New Roman" w:eastAsia="Calibri" w:hAnsi="Times New Roman" w:cs="Times New Roman"/>
          <w:sz w:val="28"/>
          <w:szCs w:val="28"/>
        </w:rPr>
        <w:t>имущества;</w:t>
      </w:r>
      <w:r w:rsidRPr="009E501D">
        <w:rPr>
          <w:rFonts w:ascii="Times New Roman" w:eastAsia="Calibri" w:hAnsi="Times New Roman" w:cs="Times New Roman"/>
          <w:sz w:val="28"/>
          <w:szCs w:val="28"/>
        </w:rPr>
        <w:br/>
        <w:t xml:space="preserve">– получение от страховой организации материалов по уточнению размеров страхового возмещения, по которому по состоянию на отчетную дату велись переговоры; </w:t>
      </w:r>
    </w:p>
    <w:p w:rsidR="00F23353" w:rsidRPr="009E501D" w:rsidRDefault="00F23353" w:rsidP="008814B5">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 xml:space="preserve"> - корректировка сумм ущерба, если до даты представления отчетности получено судебное решение уточняющее суммы нанесенного ущерба.</w:t>
      </w:r>
    </w:p>
    <w:p w:rsidR="00F15676" w:rsidRPr="00A9331F" w:rsidRDefault="00F23353" w:rsidP="008814B5">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color w:val="000000"/>
          <w:sz w:val="28"/>
          <w:szCs w:val="28"/>
          <w:lang w:eastAsia="en-US"/>
        </w:rPr>
        <w:t xml:space="preserve">Порядок отражения в учете событий после отчетной даты, порядок признания в бухгалтерском учете и раскрытия в бухгалтерской (финансовой) отчетности событий </w:t>
      </w:r>
      <w:r w:rsidRPr="009E501D">
        <w:rPr>
          <w:rFonts w:ascii="Times New Roman" w:eastAsia="Calibri" w:hAnsi="Times New Roman" w:cs="Times New Roman"/>
          <w:color w:val="000000"/>
          <w:sz w:val="28"/>
          <w:szCs w:val="28"/>
          <w:lang w:eastAsia="en-US"/>
        </w:rPr>
        <w:lastRenderedPageBreak/>
        <w:t xml:space="preserve">после отчетной даты определяется </w:t>
      </w:r>
      <w:r w:rsidRPr="009E501D">
        <w:rPr>
          <w:rFonts w:ascii="Times New Roman" w:eastAsia="Calibri" w:hAnsi="Times New Roman" w:cs="Times New Roman"/>
          <w:b/>
          <w:color w:val="000000"/>
          <w:sz w:val="28"/>
          <w:szCs w:val="28"/>
          <w:lang w:eastAsia="en-US"/>
        </w:rPr>
        <w:t xml:space="preserve">Приложением № </w:t>
      </w:r>
      <w:r w:rsidR="002634D3">
        <w:rPr>
          <w:rFonts w:ascii="Times New Roman" w:eastAsia="Calibri" w:hAnsi="Times New Roman" w:cs="Times New Roman"/>
          <w:b/>
          <w:color w:val="000000"/>
          <w:sz w:val="28"/>
          <w:szCs w:val="28"/>
          <w:lang w:eastAsia="en-US"/>
        </w:rPr>
        <w:t>12</w:t>
      </w:r>
      <w:r w:rsidRPr="009E501D">
        <w:rPr>
          <w:rFonts w:ascii="Times New Roman" w:eastAsia="Calibri" w:hAnsi="Times New Roman" w:cs="Times New Roman"/>
          <w:color w:val="000000"/>
          <w:sz w:val="28"/>
          <w:szCs w:val="28"/>
          <w:lang w:eastAsia="en-US"/>
        </w:rPr>
        <w:t>, разработанным в дополнение к настоящей учетной политике.</w:t>
      </w:r>
    </w:p>
    <w:p w:rsidR="00F15676" w:rsidRPr="009E501D" w:rsidRDefault="00F15676" w:rsidP="00D61649">
      <w:pPr>
        <w:spacing w:after="0" w:line="360" w:lineRule="auto"/>
        <w:rPr>
          <w:rFonts w:ascii="Times New Roman" w:eastAsia="Times New Roman" w:hAnsi="Times New Roman" w:cs="Times New Roman"/>
          <w:b/>
          <w:sz w:val="28"/>
          <w:szCs w:val="28"/>
        </w:rPr>
      </w:pPr>
    </w:p>
    <w:p w:rsidR="00F23353" w:rsidRPr="009E501D" w:rsidRDefault="002634D3" w:rsidP="009E501D">
      <w:pPr>
        <w:spacing w:after="0" w:line="360" w:lineRule="auto"/>
        <w:ind w:left="680"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2</w:t>
      </w:r>
      <w:r w:rsidR="00F23353" w:rsidRPr="009E501D">
        <w:rPr>
          <w:rFonts w:ascii="Times New Roman" w:eastAsia="Times New Roman" w:hAnsi="Times New Roman" w:cs="Times New Roman"/>
          <w:b/>
          <w:sz w:val="28"/>
          <w:szCs w:val="28"/>
        </w:rPr>
        <w:t>. Учет отдельных видов имущества и обязательств</w:t>
      </w:r>
    </w:p>
    <w:p w:rsidR="00F23353" w:rsidRPr="009E501D" w:rsidRDefault="00F23353" w:rsidP="009E501D">
      <w:pPr>
        <w:spacing w:after="0" w:line="360" w:lineRule="auto"/>
        <w:ind w:left="680" w:firstLine="709"/>
        <w:jc w:val="center"/>
        <w:rPr>
          <w:rFonts w:ascii="Times New Roman" w:eastAsia="Times New Roman" w:hAnsi="Times New Roman" w:cs="Times New Roman"/>
          <w:b/>
          <w:sz w:val="28"/>
          <w:szCs w:val="28"/>
        </w:rPr>
      </w:pPr>
    </w:p>
    <w:p w:rsidR="00F23353" w:rsidRPr="009E501D" w:rsidRDefault="00F23353" w:rsidP="008814B5">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Бухгалтерский учет ведется по первичным документам, которые проверены сотрудниками бухгалтерии в соответствии с положением о внутреннем  контроле.</w:t>
      </w:r>
    </w:p>
    <w:p w:rsidR="00AB7394" w:rsidRPr="00FB6553" w:rsidRDefault="00F23353" w:rsidP="008814B5">
      <w:pPr>
        <w:spacing w:after="0" w:line="360" w:lineRule="auto"/>
        <w:ind w:firstLine="709"/>
        <w:jc w:val="both"/>
        <w:rPr>
          <w:rFonts w:ascii="Times New Roman" w:eastAsia="Times New Roman" w:hAnsi="Times New Roman" w:cs="Times New Roman"/>
          <w:sz w:val="28"/>
          <w:szCs w:val="28"/>
        </w:rPr>
      </w:pPr>
      <w:r w:rsidRPr="009E501D">
        <w:rPr>
          <w:rFonts w:ascii="Times New Roman" w:eastAsia="Times New Roman" w:hAnsi="Times New Roman" w:cs="Times New Roman"/>
          <w:b/>
          <w:sz w:val="28"/>
          <w:szCs w:val="28"/>
        </w:rPr>
        <w:t>Основание:</w:t>
      </w:r>
      <w:r w:rsidRPr="009E501D">
        <w:rPr>
          <w:rFonts w:ascii="Times New Roman" w:eastAsia="Times New Roman" w:hAnsi="Times New Roman" w:cs="Times New Roman"/>
          <w:sz w:val="28"/>
          <w:szCs w:val="28"/>
        </w:rPr>
        <w:t xml:space="preserve"> пункт 23 Стандарта «Концептуальные основы бухучета и отчетности».</w:t>
      </w:r>
    </w:p>
    <w:p w:rsidR="00F23353" w:rsidRDefault="00D44254" w:rsidP="00FB6553">
      <w:pPr>
        <w:spacing w:after="0" w:line="360" w:lineRule="auto"/>
        <w:ind w:left="680"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F23353" w:rsidRPr="009E501D">
        <w:rPr>
          <w:rFonts w:ascii="Times New Roman" w:eastAsia="Times New Roman" w:hAnsi="Times New Roman" w:cs="Times New Roman"/>
          <w:b/>
          <w:sz w:val="28"/>
          <w:szCs w:val="28"/>
        </w:rPr>
        <w:t>.1.Основные средства</w:t>
      </w:r>
    </w:p>
    <w:p w:rsidR="00FB6553" w:rsidRPr="009E501D" w:rsidRDefault="00FB6553" w:rsidP="00FB6553">
      <w:pPr>
        <w:spacing w:after="0" w:line="360" w:lineRule="auto"/>
        <w:ind w:left="680" w:firstLine="709"/>
        <w:jc w:val="center"/>
        <w:rPr>
          <w:rFonts w:ascii="Times New Roman" w:eastAsia="Times New Roman" w:hAnsi="Times New Roman" w:cs="Times New Roman"/>
          <w:b/>
          <w:sz w:val="28"/>
          <w:szCs w:val="28"/>
        </w:rPr>
      </w:pPr>
    </w:p>
    <w:p w:rsidR="00F23353" w:rsidRPr="009E501D" w:rsidRDefault="00F23353" w:rsidP="008814B5">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 xml:space="preserve">  </w:t>
      </w:r>
      <w:r w:rsidR="000D52D9">
        <w:rPr>
          <w:rFonts w:ascii="Times New Roman" w:eastAsia="Calibri" w:hAnsi="Times New Roman" w:cs="Times New Roman"/>
          <w:sz w:val="28"/>
          <w:szCs w:val="28"/>
        </w:rPr>
        <w:t xml:space="preserve">При приятии к учету объектов основных средств комиссией по поступлению и выбытию активов проверяется наличие сопроводительных документов и технической документации, а также производится инвентаризация приспособлений, принадлежностей, составных частей основного средства в соответствии данными указанных документов. </w:t>
      </w:r>
      <w:r w:rsidRPr="009E501D">
        <w:rPr>
          <w:rFonts w:ascii="Times New Roman" w:eastAsia="Calibri" w:hAnsi="Times New Roman" w:cs="Times New Roman"/>
          <w:sz w:val="28"/>
          <w:szCs w:val="28"/>
        </w:rPr>
        <w:t>Учреждение учитывает на счетах бухгалтерского учета  в составе основных средств материальные объекты имущества, независимо от их стоимости, со сроком полезного использования более 12 месяцев, обладающие  полезным потенциало</w:t>
      </w:r>
      <w:r w:rsidR="00D44254">
        <w:rPr>
          <w:rFonts w:ascii="Times New Roman" w:eastAsia="Calibri" w:hAnsi="Times New Roman" w:cs="Times New Roman"/>
          <w:sz w:val="28"/>
          <w:szCs w:val="28"/>
        </w:rPr>
        <w:t>м,  в том числе  штампы, печати</w:t>
      </w:r>
      <w:r w:rsidRPr="009E501D">
        <w:rPr>
          <w:rFonts w:ascii="Times New Roman" w:eastAsia="Calibri" w:hAnsi="Times New Roman" w:cs="Times New Roman"/>
          <w:sz w:val="28"/>
          <w:szCs w:val="28"/>
        </w:rPr>
        <w:t>, производстве</w:t>
      </w:r>
      <w:r w:rsidR="00D44254">
        <w:rPr>
          <w:rFonts w:ascii="Times New Roman" w:eastAsia="Calibri" w:hAnsi="Times New Roman" w:cs="Times New Roman"/>
          <w:sz w:val="28"/>
          <w:szCs w:val="28"/>
        </w:rPr>
        <w:t>нный и хозяйственный инвентарь.</w:t>
      </w:r>
    </w:p>
    <w:p w:rsidR="00F23353" w:rsidRPr="009E501D" w:rsidRDefault="00D44254" w:rsidP="008814B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2</w:t>
      </w:r>
      <w:r w:rsidR="00F23353" w:rsidRPr="009E501D">
        <w:rPr>
          <w:rFonts w:ascii="Times New Roman" w:eastAsia="Calibri" w:hAnsi="Times New Roman" w:cs="Times New Roman"/>
          <w:b/>
          <w:sz w:val="28"/>
          <w:szCs w:val="28"/>
        </w:rPr>
        <w:t xml:space="preserve">.1.1. </w:t>
      </w:r>
      <w:r w:rsidR="00F23353" w:rsidRPr="009E501D">
        <w:rPr>
          <w:rFonts w:ascii="Times New Roman" w:eastAsia="Calibri" w:hAnsi="Times New Roman" w:cs="Times New Roman"/>
          <w:sz w:val="28"/>
          <w:szCs w:val="28"/>
        </w:rPr>
        <w:t>При приобретении имущества  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использования:</w:t>
      </w:r>
    </w:p>
    <w:p w:rsidR="00F23353" w:rsidRPr="009E501D" w:rsidRDefault="00F23353" w:rsidP="008814B5">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•мебель для обстановки одного помещения: столы, стулья, стеллажи, шкафы, полки;</w:t>
      </w:r>
    </w:p>
    <w:p w:rsidR="00F23353" w:rsidRPr="009E501D" w:rsidRDefault="00F23353" w:rsidP="008814B5">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•компьютерное и периферийное оборудование: системные блоки, мониторы, компьютерные мыши, клавиатуры, принтеры, сканеры, колонки, акустические системы, микрофоны, веб-камеры, устройства захвата видео, внешние ТВ-тюнеры, внешние накопители на жестких дисках;</w:t>
      </w:r>
    </w:p>
    <w:p w:rsidR="00F23353" w:rsidRPr="009E501D" w:rsidRDefault="00F23353" w:rsidP="008814B5">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Не счита</w:t>
      </w:r>
      <w:r w:rsidR="00B1264F">
        <w:rPr>
          <w:rFonts w:ascii="Times New Roman" w:eastAsia="Calibri" w:hAnsi="Times New Roman" w:cs="Times New Roman"/>
          <w:sz w:val="28"/>
          <w:szCs w:val="28"/>
        </w:rPr>
        <w:t xml:space="preserve">ется существенной стоимость до </w:t>
      </w:r>
      <w:r w:rsidR="006F2ABB">
        <w:rPr>
          <w:rFonts w:ascii="Times New Roman" w:eastAsia="Calibri" w:hAnsi="Times New Roman" w:cs="Times New Roman"/>
          <w:sz w:val="28"/>
          <w:szCs w:val="28"/>
        </w:rPr>
        <w:t>3</w:t>
      </w:r>
      <w:r w:rsidRPr="009E501D">
        <w:rPr>
          <w:rFonts w:ascii="Times New Roman" w:eastAsia="Calibri" w:hAnsi="Times New Roman" w:cs="Times New Roman"/>
          <w:sz w:val="28"/>
          <w:szCs w:val="28"/>
        </w:rPr>
        <w:t>0 000 руб. за один имущественный объект.</w:t>
      </w:r>
    </w:p>
    <w:p w:rsidR="00F23353" w:rsidRPr="009E501D" w:rsidRDefault="00F23353" w:rsidP="008814B5">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Необходимость объединения и конкретный перечень объединяемых объектов определяет комиссия учреждения по поступлению и выбытию активов.</w:t>
      </w:r>
    </w:p>
    <w:p w:rsidR="00FB6553" w:rsidRDefault="00F23353" w:rsidP="008814B5">
      <w:pPr>
        <w:spacing w:after="0" w:line="360" w:lineRule="auto"/>
        <w:ind w:firstLine="709"/>
        <w:jc w:val="both"/>
        <w:rPr>
          <w:rFonts w:ascii="Times New Roman" w:eastAsia="Times New Roman" w:hAnsi="Times New Roman" w:cs="Times New Roman"/>
          <w:sz w:val="28"/>
          <w:szCs w:val="28"/>
        </w:rPr>
      </w:pPr>
      <w:r w:rsidRPr="009E501D">
        <w:rPr>
          <w:rFonts w:ascii="Times New Roman" w:eastAsia="Times New Roman" w:hAnsi="Times New Roman" w:cs="Times New Roman"/>
          <w:b/>
          <w:sz w:val="28"/>
          <w:szCs w:val="28"/>
        </w:rPr>
        <w:lastRenderedPageBreak/>
        <w:t>Основание:</w:t>
      </w:r>
      <w:r w:rsidR="00B1264F">
        <w:rPr>
          <w:rFonts w:ascii="Times New Roman" w:eastAsia="Times New Roman" w:hAnsi="Times New Roman" w:cs="Times New Roman"/>
          <w:sz w:val="28"/>
          <w:szCs w:val="28"/>
        </w:rPr>
        <w:t xml:space="preserve"> пункт </w:t>
      </w:r>
      <w:r w:rsidR="006F2ABB">
        <w:rPr>
          <w:rFonts w:ascii="Times New Roman" w:eastAsia="Times New Roman" w:hAnsi="Times New Roman" w:cs="Times New Roman"/>
          <w:sz w:val="28"/>
          <w:szCs w:val="28"/>
        </w:rPr>
        <w:t>9</w:t>
      </w:r>
      <w:r w:rsidRPr="009E501D">
        <w:rPr>
          <w:rFonts w:ascii="Times New Roman" w:eastAsia="Times New Roman" w:hAnsi="Times New Roman" w:cs="Times New Roman"/>
          <w:sz w:val="28"/>
          <w:szCs w:val="28"/>
        </w:rPr>
        <w:t xml:space="preserve"> Стандарта «Основные средства»</w:t>
      </w:r>
      <w:r w:rsidR="00FB6553">
        <w:rPr>
          <w:rFonts w:ascii="Times New Roman" w:eastAsia="Times New Roman" w:hAnsi="Times New Roman" w:cs="Times New Roman"/>
          <w:sz w:val="28"/>
          <w:szCs w:val="28"/>
        </w:rPr>
        <w:t>.</w:t>
      </w:r>
    </w:p>
    <w:p w:rsidR="00F23353" w:rsidRDefault="00D44254" w:rsidP="008814B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2.1.2</w:t>
      </w:r>
      <w:r w:rsidR="00F23353" w:rsidRPr="009E501D">
        <w:rPr>
          <w:rFonts w:ascii="Times New Roman" w:eastAsia="Calibri" w:hAnsi="Times New Roman" w:cs="Times New Roman"/>
          <w:b/>
          <w:sz w:val="28"/>
          <w:szCs w:val="28"/>
        </w:rPr>
        <w:t>.</w:t>
      </w:r>
      <w:r>
        <w:rPr>
          <w:rFonts w:ascii="Times New Roman" w:eastAsia="Calibri" w:hAnsi="Times New Roman" w:cs="Times New Roman"/>
          <w:b/>
          <w:sz w:val="28"/>
          <w:szCs w:val="28"/>
        </w:rPr>
        <w:t xml:space="preserve"> </w:t>
      </w:r>
      <w:r w:rsidR="00B1264F">
        <w:rPr>
          <w:rFonts w:ascii="Times New Roman" w:eastAsia="Calibri" w:hAnsi="Times New Roman" w:cs="Times New Roman"/>
          <w:sz w:val="28"/>
          <w:szCs w:val="28"/>
        </w:rPr>
        <w:t>Каждому инвентарному объекту недвижимого имущества, а также инвентарному объекту движимого имущества, кроме объектов стоимостью до                  10 000 рублей</w:t>
      </w:r>
      <w:r w:rsidR="00F82609">
        <w:rPr>
          <w:rFonts w:ascii="Times New Roman" w:eastAsia="Calibri" w:hAnsi="Times New Roman" w:cs="Times New Roman"/>
          <w:sz w:val="28"/>
          <w:szCs w:val="28"/>
        </w:rPr>
        <w:t xml:space="preserve"> включительно присваивается уникальный инвентарный порядковый номер. </w:t>
      </w:r>
      <w:r w:rsidR="00F23353" w:rsidRPr="009E501D">
        <w:rPr>
          <w:rFonts w:ascii="Times New Roman" w:eastAsia="Calibri" w:hAnsi="Times New Roman" w:cs="Times New Roman"/>
          <w:sz w:val="28"/>
          <w:szCs w:val="28"/>
        </w:rPr>
        <w:t>Присвоенный объекту инвентарный номер обозначается материально ответственным лицом в присутствии уполномоченного члена комиссии по поступлению и выбытию активов путем нанесения номера на инвентарный объект краской или водостойким маркером.</w:t>
      </w:r>
    </w:p>
    <w:p w:rsidR="00337245" w:rsidRDefault="00337245" w:rsidP="008814B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Наименование основного средства в документах, оформляемых в организации, приводится на русском языке. </w:t>
      </w:r>
    </w:p>
    <w:p w:rsidR="00337245" w:rsidRDefault="00337245" w:rsidP="008814B5">
      <w:pPr>
        <w:spacing w:after="0" w:line="360" w:lineRule="auto"/>
        <w:ind w:firstLine="709"/>
        <w:jc w:val="both"/>
        <w:rPr>
          <w:rFonts w:ascii="Times New Roman" w:eastAsia="Calibri" w:hAnsi="Times New Roman" w:cs="Times New Roman"/>
          <w:sz w:val="28"/>
          <w:szCs w:val="28"/>
        </w:rPr>
      </w:pPr>
      <w:r w:rsidRPr="00337245">
        <w:rPr>
          <w:rFonts w:ascii="Times New Roman" w:eastAsia="Calibri" w:hAnsi="Times New Roman" w:cs="Times New Roman"/>
          <w:sz w:val="28"/>
          <w:szCs w:val="28"/>
          <w:u w:val="single"/>
        </w:rPr>
        <w:t>Основные средства, подлежащие государственной регистрации (в том числе объекты недвижимости, транспортные средства)</w:t>
      </w:r>
      <w:r>
        <w:rPr>
          <w:rFonts w:ascii="Times New Roman" w:eastAsia="Calibri" w:hAnsi="Times New Roman" w:cs="Times New Roman"/>
          <w:sz w:val="28"/>
          <w:szCs w:val="28"/>
        </w:rPr>
        <w:t xml:space="preserve"> отражаются в учете в соответствии с наименованиями, указанными в соответствующих регистрационных документах.     </w:t>
      </w:r>
      <w:r w:rsidRPr="00337245">
        <w:rPr>
          <w:rFonts w:ascii="Times New Roman" w:eastAsia="Calibri" w:hAnsi="Times New Roman" w:cs="Times New Roman"/>
          <w:sz w:val="28"/>
          <w:szCs w:val="28"/>
          <w:u w:val="single"/>
        </w:rPr>
        <w:t xml:space="preserve">Объекты вычислительной техники, приборы, инструменты, производственное оборудование отражаются в учете </w:t>
      </w:r>
      <w:r>
        <w:rPr>
          <w:rFonts w:ascii="Times New Roman" w:eastAsia="Calibri" w:hAnsi="Times New Roman" w:cs="Times New Roman"/>
          <w:sz w:val="28"/>
          <w:szCs w:val="28"/>
        </w:rPr>
        <w:t>по следующим правилам:</w:t>
      </w:r>
    </w:p>
    <w:p w:rsidR="00337245" w:rsidRDefault="00337245" w:rsidP="008814B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наименование объекта в учете состоит из наименования вида объекта и наименования марки (модели);</w:t>
      </w:r>
    </w:p>
    <w:p w:rsidR="00337245" w:rsidRDefault="00337245" w:rsidP="008814B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наименование вида объекта указывается полностью, без сокращений, на русском языке в соответствии с документами производителей (в соответствии с техническим паспортом);</w:t>
      </w:r>
    </w:p>
    <w:p w:rsidR="00337245" w:rsidRDefault="00337245" w:rsidP="008814B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в Инвентарной карточке отражается полный состав объекта, серийный</w:t>
      </w:r>
      <w:r w:rsidR="005344C0">
        <w:rPr>
          <w:rFonts w:ascii="Times New Roman" w:eastAsia="Calibri" w:hAnsi="Times New Roman" w:cs="Times New Roman"/>
          <w:sz w:val="28"/>
          <w:szCs w:val="28"/>
        </w:rPr>
        <w:t xml:space="preserve"> (заводской) номер объекта и всех его частей, имеющих индивидуальные заводские (серийные) номера.</w:t>
      </w:r>
    </w:p>
    <w:p w:rsidR="005344C0" w:rsidRDefault="005344C0" w:rsidP="008814B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Документы, подтверждающие факт государственной регистрации зданий, сооружений, автотранспортных средств подлежат хранению в юридическом отделе.</w:t>
      </w:r>
    </w:p>
    <w:p w:rsidR="005344C0" w:rsidRPr="00337245" w:rsidRDefault="005344C0" w:rsidP="008814B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Техническая документация (технические паспорта) на здания, сооружение, транспортные средства, оргтехнику, вычислительную технику, промышленное оборудование, сложнобытовые приборы и иные объекты основных средств подлежат хранению в структурных подразделениях должностными лицами, закрепление объектов основных средств за которыми осуществлено на основании распоряжений (приказов) руководителя учреждения (его заместителей).</w:t>
      </w:r>
    </w:p>
    <w:p w:rsidR="00F23353" w:rsidRPr="009E501D" w:rsidRDefault="00F23353" w:rsidP="008814B5">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lastRenderedPageBreak/>
        <w:t>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 объекте.</w:t>
      </w:r>
    </w:p>
    <w:p w:rsidR="00F23353" w:rsidRPr="009E501D" w:rsidRDefault="00F23353" w:rsidP="008814B5">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9E501D">
        <w:rPr>
          <w:rFonts w:ascii="Times New Roman" w:eastAsia="Times New Roman" w:hAnsi="Times New Roman" w:cs="Times New Roman"/>
          <w:sz w:val="28"/>
          <w:szCs w:val="28"/>
        </w:rPr>
        <w:t>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порядком, предусмотренным настоящей Учетной политикой.</w:t>
      </w:r>
    </w:p>
    <w:p w:rsidR="00F23353" w:rsidRPr="009E501D" w:rsidRDefault="00D44254" w:rsidP="008814B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2</w:t>
      </w:r>
      <w:r w:rsidR="00F23353" w:rsidRPr="009E501D">
        <w:rPr>
          <w:rFonts w:ascii="Times New Roman" w:eastAsia="Calibri" w:hAnsi="Times New Roman" w:cs="Times New Roman"/>
          <w:b/>
          <w:sz w:val="28"/>
          <w:szCs w:val="28"/>
        </w:rPr>
        <w:t>.1.</w:t>
      </w:r>
      <w:r>
        <w:rPr>
          <w:rFonts w:ascii="Times New Roman" w:eastAsia="Calibri" w:hAnsi="Times New Roman" w:cs="Times New Roman"/>
          <w:b/>
          <w:sz w:val="28"/>
          <w:szCs w:val="28"/>
        </w:rPr>
        <w:t>3</w:t>
      </w:r>
      <w:r w:rsidR="00F23353" w:rsidRPr="009E501D">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F23353" w:rsidRPr="009E501D">
        <w:rPr>
          <w:rFonts w:ascii="Times New Roman" w:eastAsia="Calibri" w:hAnsi="Times New Roman" w:cs="Times New Roman"/>
          <w:sz w:val="28"/>
          <w:szCs w:val="28"/>
        </w:rPr>
        <w:t xml:space="preserve">В случае, </w:t>
      </w:r>
      <w:r w:rsidR="00F23353" w:rsidRPr="009E501D">
        <w:rPr>
          <w:rFonts w:ascii="Times New Roman" w:eastAsia="Calibri" w:hAnsi="Times New Roman" w:cs="Times New Roman"/>
          <w:b/>
          <w:sz w:val="28"/>
          <w:szCs w:val="28"/>
        </w:rPr>
        <w:t>если порядок эксплуатации</w:t>
      </w:r>
      <w:r w:rsidR="00F23353" w:rsidRPr="009E501D">
        <w:rPr>
          <w:rFonts w:ascii="Times New Roman" w:eastAsia="Calibri" w:hAnsi="Times New Roman" w:cs="Times New Roman"/>
          <w:sz w:val="28"/>
          <w:szCs w:val="28"/>
        </w:rPr>
        <w:t xml:space="preserve">  требует замены  отдельных составных частей объе</w:t>
      </w:r>
      <w:r w:rsidR="00AA5DDE" w:rsidRPr="009E501D">
        <w:rPr>
          <w:rFonts w:ascii="Times New Roman" w:eastAsia="Calibri" w:hAnsi="Times New Roman" w:cs="Times New Roman"/>
          <w:sz w:val="28"/>
          <w:szCs w:val="28"/>
        </w:rPr>
        <w:t xml:space="preserve">кта, затраты по такой замене, </w:t>
      </w:r>
      <w:r w:rsidR="00F23353" w:rsidRPr="009E501D">
        <w:rPr>
          <w:rFonts w:ascii="Times New Roman" w:eastAsia="Calibri" w:hAnsi="Times New Roman" w:cs="Times New Roman"/>
          <w:sz w:val="28"/>
          <w:szCs w:val="28"/>
        </w:rPr>
        <w:t>включаются в момент их возникновения в стоимость объекта. Одновременно с его стоимости списывается в текущие расходы стоимость заменяемых (выбываемых) составных частей. Данное правило применяется к следующим группам основных средств:</w:t>
      </w:r>
    </w:p>
    <w:p w:rsidR="00F23353" w:rsidRPr="009E501D" w:rsidRDefault="00F23353" w:rsidP="008814B5">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w:t>
      </w:r>
      <w:r w:rsidRPr="009E501D">
        <w:rPr>
          <w:rFonts w:ascii="Times New Roman" w:eastAsia="Calibri" w:hAnsi="Times New Roman" w:cs="Times New Roman"/>
          <w:sz w:val="28"/>
          <w:szCs w:val="28"/>
        </w:rPr>
        <w:tab/>
        <w:t>машины и оборудование;</w:t>
      </w:r>
    </w:p>
    <w:p w:rsidR="00F23353" w:rsidRPr="009E501D" w:rsidRDefault="00F23353" w:rsidP="008814B5">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w:t>
      </w:r>
      <w:r w:rsidRPr="009E501D">
        <w:rPr>
          <w:rFonts w:ascii="Times New Roman" w:eastAsia="Calibri" w:hAnsi="Times New Roman" w:cs="Times New Roman"/>
          <w:sz w:val="28"/>
          <w:szCs w:val="28"/>
        </w:rPr>
        <w:tab/>
        <w:t>транспортные средства;</w:t>
      </w:r>
    </w:p>
    <w:p w:rsidR="00F23353" w:rsidRPr="009E501D" w:rsidRDefault="00F23353" w:rsidP="008814B5">
      <w:pPr>
        <w:spacing w:after="0" w:line="360" w:lineRule="auto"/>
        <w:ind w:firstLine="709"/>
        <w:jc w:val="both"/>
        <w:rPr>
          <w:rFonts w:ascii="Times New Roman" w:eastAsia="Times New Roman" w:hAnsi="Times New Roman" w:cs="Times New Roman"/>
          <w:sz w:val="28"/>
          <w:szCs w:val="28"/>
        </w:rPr>
      </w:pPr>
      <w:r w:rsidRPr="009E501D">
        <w:rPr>
          <w:rFonts w:ascii="Times New Roman" w:eastAsia="Times New Roman" w:hAnsi="Times New Roman" w:cs="Times New Roman"/>
          <w:b/>
          <w:sz w:val="28"/>
          <w:szCs w:val="28"/>
        </w:rPr>
        <w:t xml:space="preserve">Основание: </w:t>
      </w:r>
      <w:r w:rsidRPr="009E501D">
        <w:rPr>
          <w:rFonts w:ascii="Times New Roman" w:eastAsia="Times New Roman" w:hAnsi="Times New Roman" w:cs="Times New Roman"/>
          <w:sz w:val="28"/>
          <w:szCs w:val="28"/>
        </w:rPr>
        <w:t>пункт 27 Стандарта «Основные средства».</w:t>
      </w:r>
    </w:p>
    <w:p w:rsidR="00F23353" w:rsidRPr="009E501D" w:rsidRDefault="00D44254" w:rsidP="008814B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2.1.4</w:t>
      </w:r>
      <w:r w:rsidR="00F23353" w:rsidRPr="009E501D">
        <w:rPr>
          <w:rFonts w:ascii="Times New Roman" w:eastAsia="Calibri" w:hAnsi="Times New Roman" w:cs="Times New Roman"/>
          <w:b/>
          <w:sz w:val="28"/>
          <w:szCs w:val="28"/>
        </w:rPr>
        <w:t>.</w:t>
      </w:r>
      <w:r>
        <w:rPr>
          <w:rFonts w:ascii="Times New Roman" w:eastAsia="Calibri" w:hAnsi="Times New Roman" w:cs="Times New Roman"/>
          <w:b/>
          <w:sz w:val="28"/>
          <w:szCs w:val="28"/>
        </w:rPr>
        <w:t xml:space="preserve"> </w:t>
      </w:r>
      <w:r w:rsidR="00F23353" w:rsidRPr="009E501D">
        <w:rPr>
          <w:rFonts w:ascii="Times New Roman" w:eastAsia="Calibri" w:hAnsi="Times New Roman" w:cs="Times New Roman"/>
          <w:sz w:val="28"/>
          <w:szCs w:val="28"/>
        </w:rPr>
        <w:t>В случае частичной ликвидации или разукомплектации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w:t>
      </w:r>
    </w:p>
    <w:p w:rsidR="00F23353" w:rsidRPr="009E501D" w:rsidRDefault="00F23353" w:rsidP="008814B5">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w:t>
      </w:r>
      <w:r w:rsidRPr="009E501D">
        <w:rPr>
          <w:rFonts w:ascii="Times New Roman" w:eastAsia="Calibri" w:hAnsi="Times New Roman" w:cs="Times New Roman"/>
          <w:sz w:val="28"/>
          <w:szCs w:val="28"/>
        </w:rPr>
        <w:tab/>
        <w:t>площади;</w:t>
      </w:r>
    </w:p>
    <w:p w:rsidR="00F23353" w:rsidRPr="009E501D" w:rsidRDefault="00F23353" w:rsidP="008814B5">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w:t>
      </w:r>
      <w:r w:rsidRPr="009E501D">
        <w:rPr>
          <w:rFonts w:ascii="Times New Roman" w:eastAsia="Calibri" w:hAnsi="Times New Roman" w:cs="Times New Roman"/>
          <w:sz w:val="28"/>
          <w:szCs w:val="28"/>
        </w:rPr>
        <w:tab/>
        <w:t>объему;</w:t>
      </w:r>
    </w:p>
    <w:p w:rsidR="00F23353" w:rsidRPr="009E501D" w:rsidRDefault="00F23353" w:rsidP="008814B5">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w:t>
      </w:r>
      <w:r w:rsidRPr="009E501D">
        <w:rPr>
          <w:rFonts w:ascii="Times New Roman" w:eastAsia="Calibri" w:hAnsi="Times New Roman" w:cs="Times New Roman"/>
          <w:sz w:val="28"/>
          <w:szCs w:val="28"/>
        </w:rPr>
        <w:tab/>
        <w:t>весу;</w:t>
      </w:r>
    </w:p>
    <w:p w:rsidR="00F23353" w:rsidRPr="009E501D" w:rsidRDefault="00F23353" w:rsidP="008814B5">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w:t>
      </w:r>
      <w:r w:rsidRPr="009E501D">
        <w:rPr>
          <w:rFonts w:ascii="Times New Roman" w:eastAsia="Calibri" w:hAnsi="Times New Roman" w:cs="Times New Roman"/>
          <w:sz w:val="28"/>
          <w:szCs w:val="28"/>
        </w:rPr>
        <w:tab/>
        <w:t>иному показателю, установленному комиссией по поступлению и выбытию активов.</w:t>
      </w:r>
    </w:p>
    <w:p w:rsidR="00F23353" w:rsidRPr="009E501D" w:rsidRDefault="00D44254" w:rsidP="008814B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2</w:t>
      </w:r>
      <w:r w:rsidR="00F23353" w:rsidRPr="009E501D">
        <w:rPr>
          <w:rFonts w:ascii="Times New Roman" w:eastAsia="Calibri" w:hAnsi="Times New Roman" w:cs="Times New Roman"/>
          <w:b/>
          <w:sz w:val="28"/>
          <w:szCs w:val="28"/>
        </w:rPr>
        <w:t>.1.</w:t>
      </w:r>
      <w:r>
        <w:rPr>
          <w:rFonts w:ascii="Times New Roman" w:eastAsia="Calibri" w:hAnsi="Times New Roman" w:cs="Times New Roman"/>
          <w:b/>
          <w:sz w:val="28"/>
          <w:szCs w:val="28"/>
        </w:rPr>
        <w:t>5</w:t>
      </w:r>
      <w:r w:rsidR="00F23353" w:rsidRPr="009E501D">
        <w:rPr>
          <w:rFonts w:ascii="Times New Roman" w:eastAsia="Calibri" w:hAnsi="Times New Roman" w:cs="Times New Roman"/>
          <w:sz w:val="28"/>
          <w:szCs w:val="28"/>
        </w:rPr>
        <w:t xml:space="preserve"> Затраты на создание активов при проведении регулярных осмотров на предмет наличия дефектов, </w:t>
      </w:r>
      <w:r w:rsidR="00F23353" w:rsidRPr="009E501D">
        <w:rPr>
          <w:rFonts w:ascii="Times New Roman" w:eastAsia="Calibri" w:hAnsi="Times New Roman" w:cs="Times New Roman"/>
          <w:b/>
          <w:sz w:val="28"/>
          <w:szCs w:val="28"/>
        </w:rPr>
        <w:t>являющихся обязательным условием их эксплуатации</w:t>
      </w:r>
      <w:r w:rsidR="00F23353" w:rsidRPr="009E501D">
        <w:rPr>
          <w:rFonts w:ascii="Times New Roman" w:eastAsia="Calibri" w:hAnsi="Times New Roman" w:cs="Times New Roman"/>
          <w:sz w:val="28"/>
          <w:szCs w:val="28"/>
        </w:rPr>
        <w:t>, а также при проведении ремонтов формируют объем произведенных капитальных вложений с дальнейшим признанием в стоимости объекта основных средств. Одновременно учтенная ранее в стоимости объекта основных средств сумма затрат на проведение предыдущего ремонта подлежит списанию в расходы текущего периода. Данное правило применяется к следующим группам основных средств:</w:t>
      </w:r>
    </w:p>
    <w:p w:rsidR="00F23353" w:rsidRPr="009E501D" w:rsidRDefault="00F23353" w:rsidP="008814B5">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w:t>
      </w:r>
      <w:r w:rsidRPr="009E501D">
        <w:rPr>
          <w:rFonts w:ascii="Times New Roman" w:eastAsia="Calibri" w:hAnsi="Times New Roman" w:cs="Times New Roman"/>
          <w:sz w:val="28"/>
          <w:szCs w:val="28"/>
        </w:rPr>
        <w:tab/>
        <w:t>машины и оборудование;</w:t>
      </w:r>
    </w:p>
    <w:p w:rsidR="00F23353" w:rsidRPr="009E501D" w:rsidRDefault="00F23353" w:rsidP="008814B5">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w:t>
      </w:r>
      <w:r w:rsidRPr="009E501D">
        <w:rPr>
          <w:rFonts w:ascii="Times New Roman" w:eastAsia="Calibri" w:hAnsi="Times New Roman" w:cs="Times New Roman"/>
          <w:sz w:val="28"/>
          <w:szCs w:val="28"/>
        </w:rPr>
        <w:tab/>
        <w:t>транспортные средства;</w:t>
      </w:r>
    </w:p>
    <w:p w:rsidR="00F23353" w:rsidRPr="009E501D" w:rsidRDefault="00F23353" w:rsidP="008814B5">
      <w:pPr>
        <w:spacing w:after="0" w:line="360" w:lineRule="auto"/>
        <w:ind w:firstLine="709"/>
        <w:jc w:val="both"/>
        <w:rPr>
          <w:rFonts w:ascii="Times New Roman" w:eastAsia="Times New Roman" w:hAnsi="Times New Roman" w:cs="Times New Roman"/>
          <w:sz w:val="28"/>
          <w:szCs w:val="28"/>
        </w:rPr>
      </w:pPr>
      <w:r w:rsidRPr="009E501D">
        <w:rPr>
          <w:rFonts w:ascii="Times New Roman" w:eastAsia="Times New Roman" w:hAnsi="Times New Roman" w:cs="Times New Roman"/>
          <w:b/>
          <w:sz w:val="28"/>
          <w:szCs w:val="28"/>
        </w:rPr>
        <w:t>Ос</w:t>
      </w:r>
      <w:r w:rsidR="00AA5DDE" w:rsidRPr="009E501D">
        <w:rPr>
          <w:rFonts w:ascii="Times New Roman" w:eastAsia="Times New Roman" w:hAnsi="Times New Roman" w:cs="Times New Roman"/>
          <w:b/>
          <w:sz w:val="28"/>
          <w:szCs w:val="28"/>
        </w:rPr>
        <w:t>н</w:t>
      </w:r>
      <w:r w:rsidRPr="009E501D">
        <w:rPr>
          <w:rFonts w:ascii="Times New Roman" w:eastAsia="Times New Roman" w:hAnsi="Times New Roman" w:cs="Times New Roman"/>
          <w:b/>
          <w:sz w:val="28"/>
          <w:szCs w:val="28"/>
        </w:rPr>
        <w:t>ование:</w:t>
      </w:r>
      <w:r w:rsidRPr="009E501D">
        <w:rPr>
          <w:rFonts w:ascii="Times New Roman" w:eastAsia="Times New Roman" w:hAnsi="Times New Roman" w:cs="Times New Roman"/>
          <w:sz w:val="28"/>
          <w:szCs w:val="28"/>
        </w:rPr>
        <w:t xml:space="preserve"> пункт 28 Стандарта «Основные средства».</w:t>
      </w:r>
    </w:p>
    <w:p w:rsidR="00F23353" w:rsidRPr="009E501D" w:rsidRDefault="00F23353" w:rsidP="008814B5">
      <w:pPr>
        <w:spacing w:after="0" w:line="360" w:lineRule="auto"/>
        <w:ind w:firstLine="709"/>
        <w:jc w:val="both"/>
        <w:rPr>
          <w:rFonts w:ascii="Times New Roman" w:eastAsia="Times New Roman" w:hAnsi="Times New Roman" w:cs="Times New Roman"/>
          <w:sz w:val="28"/>
          <w:szCs w:val="28"/>
        </w:rPr>
      </w:pPr>
      <w:r w:rsidRPr="009E501D">
        <w:rPr>
          <w:rFonts w:ascii="Times New Roman" w:eastAsia="Times New Roman" w:hAnsi="Times New Roman" w:cs="Times New Roman"/>
          <w:sz w:val="28"/>
          <w:szCs w:val="28"/>
        </w:rPr>
        <w:lastRenderedPageBreak/>
        <w:t>Единицей учета основных средств  признается часть объекта имущества, в отношении которой самостоятельно можно определить период поступления будущих экономических выгод, полезного потенциала, либо часть имущества, имеющая отличный от остальных частей срок полезного использования (способ получения будущих экономических выгод или полезного потенциала), и стоимость которой составляет значительную величину от общей стоимости объекта имущества (далее - структурная часть объекта основных средств). При этом такая единица учета основных средств определяется вне зависимости от возможного физического обособления части объекта имущества.</w:t>
      </w:r>
    </w:p>
    <w:p w:rsidR="00F23353" w:rsidRPr="009E501D" w:rsidRDefault="00F23353" w:rsidP="008814B5">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9E501D">
        <w:rPr>
          <w:rFonts w:ascii="Times New Roman" w:eastAsia="Times New Roman" w:hAnsi="Times New Roman" w:cs="Times New Roman"/>
          <w:sz w:val="28"/>
          <w:szCs w:val="28"/>
        </w:rPr>
        <w:t>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Постановлении Правительства РФ от 01.01.2002 №1.</w:t>
      </w:r>
    </w:p>
    <w:p w:rsidR="00F23353" w:rsidRPr="009E501D" w:rsidRDefault="00F23353" w:rsidP="008814B5">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9E501D">
        <w:rPr>
          <w:rFonts w:ascii="Times New Roman" w:eastAsia="Times New Roman" w:hAnsi="Times New Roman" w:cs="Times New Roman"/>
          <w:sz w:val="28"/>
          <w:szCs w:val="28"/>
        </w:rPr>
        <w:t>Для целей настоящего пункта стоимость структурной части объекта основных средств считается значительной, если она составляет не менее 10% его общей стоимости.</w:t>
      </w:r>
    </w:p>
    <w:p w:rsidR="00F23353" w:rsidRPr="009E501D" w:rsidRDefault="00F23353" w:rsidP="008814B5">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Единица учета  ОС  - Лифт в здании.</w:t>
      </w:r>
    </w:p>
    <w:p w:rsidR="00F23353" w:rsidRPr="009E501D" w:rsidRDefault="00F23353" w:rsidP="008814B5">
      <w:pPr>
        <w:spacing w:after="0" w:line="360" w:lineRule="auto"/>
        <w:ind w:firstLine="709"/>
        <w:jc w:val="both"/>
        <w:rPr>
          <w:rFonts w:ascii="Times New Roman" w:eastAsia="Times New Roman" w:hAnsi="Times New Roman" w:cs="Times New Roman"/>
          <w:sz w:val="28"/>
          <w:szCs w:val="28"/>
        </w:rPr>
      </w:pPr>
      <w:r w:rsidRPr="009E501D">
        <w:rPr>
          <w:rFonts w:ascii="Times New Roman" w:eastAsia="Times New Roman" w:hAnsi="Times New Roman" w:cs="Times New Roman"/>
          <w:b/>
          <w:sz w:val="28"/>
          <w:szCs w:val="28"/>
        </w:rPr>
        <w:t>Основание</w:t>
      </w:r>
      <w:r w:rsidRPr="009E501D">
        <w:rPr>
          <w:rFonts w:ascii="Times New Roman" w:eastAsia="Times New Roman" w:hAnsi="Times New Roman" w:cs="Times New Roman"/>
          <w:sz w:val="28"/>
          <w:szCs w:val="28"/>
        </w:rPr>
        <w:t>: пункт 10 Стандарта «Основные средства».</w:t>
      </w:r>
    </w:p>
    <w:p w:rsidR="00F23353" w:rsidRPr="009E501D" w:rsidRDefault="00D44254" w:rsidP="008814B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2</w:t>
      </w:r>
      <w:r w:rsidR="00F23353" w:rsidRPr="009E501D">
        <w:rPr>
          <w:rFonts w:ascii="Times New Roman" w:eastAsia="Calibri" w:hAnsi="Times New Roman" w:cs="Times New Roman"/>
          <w:b/>
          <w:sz w:val="28"/>
          <w:szCs w:val="28"/>
        </w:rPr>
        <w:t>.1.</w:t>
      </w:r>
      <w:r>
        <w:rPr>
          <w:rFonts w:ascii="Times New Roman" w:eastAsia="Calibri" w:hAnsi="Times New Roman" w:cs="Times New Roman"/>
          <w:b/>
          <w:sz w:val="28"/>
          <w:szCs w:val="28"/>
        </w:rPr>
        <w:t>6</w:t>
      </w:r>
      <w:r w:rsidR="00F23353" w:rsidRPr="009E501D">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00F23353" w:rsidRPr="009E501D">
        <w:rPr>
          <w:rFonts w:ascii="Times New Roman" w:eastAsia="Calibri" w:hAnsi="Times New Roman" w:cs="Times New Roman"/>
          <w:sz w:val="28"/>
          <w:szCs w:val="28"/>
        </w:rPr>
        <w:t>Начисление амортизации ос</w:t>
      </w:r>
      <w:r>
        <w:rPr>
          <w:rFonts w:ascii="Times New Roman" w:eastAsia="Calibri" w:hAnsi="Times New Roman" w:cs="Times New Roman"/>
          <w:sz w:val="28"/>
          <w:szCs w:val="28"/>
        </w:rPr>
        <w:t>уществляется следующим образом:</w:t>
      </w:r>
    </w:p>
    <w:p w:rsidR="00F23353" w:rsidRPr="009E501D" w:rsidRDefault="00F23353" w:rsidP="008814B5">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 xml:space="preserve">– линейным методом – на остальные объекты основных средств, так как они используются в деятельности учреждения постоянно </w:t>
      </w:r>
      <w:r w:rsidRPr="00D44254">
        <w:rPr>
          <w:rFonts w:ascii="Times New Roman" w:eastAsia="Calibri" w:hAnsi="Times New Roman" w:cs="Times New Roman"/>
          <w:sz w:val="28"/>
          <w:szCs w:val="28"/>
        </w:rPr>
        <w:t>с равномерной нагрузкой.</w:t>
      </w:r>
    </w:p>
    <w:p w:rsidR="00F23353" w:rsidRPr="009E501D" w:rsidRDefault="00F23353" w:rsidP="008814B5">
      <w:pPr>
        <w:spacing w:after="0" w:line="360" w:lineRule="auto"/>
        <w:ind w:firstLine="709"/>
        <w:jc w:val="both"/>
        <w:rPr>
          <w:rFonts w:ascii="Times New Roman" w:eastAsia="Times New Roman" w:hAnsi="Times New Roman" w:cs="Times New Roman"/>
          <w:sz w:val="28"/>
          <w:szCs w:val="28"/>
        </w:rPr>
      </w:pPr>
      <w:r w:rsidRPr="009E501D">
        <w:rPr>
          <w:rFonts w:ascii="Times New Roman" w:eastAsia="Times New Roman" w:hAnsi="Times New Roman" w:cs="Times New Roman"/>
          <w:b/>
          <w:sz w:val="28"/>
          <w:szCs w:val="28"/>
        </w:rPr>
        <w:t>Основание:</w:t>
      </w:r>
      <w:r w:rsidRPr="009E501D">
        <w:rPr>
          <w:rFonts w:ascii="Times New Roman" w:eastAsia="Times New Roman" w:hAnsi="Times New Roman" w:cs="Times New Roman"/>
          <w:sz w:val="28"/>
          <w:szCs w:val="28"/>
        </w:rPr>
        <w:t xml:space="preserve"> пункты 36, 37 Стандарта «Основные средства».</w:t>
      </w:r>
    </w:p>
    <w:p w:rsidR="00F23353" w:rsidRPr="009E501D" w:rsidRDefault="00D44254" w:rsidP="008814B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2.1.7</w:t>
      </w:r>
      <w:r w:rsidR="00F23353" w:rsidRPr="009E501D">
        <w:rPr>
          <w:rFonts w:ascii="Times New Roman" w:eastAsia="Calibri" w:hAnsi="Times New Roman" w:cs="Times New Roman"/>
          <w:b/>
          <w:sz w:val="28"/>
          <w:szCs w:val="28"/>
        </w:rPr>
        <w:t>.</w:t>
      </w:r>
      <w:r>
        <w:rPr>
          <w:rFonts w:ascii="Times New Roman" w:eastAsia="Calibri" w:hAnsi="Times New Roman" w:cs="Times New Roman"/>
          <w:b/>
          <w:sz w:val="28"/>
          <w:szCs w:val="28"/>
        </w:rPr>
        <w:t xml:space="preserve"> </w:t>
      </w:r>
      <w:r w:rsidR="00F23353" w:rsidRPr="009E501D">
        <w:rPr>
          <w:rFonts w:ascii="Times New Roman" w:eastAsia="Calibri" w:hAnsi="Times New Roman" w:cs="Times New Roman"/>
          <w:sz w:val="28"/>
          <w:szCs w:val="28"/>
        </w:rPr>
        <w:t>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F23353" w:rsidRPr="009E501D" w:rsidRDefault="00F23353" w:rsidP="008814B5">
      <w:pPr>
        <w:spacing w:after="0" w:line="360" w:lineRule="auto"/>
        <w:ind w:firstLine="709"/>
        <w:jc w:val="both"/>
        <w:rPr>
          <w:rFonts w:ascii="Times New Roman" w:eastAsia="Times New Roman" w:hAnsi="Times New Roman" w:cs="Times New Roman"/>
          <w:sz w:val="28"/>
          <w:szCs w:val="28"/>
        </w:rPr>
      </w:pPr>
      <w:r w:rsidRPr="009E501D">
        <w:rPr>
          <w:rFonts w:ascii="Times New Roman" w:eastAsia="Times New Roman" w:hAnsi="Times New Roman" w:cs="Times New Roman"/>
          <w:b/>
          <w:sz w:val="28"/>
          <w:szCs w:val="28"/>
        </w:rPr>
        <w:t>Основание:</w:t>
      </w:r>
      <w:r w:rsidRPr="009E501D">
        <w:rPr>
          <w:rFonts w:ascii="Times New Roman" w:eastAsia="Times New Roman" w:hAnsi="Times New Roman" w:cs="Times New Roman"/>
          <w:sz w:val="28"/>
          <w:szCs w:val="28"/>
        </w:rPr>
        <w:t xml:space="preserve"> пункт 41 Стандарта «Основные средства».</w:t>
      </w:r>
    </w:p>
    <w:p w:rsidR="00F23353" w:rsidRPr="009E501D" w:rsidRDefault="00D44254" w:rsidP="008814B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2.1.8</w:t>
      </w:r>
      <w:r w:rsidR="00F23353" w:rsidRPr="009E501D">
        <w:rPr>
          <w:rFonts w:ascii="Times New Roman" w:eastAsia="Calibri" w:hAnsi="Times New Roman" w:cs="Times New Roman"/>
          <w:b/>
          <w:sz w:val="28"/>
          <w:szCs w:val="28"/>
        </w:rPr>
        <w:t>.</w:t>
      </w:r>
      <w:r>
        <w:rPr>
          <w:rFonts w:ascii="Times New Roman" w:eastAsia="Calibri" w:hAnsi="Times New Roman" w:cs="Times New Roman"/>
          <w:b/>
          <w:sz w:val="28"/>
          <w:szCs w:val="28"/>
        </w:rPr>
        <w:t xml:space="preserve"> </w:t>
      </w:r>
      <w:r w:rsidR="00F23353" w:rsidRPr="009E501D">
        <w:rPr>
          <w:rFonts w:ascii="Times New Roman" w:eastAsia="Calibri" w:hAnsi="Times New Roman" w:cs="Times New Roman"/>
          <w:sz w:val="28"/>
          <w:szCs w:val="28"/>
        </w:rPr>
        <w:t xml:space="preserve">Срок полезного использования объектов основных средств устанавливает комиссия по поступлению и выбытию в соответствии с пунктом 35 Стандарта «Основные средства». </w:t>
      </w:r>
    </w:p>
    <w:p w:rsidR="00F23353" w:rsidRPr="009E501D" w:rsidRDefault="00D44254" w:rsidP="005A320D">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lastRenderedPageBreak/>
        <w:t>2.1.9</w:t>
      </w:r>
      <w:r w:rsidR="00F23353" w:rsidRPr="009E501D">
        <w:rPr>
          <w:rFonts w:ascii="Times New Roman" w:eastAsia="Calibri" w:hAnsi="Times New Roman" w:cs="Times New Roman"/>
          <w:b/>
          <w:sz w:val="28"/>
          <w:szCs w:val="28"/>
        </w:rPr>
        <w:t>.</w:t>
      </w:r>
      <w:r>
        <w:rPr>
          <w:rFonts w:ascii="Times New Roman" w:eastAsia="Calibri" w:hAnsi="Times New Roman" w:cs="Times New Roman"/>
          <w:b/>
          <w:sz w:val="28"/>
          <w:szCs w:val="28"/>
        </w:rPr>
        <w:t xml:space="preserve"> </w:t>
      </w:r>
      <w:r w:rsidR="00F23353" w:rsidRPr="009E501D">
        <w:rPr>
          <w:rFonts w:ascii="Times New Roman" w:eastAsia="Calibri" w:hAnsi="Times New Roman" w:cs="Times New Roman"/>
          <w:sz w:val="28"/>
          <w:szCs w:val="28"/>
        </w:rPr>
        <w:t>Имущество, относящееся к категории особо ценного имущества (ОЦИ), определяет комиссия по поступлению и выбытию активов. Такое имущество принимается к учету на основани</w:t>
      </w:r>
      <w:r w:rsidR="00AA5DDE" w:rsidRPr="009E501D">
        <w:rPr>
          <w:rFonts w:ascii="Times New Roman" w:eastAsia="Calibri" w:hAnsi="Times New Roman" w:cs="Times New Roman"/>
          <w:sz w:val="28"/>
          <w:szCs w:val="28"/>
        </w:rPr>
        <w:t xml:space="preserve">и выписки из протокола комиссии, приказа Министерства здравоохранения республики Карелия «О согласовании распоряжения </w:t>
      </w:r>
      <w:r w:rsidR="002522A5" w:rsidRPr="009E501D">
        <w:rPr>
          <w:rFonts w:ascii="Times New Roman" w:eastAsia="Calibri" w:hAnsi="Times New Roman" w:cs="Times New Roman"/>
          <w:sz w:val="28"/>
          <w:szCs w:val="28"/>
        </w:rPr>
        <w:t>особо ценным движимым имуществом»</w:t>
      </w:r>
    </w:p>
    <w:p w:rsidR="00FB6553" w:rsidRDefault="00F23353" w:rsidP="005A320D">
      <w:pPr>
        <w:spacing w:after="0" w:line="360" w:lineRule="auto"/>
        <w:ind w:firstLine="709"/>
        <w:jc w:val="both"/>
        <w:rPr>
          <w:rFonts w:ascii="Times New Roman" w:eastAsia="Times New Roman" w:hAnsi="Times New Roman" w:cs="Times New Roman"/>
          <w:sz w:val="28"/>
          <w:szCs w:val="28"/>
        </w:rPr>
      </w:pPr>
      <w:r w:rsidRPr="009E501D">
        <w:rPr>
          <w:rFonts w:ascii="Times New Roman" w:eastAsia="Times New Roman" w:hAnsi="Times New Roman" w:cs="Times New Roman"/>
          <w:b/>
          <w:sz w:val="28"/>
          <w:szCs w:val="28"/>
        </w:rPr>
        <w:t>Основание:</w:t>
      </w:r>
      <w:r w:rsidRPr="009E501D">
        <w:rPr>
          <w:rFonts w:ascii="Times New Roman" w:eastAsia="Times New Roman" w:hAnsi="Times New Roman" w:cs="Times New Roman"/>
          <w:sz w:val="28"/>
          <w:szCs w:val="28"/>
        </w:rPr>
        <w:t xml:space="preserve"> пункт 39 Стандарта «Основные средства»</w:t>
      </w:r>
      <w:r w:rsidR="00FB6553">
        <w:rPr>
          <w:rFonts w:ascii="Times New Roman" w:eastAsia="Times New Roman" w:hAnsi="Times New Roman" w:cs="Times New Roman"/>
          <w:sz w:val="28"/>
          <w:szCs w:val="28"/>
        </w:rPr>
        <w:t>.</w:t>
      </w:r>
    </w:p>
    <w:p w:rsidR="00F23353" w:rsidRPr="009E501D" w:rsidRDefault="00D44254" w:rsidP="005A320D">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2.1.10</w:t>
      </w:r>
      <w:r w:rsidR="00F23353" w:rsidRPr="009E501D">
        <w:rPr>
          <w:rFonts w:ascii="Times New Roman" w:eastAsia="Calibri" w:hAnsi="Times New Roman" w:cs="Times New Roman"/>
          <w:b/>
          <w:sz w:val="28"/>
          <w:szCs w:val="28"/>
        </w:rPr>
        <w:t xml:space="preserve">. </w:t>
      </w:r>
      <w:r w:rsidR="00F23353" w:rsidRPr="009E501D">
        <w:rPr>
          <w:rFonts w:ascii="Times New Roman" w:eastAsia="Calibri" w:hAnsi="Times New Roman" w:cs="Times New Roman"/>
          <w:sz w:val="28"/>
          <w:szCs w:val="28"/>
        </w:rPr>
        <w:t xml:space="preserve">При приобретении и (или) создании основных средств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 </w:t>
      </w:r>
      <w:r w:rsidR="00F23353" w:rsidRPr="009E501D">
        <w:rPr>
          <w:rFonts w:ascii="Times New Roman" w:eastAsia="Calibri" w:hAnsi="Times New Roman" w:cs="Times New Roman"/>
          <w:b/>
          <w:sz w:val="28"/>
          <w:szCs w:val="28"/>
        </w:rPr>
        <w:t>после согласования с учредителем.</w:t>
      </w:r>
    </w:p>
    <w:p w:rsidR="00F23353" w:rsidRPr="009E501D" w:rsidRDefault="00F23353" w:rsidP="005A320D">
      <w:pPr>
        <w:spacing w:after="0" w:line="360" w:lineRule="auto"/>
        <w:ind w:firstLine="709"/>
        <w:jc w:val="both"/>
        <w:rPr>
          <w:rFonts w:ascii="Times New Roman" w:eastAsia="Calibri" w:hAnsi="Times New Roman" w:cs="Times New Roman"/>
          <w:sz w:val="28"/>
          <w:szCs w:val="28"/>
        </w:rPr>
      </w:pPr>
      <w:r w:rsidRPr="00D44254">
        <w:rPr>
          <w:rFonts w:ascii="Times New Roman" w:eastAsia="Calibri" w:hAnsi="Times New Roman" w:cs="Times New Roman"/>
          <w:sz w:val="28"/>
          <w:szCs w:val="28"/>
        </w:rPr>
        <w:t>как единый инвентарный объект в п</w:t>
      </w:r>
      <w:r w:rsidR="00D44254" w:rsidRPr="00D44254">
        <w:rPr>
          <w:rFonts w:ascii="Times New Roman" w:eastAsia="Calibri" w:hAnsi="Times New Roman" w:cs="Times New Roman"/>
          <w:sz w:val="28"/>
          <w:szCs w:val="28"/>
        </w:rPr>
        <w:t>орядке, установленном в пункте 2</w:t>
      </w:r>
      <w:r w:rsidRPr="00D44254">
        <w:rPr>
          <w:rFonts w:ascii="Times New Roman" w:eastAsia="Calibri" w:hAnsi="Times New Roman" w:cs="Times New Roman"/>
          <w:sz w:val="28"/>
          <w:szCs w:val="28"/>
        </w:rPr>
        <w:t>.1.1 настоящей Учетной политики.</w:t>
      </w:r>
    </w:p>
    <w:p w:rsidR="00F23353" w:rsidRPr="009E501D" w:rsidRDefault="00D44254" w:rsidP="005A320D">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2</w:t>
      </w:r>
      <w:r w:rsidR="002522A5" w:rsidRPr="009E501D">
        <w:rPr>
          <w:rFonts w:ascii="Times New Roman" w:eastAsia="Calibri" w:hAnsi="Times New Roman" w:cs="Times New Roman"/>
          <w:b/>
          <w:sz w:val="28"/>
          <w:szCs w:val="28"/>
        </w:rPr>
        <w:t>.1.1</w:t>
      </w:r>
      <w:r>
        <w:rPr>
          <w:rFonts w:ascii="Times New Roman" w:eastAsia="Calibri" w:hAnsi="Times New Roman" w:cs="Times New Roman"/>
          <w:b/>
          <w:sz w:val="28"/>
          <w:szCs w:val="28"/>
        </w:rPr>
        <w:t>1</w:t>
      </w:r>
      <w:r w:rsidR="00F23353" w:rsidRPr="009E501D">
        <w:rPr>
          <w:rFonts w:ascii="Times New Roman" w:eastAsia="Calibri" w:hAnsi="Times New Roman" w:cs="Times New Roman"/>
          <w:b/>
          <w:sz w:val="28"/>
          <w:szCs w:val="28"/>
        </w:rPr>
        <w:t xml:space="preserve">. </w:t>
      </w:r>
      <w:r w:rsidR="00F23353" w:rsidRPr="009E501D">
        <w:rPr>
          <w:rFonts w:ascii="Times New Roman" w:eastAsia="Calibri" w:hAnsi="Times New Roman" w:cs="Times New Roman"/>
          <w:sz w:val="28"/>
          <w:szCs w:val="28"/>
        </w:rPr>
        <w:t>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rsidR="00F23353" w:rsidRPr="009E501D" w:rsidRDefault="00D44254" w:rsidP="005A320D">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2.1.12</w:t>
      </w:r>
      <w:r w:rsidR="00F23353" w:rsidRPr="009E501D">
        <w:rPr>
          <w:rFonts w:ascii="Times New Roman" w:eastAsia="Times New Roman" w:hAnsi="Times New Roman" w:cs="Times New Roman"/>
          <w:b/>
          <w:sz w:val="28"/>
          <w:szCs w:val="28"/>
        </w:rPr>
        <w:t xml:space="preserve">. </w:t>
      </w:r>
      <w:r w:rsidR="00F23353" w:rsidRPr="009E501D">
        <w:rPr>
          <w:rFonts w:ascii="Times New Roman" w:eastAsia="Times New Roman" w:hAnsi="Times New Roman" w:cs="Times New Roman"/>
          <w:sz w:val="28"/>
          <w:szCs w:val="28"/>
        </w:rPr>
        <w:t>В инвентарных карточках учета нефинансовых активов (ф. 0504031), открытых в отношении зданий и сооружений, дополнительно отражаются сведения о наличии пожарной, охранной сигнализации и других аналогичных систем, связанных со зданием (прикрепленных к стенам, фундаменту, соединенных между собой кабельными линиями), с указанием даты ввода в эксплуатацию и конкретных помещений, оборудованных системами.</w:t>
      </w:r>
    </w:p>
    <w:p w:rsidR="00F23353" w:rsidRPr="009E501D" w:rsidRDefault="00F23353" w:rsidP="005A320D">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9E501D">
        <w:rPr>
          <w:rFonts w:ascii="Times New Roman" w:eastAsia="Times New Roman" w:hAnsi="Times New Roman" w:cs="Times New Roman"/>
          <w:b/>
          <w:iCs/>
          <w:sz w:val="28"/>
          <w:szCs w:val="28"/>
        </w:rPr>
        <w:t>Основание:</w:t>
      </w:r>
      <w:r w:rsidRPr="009E501D">
        <w:rPr>
          <w:rFonts w:ascii="Times New Roman" w:eastAsia="Times New Roman" w:hAnsi="Times New Roman" w:cs="Times New Roman"/>
          <w:iCs/>
          <w:sz w:val="28"/>
          <w:szCs w:val="28"/>
        </w:rPr>
        <w:t xml:space="preserve"> п. 9 СГС "Учетная политика"</w:t>
      </w:r>
    </w:p>
    <w:p w:rsidR="00F23353" w:rsidRPr="009E501D" w:rsidRDefault="00D44254" w:rsidP="005A320D">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2.1.13</w:t>
      </w:r>
      <w:r w:rsidR="00F23353" w:rsidRPr="009E501D">
        <w:rPr>
          <w:rFonts w:ascii="Times New Roman" w:eastAsia="Times New Roman" w:hAnsi="Times New Roman" w:cs="Times New Roman"/>
          <w:b/>
          <w:sz w:val="28"/>
          <w:szCs w:val="28"/>
        </w:rPr>
        <w:t xml:space="preserve">. </w:t>
      </w:r>
      <w:r w:rsidR="00F23353" w:rsidRPr="009E501D">
        <w:rPr>
          <w:rFonts w:ascii="Times New Roman" w:eastAsia="Times New Roman" w:hAnsi="Times New Roman" w:cs="Times New Roman"/>
          <w:sz w:val="28"/>
          <w:szCs w:val="28"/>
        </w:rPr>
        <w:t>Стоимость основного средства изменяется в случае проведения переоценки этого основного средства и отражения ее результатов в учете.</w:t>
      </w:r>
    </w:p>
    <w:p w:rsidR="00F23353" w:rsidRPr="009E501D" w:rsidRDefault="00F23353" w:rsidP="005A320D">
      <w:pPr>
        <w:autoSpaceDE w:val="0"/>
        <w:autoSpaceDN w:val="0"/>
        <w:adjustRightInd w:val="0"/>
        <w:spacing w:after="0" w:line="360" w:lineRule="auto"/>
        <w:ind w:firstLine="709"/>
        <w:jc w:val="both"/>
        <w:rPr>
          <w:rFonts w:ascii="Times New Roman" w:eastAsia="Times New Roman" w:hAnsi="Times New Roman" w:cs="Times New Roman"/>
          <w:iCs/>
          <w:sz w:val="28"/>
          <w:szCs w:val="28"/>
        </w:rPr>
      </w:pPr>
      <w:r w:rsidRPr="009E501D">
        <w:rPr>
          <w:rFonts w:ascii="Times New Roman" w:eastAsia="Times New Roman" w:hAnsi="Times New Roman" w:cs="Times New Roman"/>
          <w:b/>
          <w:iCs/>
          <w:sz w:val="28"/>
          <w:szCs w:val="28"/>
        </w:rPr>
        <w:t>Основание:</w:t>
      </w:r>
      <w:r w:rsidRPr="009E501D">
        <w:rPr>
          <w:rFonts w:ascii="Times New Roman" w:eastAsia="Times New Roman" w:hAnsi="Times New Roman" w:cs="Times New Roman"/>
          <w:iCs/>
          <w:sz w:val="28"/>
          <w:szCs w:val="28"/>
        </w:rPr>
        <w:t xml:space="preserve"> п. 19 СГС "Основные средства"</w:t>
      </w:r>
    </w:p>
    <w:p w:rsidR="00F23353" w:rsidRPr="009E501D" w:rsidRDefault="00F23353" w:rsidP="005A320D">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9E501D">
        <w:rPr>
          <w:rFonts w:ascii="Times New Roman" w:eastAsia="Times New Roman" w:hAnsi="Times New Roman" w:cs="Times New Roman"/>
          <w:sz w:val="28"/>
          <w:szCs w:val="28"/>
        </w:rPr>
        <w:t>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p>
    <w:p w:rsidR="00F23353" w:rsidRPr="009E501D" w:rsidRDefault="00F23353" w:rsidP="005A320D">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9E501D">
        <w:rPr>
          <w:rFonts w:ascii="Times New Roman" w:eastAsia="Times New Roman" w:hAnsi="Times New Roman" w:cs="Times New Roman"/>
          <w:b/>
          <w:iCs/>
          <w:sz w:val="28"/>
          <w:szCs w:val="28"/>
        </w:rPr>
        <w:t>Основание:</w:t>
      </w:r>
      <w:r w:rsidRPr="009E501D">
        <w:rPr>
          <w:rFonts w:ascii="Times New Roman" w:eastAsia="Times New Roman" w:hAnsi="Times New Roman" w:cs="Times New Roman"/>
          <w:iCs/>
          <w:sz w:val="28"/>
          <w:szCs w:val="28"/>
        </w:rPr>
        <w:t xml:space="preserve"> п. 41 СГС "Основные средства"</w:t>
      </w:r>
    </w:p>
    <w:p w:rsidR="00F23353" w:rsidRPr="009E501D" w:rsidRDefault="00D44254" w:rsidP="005A320D">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2.1.14</w:t>
      </w:r>
      <w:r w:rsidR="00F23353" w:rsidRPr="009E501D">
        <w:rPr>
          <w:rFonts w:ascii="Times New Roman" w:eastAsia="Times New Roman" w:hAnsi="Times New Roman" w:cs="Times New Roman"/>
          <w:b/>
          <w:sz w:val="28"/>
          <w:szCs w:val="28"/>
        </w:rPr>
        <w:t xml:space="preserve">. </w:t>
      </w:r>
      <w:r w:rsidR="00F23353" w:rsidRPr="009E501D">
        <w:rPr>
          <w:rFonts w:ascii="Times New Roman" w:eastAsia="Times New Roman" w:hAnsi="Times New Roman" w:cs="Times New Roman"/>
          <w:sz w:val="28"/>
          <w:szCs w:val="28"/>
        </w:rPr>
        <w:t xml:space="preserve">Ответственным за хранение документов производителя, входящих в комплектацию объекта основных средств (технической документации, гарантийных </w:t>
      </w:r>
      <w:r w:rsidR="00F23353" w:rsidRPr="009E501D">
        <w:rPr>
          <w:rFonts w:ascii="Times New Roman" w:eastAsia="Times New Roman" w:hAnsi="Times New Roman" w:cs="Times New Roman"/>
          <w:sz w:val="28"/>
          <w:szCs w:val="28"/>
        </w:rPr>
        <w:lastRenderedPageBreak/>
        <w:t>талонов), является материально ответственное лицо, за которым закреплено основное средство.</w:t>
      </w:r>
    </w:p>
    <w:p w:rsidR="00F23353" w:rsidRPr="009E501D" w:rsidRDefault="00F23353" w:rsidP="007B7820">
      <w:pPr>
        <w:autoSpaceDE w:val="0"/>
        <w:autoSpaceDN w:val="0"/>
        <w:adjustRightInd w:val="0"/>
        <w:spacing w:after="0" w:line="360" w:lineRule="auto"/>
        <w:ind w:firstLine="709"/>
        <w:jc w:val="both"/>
        <w:rPr>
          <w:rFonts w:ascii="Times New Roman" w:eastAsia="Times New Roman" w:hAnsi="Times New Roman" w:cs="Times New Roman"/>
          <w:iCs/>
          <w:sz w:val="28"/>
          <w:szCs w:val="28"/>
        </w:rPr>
      </w:pPr>
      <w:r w:rsidRPr="009E501D">
        <w:rPr>
          <w:rFonts w:ascii="Times New Roman" w:eastAsia="Times New Roman" w:hAnsi="Times New Roman" w:cs="Times New Roman"/>
          <w:b/>
          <w:iCs/>
          <w:sz w:val="28"/>
          <w:szCs w:val="28"/>
        </w:rPr>
        <w:t>Основание:</w:t>
      </w:r>
      <w:r w:rsidRPr="009E501D">
        <w:rPr>
          <w:rFonts w:ascii="Times New Roman" w:eastAsia="Times New Roman" w:hAnsi="Times New Roman" w:cs="Times New Roman"/>
          <w:iCs/>
          <w:sz w:val="28"/>
          <w:szCs w:val="28"/>
        </w:rPr>
        <w:t xml:space="preserve"> п. 9 СГС "Учетная политика"</w:t>
      </w:r>
    </w:p>
    <w:p w:rsidR="00F23353" w:rsidRPr="00E1191A" w:rsidRDefault="00D44254" w:rsidP="007B7820">
      <w:pPr>
        <w:autoSpaceDE w:val="0"/>
        <w:autoSpaceDN w:val="0"/>
        <w:adjustRightInd w:val="0"/>
        <w:spacing w:after="0" w:line="360" w:lineRule="auto"/>
        <w:ind w:firstLine="709"/>
        <w:jc w:val="both"/>
        <w:rPr>
          <w:rFonts w:ascii="Times New Roman" w:eastAsia="Times New Roman" w:hAnsi="Times New Roman" w:cs="Times New Roman"/>
          <w:sz w:val="28"/>
          <w:szCs w:val="28"/>
          <w:u w:val="single"/>
        </w:rPr>
      </w:pPr>
      <w:r>
        <w:rPr>
          <w:rFonts w:ascii="Times New Roman" w:eastAsia="Times New Roman" w:hAnsi="Times New Roman" w:cs="Times New Roman"/>
          <w:b/>
          <w:sz w:val="28"/>
          <w:szCs w:val="28"/>
        </w:rPr>
        <w:t>2.1.15</w:t>
      </w:r>
      <w:r w:rsidR="00F23353" w:rsidRPr="009E501D">
        <w:rPr>
          <w:rFonts w:ascii="Times New Roman" w:eastAsia="Times New Roman" w:hAnsi="Times New Roman" w:cs="Times New Roman"/>
          <w:b/>
          <w:sz w:val="28"/>
          <w:szCs w:val="28"/>
        </w:rPr>
        <w:t xml:space="preserve">. </w:t>
      </w:r>
      <w:r w:rsidR="00F23353" w:rsidRPr="00E1191A">
        <w:rPr>
          <w:rFonts w:ascii="Times New Roman" w:eastAsia="Times New Roman" w:hAnsi="Times New Roman" w:cs="Times New Roman"/>
          <w:sz w:val="28"/>
          <w:szCs w:val="28"/>
          <w:u w:val="single"/>
        </w:rPr>
        <w:t>Продажа объектов основных средств</w:t>
      </w:r>
      <w:r w:rsidR="00F23353" w:rsidRPr="009E501D">
        <w:rPr>
          <w:rFonts w:ascii="Times New Roman" w:eastAsia="Times New Roman" w:hAnsi="Times New Roman" w:cs="Times New Roman"/>
          <w:sz w:val="28"/>
          <w:szCs w:val="28"/>
        </w:rPr>
        <w:t xml:space="preserve"> оформляется актом о приеме-передаче объектов нефинансовых активов </w:t>
      </w:r>
      <w:r w:rsidR="00F23353" w:rsidRPr="00E1191A">
        <w:rPr>
          <w:rFonts w:ascii="Times New Roman" w:eastAsia="Times New Roman" w:hAnsi="Times New Roman" w:cs="Times New Roman"/>
          <w:sz w:val="28"/>
          <w:szCs w:val="28"/>
          <w:u w:val="single"/>
        </w:rPr>
        <w:t>(ф. 0504101).</w:t>
      </w:r>
    </w:p>
    <w:p w:rsidR="00F23353" w:rsidRPr="009E501D" w:rsidRDefault="00F23353" w:rsidP="007B7820">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E1191A">
        <w:rPr>
          <w:rFonts w:ascii="Times New Roman" w:eastAsia="Times New Roman" w:hAnsi="Times New Roman" w:cs="Times New Roman"/>
          <w:sz w:val="28"/>
          <w:szCs w:val="28"/>
          <w:u w:val="single"/>
        </w:rPr>
        <w:t xml:space="preserve"> Безвозмездная передача объектов</w:t>
      </w:r>
      <w:r w:rsidRPr="009E501D">
        <w:rPr>
          <w:rFonts w:ascii="Times New Roman" w:eastAsia="Times New Roman" w:hAnsi="Times New Roman" w:cs="Times New Roman"/>
          <w:sz w:val="28"/>
          <w:szCs w:val="28"/>
        </w:rPr>
        <w:t xml:space="preserve"> основных средств оформляется актом о приеме-передаче объектов нефинансовых активов </w:t>
      </w:r>
      <w:r w:rsidRPr="00E1191A">
        <w:rPr>
          <w:rFonts w:ascii="Times New Roman" w:eastAsia="Times New Roman" w:hAnsi="Times New Roman" w:cs="Times New Roman"/>
          <w:sz w:val="28"/>
          <w:szCs w:val="28"/>
          <w:u w:val="single"/>
        </w:rPr>
        <w:t>(ф. 0504101).</w:t>
      </w:r>
    </w:p>
    <w:p w:rsidR="00F23353" w:rsidRPr="009E501D" w:rsidRDefault="00F23353" w:rsidP="007B7820">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9E501D">
        <w:rPr>
          <w:rFonts w:ascii="Times New Roman" w:eastAsia="Times New Roman" w:hAnsi="Times New Roman" w:cs="Times New Roman"/>
          <w:sz w:val="28"/>
          <w:szCs w:val="28"/>
        </w:rPr>
        <w:t xml:space="preserve"> </w:t>
      </w:r>
      <w:r w:rsidRPr="00E1191A">
        <w:rPr>
          <w:rFonts w:ascii="Times New Roman" w:eastAsia="Times New Roman" w:hAnsi="Times New Roman" w:cs="Times New Roman"/>
          <w:sz w:val="28"/>
          <w:szCs w:val="28"/>
          <w:u w:val="single"/>
        </w:rPr>
        <w:t>При приобретении основных средств</w:t>
      </w:r>
      <w:r w:rsidRPr="009E501D">
        <w:rPr>
          <w:rFonts w:ascii="Times New Roman" w:eastAsia="Times New Roman" w:hAnsi="Times New Roman" w:cs="Times New Roman"/>
          <w:sz w:val="28"/>
          <w:szCs w:val="28"/>
        </w:rPr>
        <w:t xml:space="preserve"> оформляется акт о приеме-передаче объектов нефинансовых активов </w:t>
      </w:r>
      <w:r w:rsidRPr="00E1191A">
        <w:rPr>
          <w:rFonts w:ascii="Times New Roman" w:eastAsia="Times New Roman" w:hAnsi="Times New Roman" w:cs="Times New Roman"/>
          <w:sz w:val="28"/>
          <w:szCs w:val="28"/>
          <w:u w:val="single"/>
        </w:rPr>
        <w:t>(ф. 0504101).</w:t>
      </w:r>
    </w:p>
    <w:p w:rsidR="001952F1" w:rsidRDefault="00F23353" w:rsidP="007B7820">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E1191A">
        <w:rPr>
          <w:rFonts w:ascii="Times New Roman" w:eastAsia="Times New Roman" w:hAnsi="Times New Roman" w:cs="Times New Roman"/>
          <w:sz w:val="28"/>
          <w:szCs w:val="28"/>
          <w:u w:val="single"/>
        </w:rPr>
        <w:t>Частичная ликвидация объекта основных средств</w:t>
      </w:r>
      <w:r w:rsidRPr="009E501D">
        <w:rPr>
          <w:rFonts w:ascii="Times New Roman" w:eastAsia="Times New Roman" w:hAnsi="Times New Roman" w:cs="Times New Roman"/>
          <w:sz w:val="28"/>
          <w:szCs w:val="28"/>
        </w:rPr>
        <w:t xml:space="preserve"> при его реконструкции (ремонте, модернизации) оформляется актом приема-сдачи отремонтированных, реконструированных и модернизированных объектов основных средств </w:t>
      </w:r>
      <w:r w:rsidRPr="00E1191A">
        <w:rPr>
          <w:rFonts w:ascii="Times New Roman" w:eastAsia="Times New Roman" w:hAnsi="Times New Roman" w:cs="Times New Roman"/>
          <w:sz w:val="28"/>
          <w:szCs w:val="28"/>
          <w:u w:val="single"/>
        </w:rPr>
        <w:t>(ф. 0504103).</w:t>
      </w:r>
      <w:r w:rsidRPr="009E501D">
        <w:rPr>
          <w:rFonts w:ascii="Times New Roman" w:eastAsia="Times New Roman" w:hAnsi="Times New Roman" w:cs="Times New Roman"/>
          <w:sz w:val="28"/>
          <w:szCs w:val="28"/>
        </w:rPr>
        <w:t xml:space="preserve"> </w:t>
      </w:r>
      <w:r w:rsidR="00E1191A">
        <w:rPr>
          <w:rFonts w:ascii="Times New Roman" w:eastAsia="Times New Roman" w:hAnsi="Times New Roman" w:cs="Times New Roman"/>
          <w:sz w:val="28"/>
          <w:szCs w:val="28"/>
        </w:rPr>
        <w:t xml:space="preserve"> </w:t>
      </w:r>
    </w:p>
    <w:p w:rsidR="005B5DFB" w:rsidRDefault="005B5DFB" w:rsidP="007B7820">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5B5DFB">
        <w:rPr>
          <w:rFonts w:ascii="Times New Roman" w:eastAsia="Times New Roman" w:hAnsi="Times New Roman" w:cs="Times New Roman"/>
          <w:b/>
          <w:sz w:val="28"/>
          <w:szCs w:val="28"/>
        </w:rPr>
        <w:t xml:space="preserve"> Списание объектов основных средств</w:t>
      </w:r>
      <w:r>
        <w:rPr>
          <w:rFonts w:ascii="Times New Roman" w:eastAsia="Times New Roman" w:hAnsi="Times New Roman" w:cs="Times New Roman"/>
          <w:sz w:val="28"/>
          <w:szCs w:val="28"/>
        </w:rPr>
        <w:t xml:space="preserve"> (оргтехники и медицинского         оборудования)  должны подтверждаться оправдательными документами – </w:t>
      </w:r>
      <w:r w:rsidRPr="005B5DFB">
        <w:rPr>
          <w:rFonts w:ascii="Times New Roman" w:eastAsia="Times New Roman" w:hAnsi="Times New Roman" w:cs="Times New Roman"/>
          <w:b/>
          <w:sz w:val="28"/>
          <w:szCs w:val="28"/>
        </w:rPr>
        <w:t>дефектными ведомостями</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подтверждающими их непригодность, нецелесообразность ремонта и невозможность дальнейшей эксплуатации. Основное средство, списанное с баланса учреждения, должно быть отнесено на</w:t>
      </w:r>
      <w:r w:rsidR="00083345">
        <w:rPr>
          <w:rFonts w:ascii="Times New Roman" w:eastAsia="Times New Roman" w:hAnsi="Times New Roman" w:cs="Times New Roman"/>
          <w:sz w:val="28"/>
          <w:szCs w:val="28"/>
        </w:rPr>
        <w:t xml:space="preserve"> забалансовый счет 02 «Материальные ценности, принятые на хранен</w:t>
      </w:r>
      <w:r w:rsidR="00EB3B3F">
        <w:rPr>
          <w:rFonts w:ascii="Times New Roman" w:eastAsia="Times New Roman" w:hAnsi="Times New Roman" w:cs="Times New Roman"/>
          <w:sz w:val="28"/>
          <w:szCs w:val="28"/>
        </w:rPr>
        <w:t>ие» до момента пока будут проведены мероприятия, предусмотренные актом списания (демонтаж, утилизация и прочее).</w:t>
      </w:r>
      <w:r>
        <w:rPr>
          <w:rFonts w:ascii="Times New Roman" w:eastAsia="Times New Roman" w:hAnsi="Times New Roman" w:cs="Times New Roman"/>
          <w:sz w:val="28"/>
          <w:szCs w:val="28"/>
        </w:rPr>
        <w:t xml:space="preserve"> </w:t>
      </w:r>
    </w:p>
    <w:p w:rsidR="00E3522E" w:rsidRPr="00E3522E" w:rsidRDefault="00E3522E" w:rsidP="007B7820">
      <w:pPr>
        <w:autoSpaceDE w:val="0"/>
        <w:autoSpaceDN w:val="0"/>
        <w:adjustRightInd w:val="0"/>
        <w:spacing w:after="0" w:line="360" w:lineRule="auto"/>
        <w:ind w:firstLine="709"/>
        <w:jc w:val="both"/>
        <w:rPr>
          <w:rFonts w:ascii="Times New Roman" w:eastAsia="Times New Roman" w:hAnsi="Times New Roman" w:cs="Times New Roman"/>
          <w:b/>
          <w:sz w:val="28"/>
          <w:szCs w:val="28"/>
        </w:rPr>
      </w:pPr>
      <w:r w:rsidRPr="00E3522E">
        <w:rPr>
          <w:rFonts w:ascii="Times New Roman" w:eastAsia="Times New Roman" w:hAnsi="Times New Roman" w:cs="Times New Roman"/>
          <w:b/>
          <w:sz w:val="28"/>
          <w:szCs w:val="28"/>
        </w:rPr>
        <w:t>Амортизация начисляется ежемесячно (последним числом месяца).</w:t>
      </w:r>
    </w:p>
    <w:p w:rsidR="00F23353" w:rsidRPr="009E501D" w:rsidRDefault="00E1191A" w:rsidP="007B7820">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44254">
        <w:rPr>
          <w:rFonts w:ascii="Times New Roman" w:eastAsia="Times New Roman" w:hAnsi="Times New Roman" w:cs="Times New Roman"/>
          <w:b/>
          <w:sz w:val="28"/>
          <w:szCs w:val="28"/>
        </w:rPr>
        <w:t>2.1.16</w:t>
      </w:r>
      <w:r w:rsidR="00F23353" w:rsidRPr="009E501D">
        <w:rPr>
          <w:rFonts w:ascii="Times New Roman" w:eastAsia="Times New Roman" w:hAnsi="Times New Roman" w:cs="Times New Roman"/>
          <w:b/>
          <w:sz w:val="28"/>
          <w:szCs w:val="28"/>
        </w:rPr>
        <w:t xml:space="preserve">. </w:t>
      </w:r>
      <w:r w:rsidR="00F23353" w:rsidRPr="009E501D">
        <w:rPr>
          <w:rFonts w:ascii="Times New Roman" w:eastAsia="Times New Roman" w:hAnsi="Times New Roman" w:cs="Times New Roman"/>
          <w:sz w:val="28"/>
          <w:szCs w:val="28"/>
        </w:rPr>
        <w:t xml:space="preserve">Отражение в бухгалтерском учете объектов, возникающих при получении (предоставлении) во временное владение и пользование или во временное пользование материальных ценностей </w:t>
      </w:r>
      <w:r w:rsidR="00F23353" w:rsidRPr="009E501D">
        <w:rPr>
          <w:rFonts w:ascii="Times New Roman" w:eastAsia="Times New Roman" w:hAnsi="Times New Roman" w:cs="Times New Roman"/>
          <w:bCs/>
          <w:sz w:val="28"/>
          <w:szCs w:val="28"/>
        </w:rPr>
        <w:t>по договору аренды</w:t>
      </w:r>
      <w:r w:rsidR="00F23353" w:rsidRPr="009E501D">
        <w:rPr>
          <w:rFonts w:ascii="Times New Roman" w:eastAsia="Times New Roman" w:hAnsi="Times New Roman" w:cs="Times New Roman"/>
          <w:sz w:val="28"/>
          <w:szCs w:val="28"/>
        </w:rPr>
        <w:t xml:space="preserve"> (имущественного найма) либо </w:t>
      </w:r>
      <w:r w:rsidR="00F23353" w:rsidRPr="009E501D">
        <w:rPr>
          <w:rFonts w:ascii="Times New Roman" w:eastAsia="Times New Roman" w:hAnsi="Times New Roman" w:cs="Times New Roman"/>
          <w:bCs/>
          <w:sz w:val="28"/>
          <w:szCs w:val="28"/>
        </w:rPr>
        <w:t xml:space="preserve">по договору безвозмездного пользования </w:t>
      </w:r>
      <w:r w:rsidR="00F23353" w:rsidRPr="009E501D">
        <w:rPr>
          <w:rFonts w:ascii="Times New Roman" w:eastAsia="Times New Roman" w:hAnsi="Times New Roman" w:cs="Times New Roman"/>
          <w:sz w:val="28"/>
          <w:szCs w:val="28"/>
        </w:rPr>
        <w:t xml:space="preserve">осуществляется в соответствии со СГС "Аренда". </w:t>
      </w:r>
    </w:p>
    <w:p w:rsidR="00F23353" w:rsidRPr="009E501D" w:rsidRDefault="00F23353" w:rsidP="007B7820">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9E501D">
        <w:rPr>
          <w:rFonts w:ascii="Times New Roman" w:eastAsia="Times New Roman" w:hAnsi="Times New Roman" w:cs="Times New Roman"/>
          <w:sz w:val="28"/>
          <w:szCs w:val="28"/>
        </w:rPr>
        <w:t xml:space="preserve">Отношения же, возникающие при закреплении государственного (муниципального) имущества на праве оперативного управления за субъектами учета с целью выполнения ими возложенных на них полномочий (функций), не классифицируются в качестве объектов учета аренды. </w:t>
      </w:r>
      <w:bookmarkStart w:id="7" w:name="Par2"/>
      <w:bookmarkEnd w:id="7"/>
    </w:p>
    <w:p w:rsidR="00F23353" w:rsidRPr="009E501D" w:rsidRDefault="00F23353" w:rsidP="007B7820">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9E501D">
        <w:rPr>
          <w:rFonts w:ascii="Times New Roman" w:eastAsia="Times New Roman" w:hAnsi="Times New Roman" w:cs="Times New Roman"/>
          <w:sz w:val="28"/>
          <w:szCs w:val="28"/>
        </w:rPr>
        <w:t>К отношениям, возникающим при передаче имущества в безвозмездное пользование без возложения на учреждение обязанности по его содержанию, положения СГС "Аренда" не применяются.</w:t>
      </w:r>
    </w:p>
    <w:p w:rsidR="00F23353" w:rsidRPr="009E501D" w:rsidRDefault="00F23353" w:rsidP="006447BC">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9E501D">
        <w:rPr>
          <w:rFonts w:ascii="Times New Roman" w:eastAsia="Times New Roman" w:hAnsi="Times New Roman" w:cs="Times New Roman"/>
          <w:sz w:val="28"/>
          <w:szCs w:val="28"/>
        </w:rPr>
        <w:lastRenderedPageBreak/>
        <w:t>При отражении операций по объектам учета аренды, в том числе при изменении их стоимостных оценок в бухгалтерском учете, при досрочном расторжении договора пользования, реклассификации объектов учета аренды  используются первичные (сводных) учетные документы программного продукта.</w:t>
      </w:r>
    </w:p>
    <w:p w:rsidR="00C37A2C" w:rsidRPr="00EB3B3F" w:rsidRDefault="00F23353" w:rsidP="00193E75">
      <w:pPr>
        <w:autoSpaceDE w:val="0"/>
        <w:autoSpaceDN w:val="0"/>
        <w:adjustRightInd w:val="0"/>
        <w:spacing w:after="0" w:line="360" w:lineRule="auto"/>
        <w:ind w:firstLine="709"/>
        <w:jc w:val="both"/>
        <w:rPr>
          <w:rFonts w:ascii="Times New Roman" w:eastAsia="Times New Roman" w:hAnsi="Times New Roman" w:cs="Times New Roman"/>
          <w:iCs/>
          <w:sz w:val="28"/>
          <w:szCs w:val="28"/>
        </w:rPr>
      </w:pPr>
      <w:r w:rsidRPr="009E501D">
        <w:rPr>
          <w:rFonts w:ascii="Times New Roman" w:eastAsia="Times New Roman" w:hAnsi="Times New Roman" w:cs="Times New Roman"/>
          <w:b/>
          <w:iCs/>
          <w:sz w:val="28"/>
          <w:szCs w:val="28"/>
        </w:rPr>
        <w:t>Основание:</w:t>
      </w:r>
      <w:r w:rsidRPr="009E501D">
        <w:rPr>
          <w:rFonts w:ascii="Times New Roman" w:eastAsia="Times New Roman" w:hAnsi="Times New Roman" w:cs="Times New Roman"/>
          <w:iCs/>
          <w:sz w:val="28"/>
          <w:szCs w:val="28"/>
        </w:rPr>
        <w:t xml:space="preserve"> СГС "Аренда"</w:t>
      </w:r>
    </w:p>
    <w:p w:rsidR="00F23353" w:rsidRPr="009E501D" w:rsidRDefault="00FB10A3" w:rsidP="00D74274">
      <w:pPr>
        <w:spacing w:line="360" w:lineRule="auto"/>
        <w:ind w:left="680"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F23353" w:rsidRPr="009E501D">
        <w:rPr>
          <w:rFonts w:ascii="Times New Roman" w:eastAsia="Times New Roman" w:hAnsi="Times New Roman" w:cs="Times New Roman"/>
          <w:b/>
          <w:sz w:val="28"/>
          <w:szCs w:val="28"/>
        </w:rPr>
        <w:t>.2.  Материальные запасы</w:t>
      </w:r>
    </w:p>
    <w:p w:rsidR="00E1191A" w:rsidRDefault="00FB10A3" w:rsidP="006447BC">
      <w:pPr>
        <w:spacing w:after="0" w:line="360" w:lineRule="auto"/>
        <w:ind w:firstLine="709"/>
        <w:jc w:val="both"/>
        <w:rPr>
          <w:rFonts w:ascii="Times New Roman" w:eastAsia="Calibri" w:hAnsi="Times New Roman" w:cs="Times New Roman"/>
          <w:color w:val="000000" w:themeColor="text1"/>
          <w:sz w:val="28"/>
          <w:szCs w:val="28"/>
          <w:shd w:val="clear" w:color="auto" w:fill="FFFFFF"/>
          <w:lang w:eastAsia="en-US"/>
        </w:rPr>
      </w:pPr>
      <w:r>
        <w:rPr>
          <w:rFonts w:ascii="Times New Roman" w:eastAsia="Calibri" w:hAnsi="Times New Roman" w:cs="Times New Roman"/>
          <w:b/>
          <w:sz w:val="28"/>
          <w:szCs w:val="28"/>
        </w:rPr>
        <w:t>2</w:t>
      </w:r>
      <w:r w:rsidR="00F23353" w:rsidRPr="009E501D">
        <w:rPr>
          <w:rFonts w:ascii="Times New Roman" w:eastAsia="Calibri" w:hAnsi="Times New Roman" w:cs="Times New Roman"/>
          <w:b/>
          <w:sz w:val="28"/>
          <w:szCs w:val="28"/>
        </w:rPr>
        <w:t xml:space="preserve">.2.1. </w:t>
      </w:r>
      <w:r w:rsidR="00F23353" w:rsidRPr="009E501D">
        <w:rPr>
          <w:rFonts w:ascii="Times New Roman" w:eastAsia="Calibri" w:hAnsi="Times New Roman" w:cs="Times New Roman"/>
          <w:sz w:val="28"/>
          <w:szCs w:val="28"/>
        </w:rPr>
        <w:t xml:space="preserve">Учреждение учитывает в составе материальных запасов материальные объекты, </w:t>
      </w:r>
      <w:r w:rsidR="00F23353" w:rsidRPr="009E501D">
        <w:rPr>
          <w:rFonts w:ascii="Times New Roman" w:eastAsia="Calibri" w:hAnsi="Times New Roman" w:cs="Times New Roman"/>
          <w:color w:val="000000" w:themeColor="text1"/>
          <w:sz w:val="28"/>
          <w:szCs w:val="28"/>
        </w:rPr>
        <w:t xml:space="preserve">указанные в п.7 </w:t>
      </w:r>
      <w:r w:rsidR="00F23353" w:rsidRPr="009E501D">
        <w:rPr>
          <w:rFonts w:ascii="Times New Roman" w:eastAsia="Calibri" w:hAnsi="Times New Roman" w:cs="Times New Roman"/>
          <w:color w:val="000000" w:themeColor="text1"/>
          <w:sz w:val="28"/>
          <w:szCs w:val="28"/>
          <w:shd w:val="clear" w:color="auto" w:fill="FFFFFF"/>
          <w:lang w:eastAsia="en-US"/>
        </w:rPr>
        <w:t>федерального стандарта бухгалтерского учета для организаций государственного сектора "Запасы" (далее – СГС "Запасы"), утвержденного Приказом Министерства финансов Российской Федерации от 07.12.2018 N 256н, если иное не предусмотрено иными нормативными правовыми актами,  регулирующими ведение бухгалтерского учета и составление бухгалте</w:t>
      </w:r>
      <w:r w:rsidR="005914F6">
        <w:rPr>
          <w:rFonts w:ascii="Times New Roman" w:eastAsia="Calibri" w:hAnsi="Times New Roman" w:cs="Times New Roman"/>
          <w:color w:val="000000" w:themeColor="text1"/>
          <w:sz w:val="28"/>
          <w:szCs w:val="28"/>
          <w:shd w:val="clear" w:color="auto" w:fill="FFFFFF"/>
          <w:lang w:eastAsia="en-US"/>
        </w:rPr>
        <w:t>р</w:t>
      </w:r>
      <w:r w:rsidR="00F23353" w:rsidRPr="009E501D">
        <w:rPr>
          <w:rFonts w:ascii="Times New Roman" w:eastAsia="Calibri" w:hAnsi="Times New Roman" w:cs="Times New Roman"/>
          <w:color w:val="000000" w:themeColor="text1"/>
          <w:sz w:val="28"/>
          <w:szCs w:val="28"/>
          <w:shd w:val="clear" w:color="auto" w:fill="FFFFFF"/>
          <w:lang w:eastAsia="en-US"/>
        </w:rPr>
        <w:t>ской (финансовой) отчетности.</w:t>
      </w:r>
    </w:p>
    <w:p w:rsidR="006447BC" w:rsidRDefault="006447BC" w:rsidP="006447BC">
      <w:pPr>
        <w:spacing w:after="0" w:line="360" w:lineRule="auto"/>
        <w:ind w:firstLine="709"/>
        <w:jc w:val="both"/>
        <w:rPr>
          <w:rFonts w:ascii="Times New Roman" w:eastAsia="Calibri" w:hAnsi="Times New Roman" w:cs="Times New Roman"/>
          <w:b/>
          <w:color w:val="000000" w:themeColor="text1"/>
          <w:sz w:val="28"/>
          <w:szCs w:val="28"/>
          <w:shd w:val="clear" w:color="auto" w:fill="FFFFFF"/>
          <w:lang w:eastAsia="en-US"/>
        </w:rPr>
      </w:pPr>
      <w:r w:rsidRPr="006447BC">
        <w:rPr>
          <w:rFonts w:ascii="Times New Roman" w:eastAsia="Calibri" w:hAnsi="Times New Roman" w:cs="Times New Roman"/>
          <w:b/>
          <w:color w:val="000000" w:themeColor="text1"/>
          <w:sz w:val="28"/>
          <w:szCs w:val="28"/>
          <w:shd w:val="clear" w:color="auto" w:fill="FFFFFF"/>
          <w:lang w:eastAsia="en-US"/>
        </w:rPr>
        <w:t>Учреждение учитывает материальные запасы с разбивкой на аналитические группы по кодам вида синтетического счета</w:t>
      </w:r>
      <w:r w:rsidR="007923AE">
        <w:rPr>
          <w:rFonts w:ascii="Times New Roman" w:eastAsia="Calibri" w:hAnsi="Times New Roman" w:cs="Times New Roman"/>
          <w:b/>
          <w:color w:val="000000" w:themeColor="text1"/>
          <w:sz w:val="28"/>
          <w:szCs w:val="28"/>
          <w:shd w:val="clear" w:color="auto" w:fill="FFFFFF"/>
          <w:lang w:eastAsia="en-US"/>
        </w:rPr>
        <w:t xml:space="preserve"> и применяет следующую детализацию КОСГУ для учета поступления и выбытия материальных запасов</w:t>
      </w:r>
      <w:r w:rsidR="00133ED2">
        <w:rPr>
          <w:rFonts w:ascii="Times New Roman" w:eastAsia="Calibri" w:hAnsi="Times New Roman" w:cs="Times New Roman"/>
          <w:b/>
          <w:color w:val="000000" w:themeColor="text1"/>
          <w:sz w:val="28"/>
          <w:szCs w:val="28"/>
          <w:shd w:val="clear" w:color="auto" w:fill="FFFFFF"/>
          <w:lang w:eastAsia="en-US"/>
        </w:rPr>
        <w:t>:</w:t>
      </w:r>
    </w:p>
    <w:p w:rsidR="006B325A" w:rsidRDefault="00133ED2" w:rsidP="006B325A">
      <w:pPr>
        <w:spacing w:after="0" w:line="360" w:lineRule="auto"/>
        <w:ind w:firstLine="709"/>
        <w:jc w:val="both"/>
        <w:rPr>
          <w:rFonts w:ascii="Times New Roman" w:eastAsia="Calibri" w:hAnsi="Times New Roman" w:cs="Times New Roman"/>
          <w:color w:val="000000" w:themeColor="text1"/>
          <w:sz w:val="28"/>
          <w:szCs w:val="28"/>
          <w:shd w:val="clear" w:color="auto" w:fill="FFFFFF"/>
          <w:lang w:eastAsia="en-US"/>
        </w:rPr>
      </w:pPr>
      <w:r>
        <w:rPr>
          <w:rFonts w:ascii="Times New Roman" w:eastAsia="Calibri" w:hAnsi="Times New Roman" w:cs="Times New Roman"/>
          <w:color w:val="000000" w:themeColor="text1"/>
          <w:sz w:val="28"/>
          <w:szCs w:val="28"/>
          <w:shd w:val="clear" w:color="auto" w:fill="FFFFFF"/>
          <w:lang w:eastAsia="en-US"/>
        </w:rPr>
        <w:t xml:space="preserve">- </w:t>
      </w:r>
      <w:r w:rsidR="006B325A">
        <w:rPr>
          <w:rFonts w:ascii="Times New Roman" w:eastAsia="Calibri" w:hAnsi="Times New Roman" w:cs="Times New Roman"/>
          <w:color w:val="000000" w:themeColor="text1"/>
          <w:sz w:val="28"/>
          <w:szCs w:val="28"/>
          <w:shd w:val="clear" w:color="auto" w:fill="FFFFFF"/>
          <w:lang w:eastAsia="en-US"/>
        </w:rPr>
        <w:t xml:space="preserve">341 «Увеличение стоимости лекарственных препаратов и материалов, применяемых в медицинских целях» - </w:t>
      </w:r>
      <w:r w:rsidR="006B325A" w:rsidRPr="006B325A">
        <w:rPr>
          <w:rFonts w:ascii="Times New Roman" w:eastAsia="Calibri" w:hAnsi="Times New Roman" w:cs="Times New Roman"/>
          <w:color w:val="000000" w:themeColor="text1"/>
          <w:sz w:val="28"/>
          <w:szCs w:val="28"/>
          <w:shd w:val="clear" w:color="auto" w:fill="FFFFFF"/>
          <w:lang w:eastAsia="en-US"/>
        </w:rPr>
        <w:t xml:space="preserve"> </w:t>
      </w:r>
      <w:r w:rsidR="006B325A">
        <w:rPr>
          <w:rFonts w:ascii="Times New Roman" w:eastAsia="Calibri" w:hAnsi="Times New Roman" w:cs="Times New Roman"/>
          <w:color w:val="000000" w:themeColor="text1"/>
          <w:sz w:val="28"/>
          <w:szCs w:val="28"/>
          <w:shd w:val="clear" w:color="auto" w:fill="FFFFFF"/>
          <w:lang w:eastAsia="en-US"/>
        </w:rPr>
        <w:t>медикаменты, перевязочные средства, иные лекарственные препараты и медицинские изделия (медицинские перчатки, шприцы и т.д.,  применяемые в медицинских целях);</w:t>
      </w:r>
    </w:p>
    <w:p w:rsidR="006B325A" w:rsidRDefault="006B325A" w:rsidP="006B325A">
      <w:pPr>
        <w:spacing w:after="0" w:line="360" w:lineRule="auto"/>
        <w:ind w:firstLine="709"/>
        <w:jc w:val="both"/>
        <w:rPr>
          <w:rFonts w:ascii="Times New Roman" w:eastAsia="Calibri" w:hAnsi="Times New Roman" w:cs="Times New Roman"/>
          <w:color w:val="000000" w:themeColor="text1"/>
          <w:sz w:val="28"/>
          <w:szCs w:val="28"/>
          <w:shd w:val="clear" w:color="auto" w:fill="FFFFFF"/>
          <w:lang w:eastAsia="en-US"/>
        </w:rPr>
      </w:pPr>
      <w:r>
        <w:rPr>
          <w:rFonts w:ascii="Times New Roman" w:eastAsia="Calibri" w:hAnsi="Times New Roman" w:cs="Times New Roman"/>
          <w:color w:val="000000" w:themeColor="text1"/>
          <w:sz w:val="28"/>
          <w:szCs w:val="28"/>
          <w:shd w:val="clear" w:color="auto" w:fill="FFFFFF"/>
          <w:lang w:eastAsia="en-US"/>
        </w:rPr>
        <w:t>- 441 «Уменьшение стоимости лекарственных препаратов и материалов, применяемых в медицинских целях»;</w:t>
      </w:r>
    </w:p>
    <w:p w:rsidR="000E387A" w:rsidRDefault="00133ED2" w:rsidP="006447BC">
      <w:pPr>
        <w:spacing w:after="0" w:line="360" w:lineRule="auto"/>
        <w:ind w:firstLine="709"/>
        <w:jc w:val="both"/>
        <w:rPr>
          <w:rFonts w:ascii="Times New Roman" w:eastAsia="Calibri" w:hAnsi="Times New Roman" w:cs="Times New Roman"/>
          <w:color w:val="000000" w:themeColor="text1"/>
          <w:sz w:val="28"/>
          <w:szCs w:val="28"/>
          <w:shd w:val="clear" w:color="auto" w:fill="FFFFFF"/>
          <w:lang w:eastAsia="en-US"/>
        </w:rPr>
      </w:pPr>
      <w:r>
        <w:rPr>
          <w:rFonts w:ascii="Times New Roman" w:eastAsia="Calibri" w:hAnsi="Times New Roman" w:cs="Times New Roman"/>
          <w:color w:val="000000" w:themeColor="text1"/>
          <w:sz w:val="28"/>
          <w:szCs w:val="28"/>
          <w:shd w:val="clear" w:color="auto" w:fill="FFFFFF"/>
          <w:lang w:eastAsia="en-US"/>
        </w:rPr>
        <w:t xml:space="preserve">- </w:t>
      </w:r>
      <w:r w:rsidR="006B325A">
        <w:rPr>
          <w:rFonts w:ascii="Times New Roman" w:eastAsia="Calibri" w:hAnsi="Times New Roman" w:cs="Times New Roman"/>
          <w:color w:val="000000" w:themeColor="text1"/>
          <w:sz w:val="28"/>
          <w:szCs w:val="28"/>
          <w:shd w:val="clear" w:color="auto" w:fill="FFFFFF"/>
          <w:lang w:eastAsia="en-US"/>
        </w:rPr>
        <w:t xml:space="preserve"> 342</w:t>
      </w:r>
      <w:r>
        <w:rPr>
          <w:rFonts w:ascii="Times New Roman" w:eastAsia="Calibri" w:hAnsi="Times New Roman" w:cs="Times New Roman"/>
          <w:color w:val="000000" w:themeColor="text1"/>
          <w:sz w:val="28"/>
          <w:szCs w:val="28"/>
          <w:shd w:val="clear" w:color="auto" w:fill="FFFFFF"/>
          <w:lang w:eastAsia="en-US"/>
        </w:rPr>
        <w:t xml:space="preserve"> «</w:t>
      </w:r>
      <w:r w:rsidR="006B325A">
        <w:rPr>
          <w:rFonts w:ascii="Times New Roman" w:eastAsia="Calibri" w:hAnsi="Times New Roman" w:cs="Times New Roman"/>
          <w:color w:val="000000" w:themeColor="text1"/>
          <w:sz w:val="28"/>
          <w:szCs w:val="28"/>
          <w:shd w:val="clear" w:color="auto" w:fill="FFFFFF"/>
          <w:lang w:eastAsia="en-US"/>
        </w:rPr>
        <w:t>Увеличение стоимости продуктов питания»</w:t>
      </w:r>
      <w:r>
        <w:rPr>
          <w:rFonts w:ascii="Times New Roman" w:eastAsia="Calibri" w:hAnsi="Times New Roman" w:cs="Times New Roman"/>
          <w:color w:val="000000" w:themeColor="text1"/>
          <w:sz w:val="28"/>
          <w:szCs w:val="28"/>
          <w:shd w:val="clear" w:color="auto" w:fill="FFFFFF"/>
          <w:lang w:eastAsia="en-US"/>
        </w:rPr>
        <w:t xml:space="preserve"> - продукты питания</w:t>
      </w:r>
      <w:r w:rsidR="000E387A">
        <w:rPr>
          <w:rFonts w:ascii="Times New Roman" w:eastAsia="Calibri" w:hAnsi="Times New Roman" w:cs="Times New Roman"/>
          <w:color w:val="000000" w:themeColor="text1"/>
          <w:sz w:val="28"/>
          <w:szCs w:val="28"/>
          <w:shd w:val="clear" w:color="auto" w:fill="FFFFFF"/>
          <w:lang w:eastAsia="en-US"/>
        </w:rPr>
        <w:t>;</w:t>
      </w:r>
    </w:p>
    <w:p w:rsidR="000E387A" w:rsidRDefault="000E387A" w:rsidP="006447BC">
      <w:pPr>
        <w:spacing w:after="0" w:line="360" w:lineRule="auto"/>
        <w:ind w:firstLine="709"/>
        <w:jc w:val="both"/>
        <w:rPr>
          <w:rFonts w:ascii="Times New Roman" w:eastAsia="Calibri" w:hAnsi="Times New Roman" w:cs="Times New Roman"/>
          <w:color w:val="000000" w:themeColor="text1"/>
          <w:sz w:val="28"/>
          <w:szCs w:val="28"/>
          <w:shd w:val="clear" w:color="auto" w:fill="FFFFFF"/>
          <w:lang w:eastAsia="en-US"/>
        </w:rPr>
      </w:pPr>
      <w:r>
        <w:rPr>
          <w:rFonts w:ascii="Times New Roman" w:eastAsia="Calibri" w:hAnsi="Times New Roman" w:cs="Times New Roman"/>
          <w:color w:val="000000" w:themeColor="text1"/>
          <w:sz w:val="28"/>
          <w:szCs w:val="28"/>
          <w:shd w:val="clear" w:color="auto" w:fill="FFFFFF"/>
          <w:lang w:eastAsia="en-US"/>
        </w:rPr>
        <w:t>-  442 «Уменьшение стоимости продуктов питания»;</w:t>
      </w:r>
    </w:p>
    <w:p w:rsidR="000E387A" w:rsidRDefault="00133ED2" w:rsidP="006447BC">
      <w:pPr>
        <w:spacing w:after="0" w:line="360" w:lineRule="auto"/>
        <w:ind w:firstLine="709"/>
        <w:jc w:val="both"/>
        <w:rPr>
          <w:rFonts w:ascii="Times New Roman" w:eastAsia="Calibri" w:hAnsi="Times New Roman" w:cs="Times New Roman"/>
          <w:color w:val="000000" w:themeColor="text1"/>
          <w:sz w:val="28"/>
          <w:szCs w:val="28"/>
          <w:shd w:val="clear" w:color="auto" w:fill="FFFFFF"/>
          <w:lang w:eastAsia="en-US"/>
        </w:rPr>
      </w:pPr>
      <w:r>
        <w:rPr>
          <w:rFonts w:ascii="Times New Roman" w:eastAsia="Calibri" w:hAnsi="Times New Roman" w:cs="Times New Roman"/>
          <w:color w:val="000000" w:themeColor="text1"/>
          <w:sz w:val="28"/>
          <w:szCs w:val="28"/>
          <w:shd w:val="clear" w:color="auto" w:fill="FFFFFF"/>
          <w:lang w:eastAsia="en-US"/>
        </w:rPr>
        <w:t xml:space="preserve"> </w:t>
      </w:r>
      <w:r w:rsidR="000E387A">
        <w:rPr>
          <w:rFonts w:ascii="Times New Roman" w:eastAsia="Calibri" w:hAnsi="Times New Roman" w:cs="Times New Roman"/>
          <w:color w:val="000000" w:themeColor="text1"/>
          <w:sz w:val="28"/>
          <w:szCs w:val="28"/>
          <w:shd w:val="clear" w:color="auto" w:fill="FFFFFF"/>
          <w:lang w:eastAsia="en-US"/>
        </w:rPr>
        <w:t>-</w:t>
      </w:r>
      <w:r w:rsidR="00B57371">
        <w:rPr>
          <w:rFonts w:ascii="Times New Roman" w:eastAsia="Calibri" w:hAnsi="Times New Roman" w:cs="Times New Roman"/>
          <w:color w:val="000000" w:themeColor="text1"/>
          <w:sz w:val="28"/>
          <w:szCs w:val="28"/>
          <w:shd w:val="clear" w:color="auto" w:fill="FFFFFF"/>
          <w:lang w:eastAsia="en-US"/>
        </w:rPr>
        <w:t xml:space="preserve"> </w:t>
      </w:r>
      <w:r w:rsidR="000E387A">
        <w:rPr>
          <w:rFonts w:ascii="Times New Roman" w:eastAsia="Calibri" w:hAnsi="Times New Roman" w:cs="Times New Roman"/>
          <w:color w:val="000000" w:themeColor="text1"/>
          <w:sz w:val="28"/>
          <w:szCs w:val="28"/>
          <w:shd w:val="clear" w:color="auto" w:fill="FFFFFF"/>
          <w:lang w:eastAsia="en-US"/>
        </w:rPr>
        <w:t xml:space="preserve">343 </w:t>
      </w:r>
      <w:r>
        <w:rPr>
          <w:rFonts w:ascii="Times New Roman" w:eastAsia="Calibri" w:hAnsi="Times New Roman" w:cs="Times New Roman"/>
          <w:color w:val="000000" w:themeColor="text1"/>
          <w:sz w:val="28"/>
          <w:szCs w:val="28"/>
          <w:shd w:val="clear" w:color="auto" w:fill="FFFFFF"/>
          <w:lang w:eastAsia="en-US"/>
        </w:rPr>
        <w:t>«</w:t>
      </w:r>
      <w:r w:rsidR="000E387A">
        <w:rPr>
          <w:rFonts w:ascii="Times New Roman" w:eastAsia="Calibri" w:hAnsi="Times New Roman" w:cs="Times New Roman"/>
          <w:color w:val="000000" w:themeColor="text1"/>
          <w:sz w:val="28"/>
          <w:szCs w:val="28"/>
          <w:shd w:val="clear" w:color="auto" w:fill="FFFFFF"/>
          <w:lang w:eastAsia="en-US"/>
        </w:rPr>
        <w:t>Увеличение стоимости г</w:t>
      </w:r>
      <w:r w:rsidR="007D47B4">
        <w:rPr>
          <w:rFonts w:ascii="Times New Roman" w:eastAsia="Calibri" w:hAnsi="Times New Roman" w:cs="Times New Roman"/>
          <w:color w:val="000000" w:themeColor="text1"/>
          <w:sz w:val="28"/>
          <w:szCs w:val="28"/>
          <w:shd w:val="clear" w:color="auto" w:fill="FFFFFF"/>
          <w:lang w:eastAsia="en-US"/>
        </w:rPr>
        <w:t>орюче-смазочные материалы» - все виды топлива, горючего и смазочных материалов</w:t>
      </w:r>
      <w:r w:rsidR="000E387A">
        <w:rPr>
          <w:rFonts w:ascii="Times New Roman" w:eastAsia="Calibri" w:hAnsi="Times New Roman" w:cs="Times New Roman"/>
          <w:color w:val="000000" w:themeColor="text1"/>
          <w:sz w:val="28"/>
          <w:szCs w:val="28"/>
          <w:shd w:val="clear" w:color="auto" w:fill="FFFFFF"/>
          <w:lang w:eastAsia="en-US"/>
        </w:rPr>
        <w:t>;</w:t>
      </w:r>
    </w:p>
    <w:p w:rsidR="00133ED2" w:rsidRDefault="000E387A" w:rsidP="006447BC">
      <w:pPr>
        <w:spacing w:after="0" w:line="360" w:lineRule="auto"/>
        <w:ind w:firstLine="709"/>
        <w:jc w:val="both"/>
        <w:rPr>
          <w:rFonts w:ascii="Times New Roman" w:eastAsia="Calibri" w:hAnsi="Times New Roman" w:cs="Times New Roman"/>
          <w:color w:val="000000" w:themeColor="text1"/>
          <w:sz w:val="28"/>
          <w:szCs w:val="28"/>
          <w:shd w:val="clear" w:color="auto" w:fill="FFFFFF"/>
          <w:lang w:eastAsia="en-US"/>
        </w:rPr>
      </w:pPr>
      <w:r>
        <w:rPr>
          <w:rFonts w:ascii="Times New Roman" w:eastAsia="Calibri" w:hAnsi="Times New Roman" w:cs="Times New Roman"/>
          <w:color w:val="000000" w:themeColor="text1"/>
          <w:sz w:val="28"/>
          <w:szCs w:val="28"/>
          <w:shd w:val="clear" w:color="auto" w:fill="FFFFFF"/>
          <w:lang w:eastAsia="en-US"/>
        </w:rPr>
        <w:t xml:space="preserve">- </w:t>
      </w:r>
      <w:r w:rsidR="007D47B4">
        <w:rPr>
          <w:rFonts w:ascii="Times New Roman" w:eastAsia="Calibri" w:hAnsi="Times New Roman" w:cs="Times New Roman"/>
          <w:color w:val="000000" w:themeColor="text1"/>
          <w:sz w:val="28"/>
          <w:szCs w:val="28"/>
          <w:shd w:val="clear" w:color="auto" w:fill="FFFFFF"/>
          <w:lang w:eastAsia="en-US"/>
        </w:rPr>
        <w:t xml:space="preserve"> </w:t>
      </w:r>
      <w:r>
        <w:rPr>
          <w:rFonts w:ascii="Times New Roman" w:eastAsia="Calibri" w:hAnsi="Times New Roman" w:cs="Times New Roman"/>
          <w:color w:val="000000" w:themeColor="text1"/>
          <w:sz w:val="28"/>
          <w:szCs w:val="28"/>
          <w:shd w:val="clear" w:color="auto" w:fill="FFFFFF"/>
          <w:lang w:eastAsia="en-US"/>
        </w:rPr>
        <w:t xml:space="preserve"> 443 «Уменьшение стоимости горюче-смазочные материалы»;</w:t>
      </w:r>
    </w:p>
    <w:p w:rsidR="00D20CE1" w:rsidRDefault="007D47B4" w:rsidP="006447BC">
      <w:pPr>
        <w:spacing w:after="0" w:line="360" w:lineRule="auto"/>
        <w:ind w:firstLine="709"/>
        <w:jc w:val="both"/>
        <w:rPr>
          <w:rFonts w:ascii="Times New Roman" w:eastAsia="Calibri" w:hAnsi="Times New Roman" w:cs="Times New Roman"/>
          <w:color w:val="000000" w:themeColor="text1"/>
          <w:sz w:val="28"/>
          <w:szCs w:val="28"/>
          <w:shd w:val="clear" w:color="auto" w:fill="FFFFFF"/>
          <w:lang w:eastAsia="en-US"/>
        </w:rPr>
      </w:pPr>
      <w:r>
        <w:rPr>
          <w:rFonts w:ascii="Times New Roman" w:eastAsia="Calibri" w:hAnsi="Times New Roman" w:cs="Times New Roman"/>
          <w:color w:val="000000" w:themeColor="text1"/>
          <w:sz w:val="28"/>
          <w:szCs w:val="28"/>
          <w:shd w:val="clear" w:color="auto" w:fill="FFFFFF"/>
          <w:lang w:eastAsia="en-US"/>
        </w:rPr>
        <w:t xml:space="preserve">- </w:t>
      </w:r>
      <w:r w:rsidR="00D20CE1">
        <w:rPr>
          <w:rFonts w:ascii="Times New Roman" w:eastAsia="Calibri" w:hAnsi="Times New Roman" w:cs="Times New Roman"/>
          <w:color w:val="000000" w:themeColor="text1"/>
          <w:sz w:val="28"/>
          <w:szCs w:val="28"/>
          <w:shd w:val="clear" w:color="auto" w:fill="FFFFFF"/>
          <w:lang w:eastAsia="en-US"/>
        </w:rPr>
        <w:t xml:space="preserve">344 </w:t>
      </w:r>
      <w:r>
        <w:rPr>
          <w:rFonts w:ascii="Times New Roman" w:eastAsia="Calibri" w:hAnsi="Times New Roman" w:cs="Times New Roman"/>
          <w:color w:val="000000" w:themeColor="text1"/>
          <w:sz w:val="28"/>
          <w:szCs w:val="28"/>
          <w:shd w:val="clear" w:color="auto" w:fill="FFFFFF"/>
          <w:lang w:eastAsia="en-US"/>
        </w:rPr>
        <w:t>«</w:t>
      </w:r>
      <w:r w:rsidR="00D20CE1">
        <w:rPr>
          <w:rFonts w:ascii="Times New Roman" w:eastAsia="Calibri" w:hAnsi="Times New Roman" w:cs="Times New Roman"/>
          <w:color w:val="000000" w:themeColor="text1"/>
          <w:sz w:val="28"/>
          <w:szCs w:val="28"/>
          <w:shd w:val="clear" w:color="auto" w:fill="FFFFFF"/>
          <w:lang w:eastAsia="en-US"/>
        </w:rPr>
        <w:t>Увеличение стоимости строительных материалов</w:t>
      </w:r>
      <w:r>
        <w:rPr>
          <w:rFonts w:ascii="Times New Roman" w:eastAsia="Calibri" w:hAnsi="Times New Roman" w:cs="Times New Roman"/>
          <w:color w:val="000000" w:themeColor="text1"/>
          <w:sz w:val="28"/>
          <w:szCs w:val="28"/>
          <w:shd w:val="clear" w:color="auto" w:fill="FFFFFF"/>
          <w:lang w:eastAsia="en-US"/>
        </w:rPr>
        <w:t>» - все виды строительных материалов</w:t>
      </w:r>
      <w:r w:rsidR="00D20CE1">
        <w:rPr>
          <w:rFonts w:ascii="Times New Roman" w:eastAsia="Calibri" w:hAnsi="Times New Roman" w:cs="Times New Roman"/>
          <w:color w:val="000000" w:themeColor="text1"/>
          <w:sz w:val="28"/>
          <w:szCs w:val="28"/>
          <w:shd w:val="clear" w:color="auto" w:fill="FFFFFF"/>
          <w:lang w:eastAsia="en-US"/>
        </w:rPr>
        <w:t>;</w:t>
      </w:r>
    </w:p>
    <w:p w:rsidR="00D20CE1" w:rsidRDefault="007D47B4" w:rsidP="006447BC">
      <w:pPr>
        <w:spacing w:after="0" w:line="360" w:lineRule="auto"/>
        <w:ind w:firstLine="709"/>
        <w:jc w:val="both"/>
        <w:rPr>
          <w:rFonts w:ascii="Times New Roman" w:eastAsia="Calibri" w:hAnsi="Times New Roman" w:cs="Times New Roman"/>
          <w:color w:val="000000" w:themeColor="text1"/>
          <w:sz w:val="28"/>
          <w:szCs w:val="28"/>
          <w:shd w:val="clear" w:color="auto" w:fill="FFFFFF"/>
          <w:lang w:eastAsia="en-US"/>
        </w:rPr>
      </w:pPr>
      <w:r>
        <w:rPr>
          <w:rFonts w:ascii="Times New Roman" w:eastAsia="Calibri" w:hAnsi="Times New Roman" w:cs="Times New Roman"/>
          <w:color w:val="000000" w:themeColor="text1"/>
          <w:sz w:val="28"/>
          <w:szCs w:val="28"/>
          <w:shd w:val="clear" w:color="auto" w:fill="FFFFFF"/>
          <w:lang w:eastAsia="en-US"/>
        </w:rPr>
        <w:t xml:space="preserve"> </w:t>
      </w:r>
      <w:r w:rsidR="00D20CE1">
        <w:rPr>
          <w:rFonts w:ascii="Times New Roman" w:eastAsia="Calibri" w:hAnsi="Times New Roman" w:cs="Times New Roman"/>
          <w:color w:val="000000" w:themeColor="text1"/>
          <w:sz w:val="28"/>
          <w:szCs w:val="28"/>
          <w:shd w:val="clear" w:color="auto" w:fill="FFFFFF"/>
          <w:lang w:eastAsia="en-US"/>
        </w:rPr>
        <w:t>- 444 «Уменьшение стоимости строительных материалов»;</w:t>
      </w:r>
    </w:p>
    <w:p w:rsidR="007D47B4" w:rsidRDefault="007D47B4" w:rsidP="006447BC">
      <w:pPr>
        <w:spacing w:after="0" w:line="360" w:lineRule="auto"/>
        <w:ind w:firstLine="709"/>
        <w:jc w:val="both"/>
        <w:rPr>
          <w:rFonts w:ascii="Times New Roman" w:eastAsia="Calibri" w:hAnsi="Times New Roman" w:cs="Times New Roman"/>
          <w:color w:val="000000" w:themeColor="text1"/>
          <w:sz w:val="28"/>
          <w:szCs w:val="28"/>
          <w:shd w:val="clear" w:color="auto" w:fill="FFFFFF"/>
          <w:lang w:eastAsia="en-US"/>
        </w:rPr>
      </w:pPr>
      <w:r>
        <w:rPr>
          <w:rFonts w:ascii="Times New Roman" w:eastAsia="Calibri" w:hAnsi="Times New Roman" w:cs="Times New Roman"/>
          <w:color w:val="000000" w:themeColor="text1"/>
          <w:sz w:val="28"/>
          <w:szCs w:val="28"/>
          <w:shd w:val="clear" w:color="auto" w:fill="FFFFFF"/>
          <w:lang w:eastAsia="en-US"/>
        </w:rPr>
        <w:lastRenderedPageBreak/>
        <w:t xml:space="preserve">- </w:t>
      </w:r>
      <w:r w:rsidR="00DC1FEA">
        <w:rPr>
          <w:rFonts w:ascii="Times New Roman" w:eastAsia="Calibri" w:hAnsi="Times New Roman" w:cs="Times New Roman"/>
          <w:color w:val="000000" w:themeColor="text1"/>
          <w:sz w:val="28"/>
          <w:szCs w:val="28"/>
          <w:shd w:val="clear" w:color="auto" w:fill="FFFFFF"/>
          <w:lang w:eastAsia="en-US"/>
        </w:rPr>
        <w:t xml:space="preserve">345 </w:t>
      </w:r>
      <w:r>
        <w:rPr>
          <w:rFonts w:ascii="Times New Roman" w:eastAsia="Calibri" w:hAnsi="Times New Roman" w:cs="Times New Roman"/>
          <w:color w:val="000000" w:themeColor="text1"/>
          <w:sz w:val="28"/>
          <w:szCs w:val="28"/>
          <w:shd w:val="clear" w:color="auto" w:fill="FFFFFF"/>
          <w:lang w:eastAsia="en-US"/>
        </w:rPr>
        <w:t>«</w:t>
      </w:r>
      <w:r w:rsidR="00DC1FEA">
        <w:rPr>
          <w:rFonts w:ascii="Times New Roman" w:eastAsia="Calibri" w:hAnsi="Times New Roman" w:cs="Times New Roman"/>
          <w:color w:val="000000" w:themeColor="text1"/>
          <w:sz w:val="28"/>
          <w:szCs w:val="28"/>
          <w:shd w:val="clear" w:color="auto" w:fill="FFFFFF"/>
          <w:lang w:eastAsia="en-US"/>
        </w:rPr>
        <w:t>Увеличение стоимости мягкого инвентаря</w:t>
      </w:r>
      <w:r>
        <w:rPr>
          <w:rFonts w:ascii="Times New Roman" w:eastAsia="Calibri" w:hAnsi="Times New Roman" w:cs="Times New Roman"/>
          <w:color w:val="000000" w:themeColor="text1"/>
          <w:sz w:val="28"/>
          <w:szCs w:val="28"/>
          <w:shd w:val="clear" w:color="auto" w:fill="FFFFFF"/>
          <w:lang w:eastAsia="en-US"/>
        </w:rPr>
        <w:t>» - белье, постельное белье и принадлежности, одежда, включая спецодежду, обувь, одежда, прочий мягкий инвентарь;</w:t>
      </w:r>
    </w:p>
    <w:p w:rsidR="00DC1FEA" w:rsidRDefault="00DC1FEA" w:rsidP="006447BC">
      <w:pPr>
        <w:spacing w:after="0" w:line="360" w:lineRule="auto"/>
        <w:ind w:firstLine="709"/>
        <w:jc w:val="both"/>
        <w:rPr>
          <w:rFonts w:ascii="Times New Roman" w:eastAsia="Calibri" w:hAnsi="Times New Roman" w:cs="Times New Roman"/>
          <w:color w:val="000000" w:themeColor="text1"/>
          <w:sz w:val="28"/>
          <w:szCs w:val="28"/>
          <w:shd w:val="clear" w:color="auto" w:fill="FFFFFF"/>
          <w:lang w:eastAsia="en-US"/>
        </w:rPr>
      </w:pPr>
      <w:r>
        <w:rPr>
          <w:rFonts w:ascii="Times New Roman" w:eastAsia="Calibri" w:hAnsi="Times New Roman" w:cs="Times New Roman"/>
          <w:color w:val="000000" w:themeColor="text1"/>
          <w:sz w:val="28"/>
          <w:szCs w:val="28"/>
          <w:shd w:val="clear" w:color="auto" w:fill="FFFFFF"/>
          <w:lang w:eastAsia="en-US"/>
        </w:rPr>
        <w:t>- 445 «Уменьшение стоимости мягкого инвентаря»;</w:t>
      </w:r>
    </w:p>
    <w:p w:rsidR="007D47B4" w:rsidRDefault="007D47B4" w:rsidP="006447BC">
      <w:pPr>
        <w:spacing w:after="0" w:line="360" w:lineRule="auto"/>
        <w:ind w:firstLine="709"/>
        <w:jc w:val="both"/>
        <w:rPr>
          <w:rFonts w:ascii="Times New Roman" w:eastAsia="Calibri" w:hAnsi="Times New Roman" w:cs="Times New Roman"/>
          <w:color w:val="000000" w:themeColor="text1"/>
          <w:sz w:val="28"/>
          <w:szCs w:val="28"/>
          <w:shd w:val="clear" w:color="auto" w:fill="FFFFFF"/>
          <w:lang w:eastAsia="en-US"/>
        </w:rPr>
      </w:pPr>
      <w:r>
        <w:rPr>
          <w:rFonts w:ascii="Times New Roman" w:eastAsia="Calibri" w:hAnsi="Times New Roman" w:cs="Times New Roman"/>
          <w:color w:val="000000" w:themeColor="text1"/>
          <w:sz w:val="28"/>
          <w:szCs w:val="28"/>
          <w:shd w:val="clear" w:color="auto" w:fill="FFFFFF"/>
          <w:lang w:eastAsia="en-US"/>
        </w:rPr>
        <w:t xml:space="preserve">- </w:t>
      </w:r>
      <w:r w:rsidR="00DC1FEA">
        <w:rPr>
          <w:rFonts w:ascii="Times New Roman" w:eastAsia="Calibri" w:hAnsi="Times New Roman" w:cs="Times New Roman"/>
          <w:color w:val="000000" w:themeColor="text1"/>
          <w:sz w:val="28"/>
          <w:szCs w:val="28"/>
          <w:shd w:val="clear" w:color="auto" w:fill="FFFFFF"/>
          <w:lang w:eastAsia="en-US"/>
        </w:rPr>
        <w:t xml:space="preserve">346 </w:t>
      </w:r>
      <w:r w:rsidR="00FE5293">
        <w:rPr>
          <w:rFonts w:ascii="Times New Roman" w:eastAsia="Calibri" w:hAnsi="Times New Roman" w:cs="Times New Roman"/>
          <w:color w:val="000000" w:themeColor="text1"/>
          <w:sz w:val="28"/>
          <w:szCs w:val="28"/>
          <w:shd w:val="clear" w:color="auto" w:fill="FFFFFF"/>
          <w:lang w:eastAsia="en-US"/>
        </w:rPr>
        <w:t>«</w:t>
      </w:r>
      <w:r w:rsidR="00DC1FEA">
        <w:rPr>
          <w:rFonts w:ascii="Times New Roman" w:eastAsia="Calibri" w:hAnsi="Times New Roman" w:cs="Times New Roman"/>
          <w:color w:val="000000" w:themeColor="text1"/>
          <w:sz w:val="28"/>
          <w:szCs w:val="28"/>
          <w:shd w:val="clear" w:color="auto" w:fill="FFFFFF"/>
          <w:lang w:eastAsia="en-US"/>
        </w:rPr>
        <w:t>Увеличение стоимости прочие материальных запасов</w:t>
      </w:r>
      <w:r w:rsidR="00FE5293">
        <w:rPr>
          <w:rFonts w:ascii="Times New Roman" w:eastAsia="Calibri" w:hAnsi="Times New Roman" w:cs="Times New Roman"/>
          <w:color w:val="000000" w:themeColor="text1"/>
          <w:sz w:val="28"/>
          <w:szCs w:val="28"/>
          <w:shd w:val="clear" w:color="auto" w:fill="FFFFFF"/>
          <w:lang w:eastAsia="en-US"/>
        </w:rPr>
        <w:t>» - хозяйственные материалы, канцелярские принадлежности, запчасти, посуда, прочие материальные запасы</w:t>
      </w:r>
      <w:r w:rsidR="00DC1FEA">
        <w:rPr>
          <w:rFonts w:ascii="Times New Roman" w:eastAsia="Calibri" w:hAnsi="Times New Roman" w:cs="Times New Roman"/>
          <w:color w:val="000000" w:themeColor="text1"/>
          <w:sz w:val="28"/>
          <w:szCs w:val="28"/>
          <w:shd w:val="clear" w:color="auto" w:fill="FFFFFF"/>
          <w:lang w:eastAsia="en-US"/>
        </w:rPr>
        <w:t>;</w:t>
      </w:r>
    </w:p>
    <w:p w:rsidR="00DC1FEA" w:rsidRDefault="00DC1FEA" w:rsidP="006447BC">
      <w:pPr>
        <w:spacing w:after="0" w:line="360" w:lineRule="auto"/>
        <w:ind w:firstLine="709"/>
        <w:jc w:val="both"/>
        <w:rPr>
          <w:rFonts w:ascii="Times New Roman" w:eastAsia="Calibri" w:hAnsi="Times New Roman" w:cs="Times New Roman"/>
          <w:color w:val="000000" w:themeColor="text1"/>
          <w:sz w:val="28"/>
          <w:szCs w:val="28"/>
          <w:shd w:val="clear" w:color="auto" w:fill="FFFFFF"/>
          <w:lang w:eastAsia="en-US"/>
        </w:rPr>
      </w:pPr>
      <w:r>
        <w:rPr>
          <w:rFonts w:ascii="Times New Roman" w:eastAsia="Calibri" w:hAnsi="Times New Roman" w:cs="Times New Roman"/>
          <w:color w:val="000000" w:themeColor="text1"/>
          <w:sz w:val="28"/>
          <w:szCs w:val="28"/>
          <w:shd w:val="clear" w:color="auto" w:fill="FFFFFF"/>
          <w:lang w:eastAsia="en-US"/>
        </w:rPr>
        <w:t>- 446 «Уменьшение стоимости прочих оборотных ценностей «материалов»;</w:t>
      </w:r>
    </w:p>
    <w:p w:rsidR="00DC1FEA" w:rsidRDefault="00DC1FEA" w:rsidP="006447BC">
      <w:pPr>
        <w:spacing w:after="0" w:line="360" w:lineRule="auto"/>
        <w:ind w:firstLine="709"/>
        <w:jc w:val="both"/>
        <w:rPr>
          <w:rFonts w:ascii="Times New Roman" w:eastAsia="Calibri" w:hAnsi="Times New Roman" w:cs="Times New Roman"/>
          <w:color w:val="000000" w:themeColor="text1"/>
          <w:sz w:val="28"/>
          <w:szCs w:val="28"/>
          <w:shd w:val="clear" w:color="auto" w:fill="FFFFFF"/>
          <w:lang w:eastAsia="en-US"/>
        </w:rPr>
      </w:pPr>
      <w:r>
        <w:rPr>
          <w:rFonts w:ascii="Times New Roman" w:eastAsia="Calibri" w:hAnsi="Times New Roman" w:cs="Times New Roman"/>
          <w:color w:val="000000" w:themeColor="text1"/>
          <w:sz w:val="28"/>
          <w:szCs w:val="28"/>
          <w:shd w:val="clear" w:color="auto" w:fill="FFFFFF"/>
          <w:lang w:eastAsia="en-US"/>
        </w:rPr>
        <w:t>- 349 «Увеличение стоимости прочих материальных запасов однократного применения» - материальные запасы однократного применения, бланки строгой отчетности;</w:t>
      </w:r>
    </w:p>
    <w:p w:rsidR="00DC1FEA" w:rsidRPr="00133ED2" w:rsidRDefault="00DC1FEA" w:rsidP="006447BC">
      <w:pPr>
        <w:spacing w:after="0" w:line="360" w:lineRule="auto"/>
        <w:ind w:firstLine="709"/>
        <w:jc w:val="both"/>
        <w:rPr>
          <w:rFonts w:ascii="Times New Roman" w:eastAsia="Calibri" w:hAnsi="Times New Roman" w:cs="Times New Roman"/>
          <w:color w:val="000000" w:themeColor="text1"/>
          <w:sz w:val="28"/>
          <w:szCs w:val="28"/>
          <w:shd w:val="clear" w:color="auto" w:fill="FFFFFF"/>
          <w:lang w:eastAsia="en-US"/>
        </w:rPr>
      </w:pPr>
      <w:r>
        <w:rPr>
          <w:rFonts w:ascii="Times New Roman" w:eastAsia="Calibri" w:hAnsi="Times New Roman" w:cs="Times New Roman"/>
          <w:color w:val="000000" w:themeColor="text1"/>
          <w:sz w:val="28"/>
          <w:szCs w:val="28"/>
          <w:shd w:val="clear" w:color="auto" w:fill="FFFFFF"/>
          <w:lang w:eastAsia="en-US"/>
        </w:rPr>
        <w:t>- 449 «Уменьшение стоимости прочих материальных запасов однократного применения».</w:t>
      </w:r>
    </w:p>
    <w:p w:rsidR="00F23353" w:rsidRPr="009E501D" w:rsidRDefault="00F23353" w:rsidP="006447BC">
      <w:pPr>
        <w:spacing w:after="0" w:line="360" w:lineRule="auto"/>
        <w:ind w:firstLine="709"/>
        <w:jc w:val="both"/>
        <w:rPr>
          <w:rFonts w:ascii="Times New Roman" w:eastAsia="Calibri" w:hAnsi="Times New Roman" w:cs="Times New Roman"/>
          <w:color w:val="000000" w:themeColor="text1"/>
          <w:sz w:val="28"/>
          <w:szCs w:val="28"/>
          <w:shd w:val="clear" w:color="auto" w:fill="FFFFFF"/>
          <w:lang w:eastAsia="en-US"/>
        </w:rPr>
      </w:pPr>
      <w:r w:rsidRPr="009E501D">
        <w:rPr>
          <w:rFonts w:ascii="Times New Roman" w:eastAsia="Calibri" w:hAnsi="Times New Roman" w:cs="Times New Roman"/>
          <w:color w:val="000000" w:themeColor="text1"/>
          <w:sz w:val="28"/>
          <w:szCs w:val="28"/>
          <w:shd w:val="clear" w:color="auto" w:fill="FFFFFF"/>
          <w:lang w:eastAsia="en-US"/>
        </w:rPr>
        <w:t xml:space="preserve"> Основными группами материальных запасов являются:</w:t>
      </w:r>
    </w:p>
    <w:p w:rsidR="00F23353" w:rsidRPr="009E501D" w:rsidRDefault="00F23353" w:rsidP="006447BC">
      <w:pPr>
        <w:spacing w:after="0" w:line="360" w:lineRule="auto"/>
        <w:ind w:firstLine="709"/>
        <w:jc w:val="both"/>
        <w:rPr>
          <w:rFonts w:ascii="Times New Roman" w:eastAsia="Calibri" w:hAnsi="Times New Roman" w:cs="Times New Roman"/>
          <w:color w:val="000000" w:themeColor="text1"/>
          <w:sz w:val="28"/>
          <w:szCs w:val="28"/>
          <w:shd w:val="clear" w:color="auto" w:fill="FFFFFF"/>
          <w:lang w:eastAsia="en-US"/>
        </w:rPr>
      </w:pPr>
      <w:r w:rsidRPr="009E501D">
        <w:rPr>
          <w:rFonts w:ascii="Times New Roman" w:eastAsia="Calibri" w:hAnsi="Times New Roman" w:cs="Times New Roman"/>
          <w:color w:val="000000" w:themeColor="text1"/>
          <w:sz w:val="28"/>
          <w:szCs w:val="28"/>
          <w:shd w:val="clear" w:color="auto" w:fill="FFFFFF"/>
          <w:lang w:eastAsia="en-US"/>
        </w:rPr>
        <w:t xml:space="preserve">-  материалы - материальные ценности, используемые в текущей деятельности субъекта учета в </w:t>
      </w:r>
      <w:r w:rsidR="00242877">
        <w:rPr>
          <w:rFonts w:ascii="Times New Roman" w:eastAsia="Calibri" w:hAnsi="Times New Roman" w:cs="Times New Roman"/>
          <w:color w:val="000000" w:themeColor="text1"/>
          <w:sz w:val="28"/>
          <w:szCs w:val="28"/>
          <w:shd w:val="clear" w:color="auto" w:fill="FFFFFF"/>
          <w:lang w:eastAsia="en-US"/>
        </w:rPr>
        <w:t>течение периода, с фактическим сроком использования до</w:t>
      </w:r>
      <w:r w:rsidRPr="009E501D">
        <w:rPr>
          <w:rFonts w:ascii="Times New Roman" w:eastAsia="Calibri" w:hAnsi="Times New Roman" w:cs="Times New Roman"/>
          <w:color w:val="000000" w:themeColor="text1"/>
          <w:sz w:val="28"/>
          <w:szCs w:val="28"/>
          <w:shd w:val="clear" w:color="auto" w:fill="FFFFFF"/>
          <w:lang w:eastAsia="en-US"/>
        </w:rPr>
        <w:t xml:space="preserve"> </w:t>
      </w:r>
      <w:r w:rsidR="001952F1">
        <w:rPr>
          <w:rFonts w:ascii="Times New Roman" w:eastAsia="Calibri" w:hAnsi="Times New Roman" w:cs="Times New Roman"/>
          <w:color w:val="000000" w:themeColor="text1"/>
          <w:sz w:val="28"/>
          <w:szCs w:val="28"/>
          <w:shd w:val="clear" w:color="auto" w:fill="FFFFFF"/>
          <w:lang w:eastAsia="en-US"/>
        </w:rPr>
        <w:t>12 месяцев,</w:t>
      </w:r>
      <w:r w:rsidRPr="00FB10A3">
        <w:rPr>
          <w:rFonts w:ascii="Times New Roman" w:eastAsia="Calibri" w:hAnsi="Times New Roman" w:cs="Times New Roman"/>
          <w:color w:val="000000" w:themeColor="text1"/>
          <w:sz w:val="28"/>
          <w:szCs w:val="28"/>
          <w:shd w:val="clear" w:color="auto" w:fill="FFFFFF"/>
          <w:lang w:eastAsia="en-US"/>
        </w:rPr>
        <w:t xml:space="preserve"> а также материальные ценности, приобретенные (созданные) в целях реализации полномочий по обеспечению техническими средствами реабилитации, лекарственными средствами, лекарственными препаратами, медицинскими изделиями, иными материальными ценностями отдельных категорий граждан (организаций);</w:t>
      </w:r>
    </w:p>
    <w:p w:rsidR="00F23353" w:rsidRPr="009E501D" w:rsidRDefault="00F23353" w:rsidP="006447BC">
      <w:pPr>
        <w:spacing w:after="0" w:line="360" w:lineRule="auto"/>
        <w:ind w:firstLine="709"/>
        <w:jc w:val="both"/>
        <w:rPr>
          <w:rFonts w:ascii="Times New Roman" w:eastAsia="Calibri" w:hAnsi="Times New Roman" w:cs="Times New Roman"/>
          <w:color w:val="000000" w:themeColor="text1"/>
          <w:sz w:val="28"/>
          <w:szCs w:val="28"/>
          <w:lang w:eastAsia="en-US"/>
        </w:rPr>
      </w:pPr>
      <w:r w:rsidRPr="009E501D">
        <w:rPr>
          <w:rFonts w:ascii="Times New Roman" w:eastAsia="Calibri" w:hAnsi="Times New Roman" w:cs="Times New Roman"/>
          <w:color w:val="000000" w:themeColor="text1"/>
          <w:sz w:val="28"/>
          <w:szCs w:val="28"/>
          <w:lang w:eastAsia="en-US"/>
        </w:rPr>
        <w:t>- иные материальные запасы, в том числе материальные ценности, являющиеся материальными запасами в соответствии с нормативными правовыми актами, регулирующими ведение бухгалтерского учета и составление бухгалтерской (финансовой) отчетности (далее - прочие материальные запасы).</w:t>
      </w:r>
    </w:p>
    <w:p w:rsidR="00F23353" w:rsidRPr="009E501D" w:rsidRDefault="00FB10A3" w:rsidP="006447BC">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2</w:t>
      </w:r>
      <w:r w:rsidR="00F23353" w:rsidRPr="009E501D">
        <w:rPr>
          <w:rFonts w:ascii="Times New Roman" w:eastAsia="Times New Roman" w:hAnsi="Times New Roman" w:cs="Times New Roman"/>
          <w:b/>
          <w:color w:val="000000" w:themeColor="text1"/>
          <w:sz w:val="28"/>
          <w:szCs w:val="28"/>
        </w:rPr>
        <w:t xml:space="preserve">.2.2. </w:t>
      </w:r>
      <w:r w:rsidR="00F23353" w:rsidRPr="009E501D">
        <w:rPr>
          <w:rFonts w:ascii="Times New Roman" w:eastAsia="Times New Roman" w:hAnsi="Times New Roman" w:cs="Times New Roman"/>
          <w:color w:val="000000" w:themeColor="text1"/>
          <w:sz w:val="28"/>
          <w:szCs w:val="28"/>
        </w:rPr>
        <w:t>Первоначальной стоимостью материальных запасов, приобретаемых в результате необменной операции,</w:t>
      </w:r>
      <w:r>
        <w:rPr>
          <w:rFonts w:ascii="Times New Roman" w:eastAsia="Times New Roman" w:hAnsi="Times New Roman" w:cs="Times New Roman"/>
          <w:color w:val="000000" w:themeColor="text1"/>
          <w:sz w:val="28"/>
          <w:szCs w:val="28"/>
        </w:rPr>
        <w:t xml:space="preserve"> </w:t>
      </w:r>
      <w:r w:rsidR="00F23353" w:rsidRPr="009E501D">
        <w:rPr>
          <w:rFonts w:ascii="Times New Roman" w:eastAsia="Times New Roman" w:hAnsi="Times New Roman" w:cs="Times New Roman"/>
          <w:color w:val="000000" w:themeColor="text1"/>
          <w:sz w:val="28"/>
          <w:szCs w:val="28"/>
        </w:rPr>
        <w:t>является их справедливая стоимость на дату приобретения, определяемая методом рыночных цен.</w:t>
      </w:r>
    </w:p>
    <w:p w:rsidR="00F23353" w:rsidRPr="009E501D" w:rsidRDefault="00F23353" w:rsidP="006447BC">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shd w:val="clear" w:color="auto" w:fill="FFFFFF"/>
        </w:rPr>
      </w:pPr>
      <w:r w:rsidRPr="009E501D">
        <w:rPr>
          <w:rFonts w:ascii="Times New Roman" w:eastAsia="Times New Roman" w:hAnsi="Times New Roman" w:cs="Times New Roman"/>
          <w:color w:val="000000" w:themeColor="text1"/>
          <w:sz w:val="28"/>
          <w:szCs w:val="28"/>
          <w:shd w:val="clear" w:color="auto" w:fill="FFFFFF"/>
        </w:rPr>
        <w:t xml:space="preserve"> В случае если данные о стоимости передаваемых в результате необменной операции материальных запасов по каким-либо причинам не предоставляются передающей стороной, либо определение справедливой стоимости материальный запасов на дату получения не представляется возможным, такие активы отражаются в составе запасов в условной оценке, равной один объект - один рубль.</w:t>
      </w:r>
    </w:p>
    <w:p w:rsidR="00D32FD2" w:rsidRPr="00D32FD2" w:rsidRDefault="00D32FD2" w:rsidP="00E001CA">
      <w:pPr>
        <w:pStyle w:val="s1"/>
        <w:shd w:val="clear" w:color="auto" w:fill="FFFFFF"/>
        <w:spacing w:before="0" w:beforeAutospacing="0" w:after="294" w:afterAutospacing="0" w:line="360" w:lineRule="auto"/>
        <w:ind w:firstLine="709"/>
        <w:jc w:val="both"/>
        <w:rPr>
          <w:sz w:val="28"/>
          <w:szCs w:val="28"/>
        </w:rPr>
      </w:pPr>
      <w:r w:rsidRPr="00D32FD2">
        <w:rPr>
          <w:sz w:val="28"/>
          <w:szCs w:val="28"/>
        </w:rPr>
        <w:lastRenderedPageBreak/>
        <w:t>Запасы принимаются к бухгалтерскому учету субъектами учета: осуществляющими приобретение (создание) указанных активов в целях их использования в процессе деятельности субъекта учета, в том числе в целях реализации полномочий по обеспечению техническими средствами реабилитации, лекарственными средствами, лекарственными препаратами, медицинскими изделиями, иными материальными ценностями отдельных категорий граждан (организаций), продажи (или) для изготовления иных нефинансовых активов;</w:t>
      </w:r>
    </w:p>
    <w:p w:rsidR="00D32FD2" w:rsidRPr="00D32FD2" w:rsidRDefault="00D32FD2" w:rsidP="00E001CA">
      <w:pPr>
        <w:pStyle w:val="s1"/>
        <w:shd w:val="clear" w:color="auto" w:fill="FFFFFF"/>
        <w:spacing w:before="0" w:beforeAutospacing="0" w:after="294" w:afterAutospacing="0" w:line="360" w:lineRule="auto"/>
        <w:ind w:firstLine="709"/>
        <w:jc w:val="both"/>
        <w:rPr>
          <w:sz w:val="28"/>
          <w:szCs w:val="28"/>
        </w:rPr>
      </w:pPr>
      <w:r w:rsidRPr="00D32FD2">
        <w:rPr>
          <w:sz w:val="28"/>
          <w:szCs w:val="28"/>
        </w:rPr>
        <w:t>получившими материальные запасы, закрепленные за ними собственниками (учредителями), от иных организаций, в том числе в целях реализации полномочий по обеспечению техническими средствами реабилитации, лекарственными средствами, лекарственными препаратами, медицинскими изделиями, иными материальными ценностями отдельных категорий граждан (организаций), а также по иным основаниям, установленным законодательством Российской Федерации;</w:t>
      </w:r>
    </w:p>
    <w:p w:rsidR="00D32FD2" w:rsidRPr="00D32FD2" w:rsidRDefault="00D32FD2" w:rsidP="00E001CA">
      <w:pPr>
        <w:pStyle w:val="s1"/>
        <w:shd w:val="clear" w:color="auto" w:fill="FFFFFF"/>
        <w:spacing w:before="0" w:beforeAutospacing="0" w:after="294" w:afterAutospacing="0" w:line="360" w:lineRule="auto"/>
        <w:ind w:firstLine="709"/>
        <w:jc w:val="both"/>
        <w:rPr>
          <w:sz w:val="28"/>
          <w:szCs w:val="28"/>
        </w:rPr>
      </w:pPr>
      <w:r w:rsidRPr="00D32FD2">
        <w:rPr>
          <w:sz w:val="28"/>
          <w:szCs w:val="28"/>
        </w:rPr>
        <w:t>осуществляющими создание (изготовление) материальных ценностей (изделий) для отчуждения, выполнение работ, оказание услуг.</w:t>
      </w:r>
    </w:p>
    <w:p w:rsidR="00F23353" w:rsidRPr="009E501D" w:rsidRDefault="00F23353" w:rsidP="00E001CA">
      <w:pPr>
        <w:spacing w:after="0" w:line="360" w:lineRule="auto"/>
        <w:ind w:firstLine="709"/>
        <w:jc w:val="both"/>
        <w:rPr>
          <w:rFonts w:ascii="Times New Roman" w:eastAsia="Times New Roman" w:hAnsi="Times New Roman" w:cs="Times New Roman"/>
          <w:color w:val="000000" w:themeColor="text1"/>
          <w:sz w:val="28"/>
          <w:szCs w:val="28"/>
          <w:shd w:val="clear" w:color="auto" w:fill="FFFFFF"/>
        </w:rPr>
      </w:pPr>
      <w:r w:rsidRPr="009E501D">
        <w:rPr>
          <w:rFonts w:ascii="Times New Roman" w:eastAsia="Times New Roman" w:hAnsi="Times New Roman" w:cs="Times New Roman"/>
          <w:b/>
          <w:color w:val="000000" w:themeColor="text1"/>
          <w:sz w:val="28"/>
          <w:szCs w:val="28"/>
        </w:rPr>
        <w:t xml:space="preserve">Основание: </w:t>
      </w:r>
      <w:r w:rsidRPr="009E501D">
        <w:rPr>
          <w:rFonts w:ascii="Times New Roman" w:eastAsia="Times New Roman" w:hAnsi="Times New Roman" w:cs="Times New Roman"/>
          <w:color w:val="000000" w:themeColor="text1"/>
          <w:sz w:val="28"/>
          <w:szCs w:val="28"/>
        </w:rPr>
        <w:t xml:space="preserve"> пункт </w:t>
      </w:r>
      <w:r w:rsidR="00D32FD2">
        <w:rPr>
          <w:rFonts w:ascii="Times New Roman" w:eastAsia="Times New Roman" w:hAnsi="Times New Roman" w:cs="Times New Roman"/>
          <w:color w:val="000000" w:themeColor="text1"/>
          <w:sz w:val="28"/>
          <w:szCs w:val="28"/>
        </w:rPr>
        <w:t xml:space="preserve">9, </w:t>
      </w:r>
      <w:r w:rsidRPr="009E501D">
        <w:rPr>
          <w:rFonts w:ascii="Times New Roman" w:eastAsia="Times New Roman" w:hAnsi="Times New Roman" w:cs="Times New Roman"/>
          <w:color w:val="000000" w:themeColor="text1"/>
          <w:sz w:val="28"/>
          <w:szCs w:val="28"/>
        </w:rPr>
        <w:t xml:space="preserve">10 СГС </w:t>
      </w:r>
      <w:r w:rsidRPr="009E501D">
        <w:rPr>
          <w:rFonts w:ascii="Times New Roman" w:eastAsia="Times New Roman" w:hAnsi="Times New Roman" w:cs="Times New Roman"/>
          <w:color w:val="000000" w:themeColor="text1"/>
          <w:sz w:val="28"/>
          <w:szCs w:val="28"/>
          <w:shd w:val="clear" w:color="auto" w:fill="FFFFFF"/>
        </w:rPr>
        <w:t>"Запасы.</w:t>
      </w:r>
    </w:p>
    <w:p w:rsidR="00A64F51" w:rsidRDefault="00F23353" w:rsidP="00E001CA">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shd w:val="clear" w:color="auto" w:fill="FFFFFF"/>
        </w:rPr>
      </w:pPr>
      <w:r w:rsidRPr="009E501D">
        <w:rPr>
          <w:rFonts w:ascii="Times New Roman" w:eastAsia="Times New Roman" w:hAnsi="Times New Roman" w:cs="Times New Roman"/>
          <w:b/>
          <w:color w:val="000000" w:themeColor="text1"/>
          <w:sz w:val="28"/>
          <w:szCs w:val="28"/>
        </w:rPr>
        <w:t xml:space="preserve"> </w:t>
      </w:r>
      <w:r w:rsidR="008D0F44">
        <w:rPr>
          <w:rFonts w:ascii="Times New Roman" w:eastAsia="Times New Roman" w:hAnsi="Times New Roman" w:cs="Times New Roman"/>
          <w:b/>
          <w:color w:val="000000" w:themeColor="text1"/>
          <w:sz w:val="28"/>
          <w:szCs w:val="28"/>
        </w:rPr>
        <w:t>2</w:t>
      </w:r>
      <w:r w:rsidRPr="009E501D">
        <w:rPr>
          <w:rFonts w:ascii="Times New Roman" w:eastAsia="Times New Roman" w:hAnsi="Times New Roman" w:cs="Times New Roman"/>
          <w:b/>
          <w:color w:val="000000" w:themeColor="text1"/>
          <w:sz w:val="28"/>
          <w:szCs w:val="28"/>
          <w:shd w:val="clear" w:color="auto" w:fill="FFFFFF"/>
        </w:rPr>
        <w:t>.2</w:t>
      </w:r>
      <w:r w:rsidR="00643B88">
        <w:rPr>
          <w:rFonts w:ascii="Times New Roman" w:eastAsia="Times New Roman" w:hAnsi="Times New Roman" w:cs="Times New Roman"/>
          <w:b/>
          <w:color w:val="000000" w:themeColor="text1"/>
          <w:sz w:val="28"/>
          <w:szCs w:val="28"/>
          <w:shd w:val="clear" w:color="auto" w:fill="FFFFFF"/>
        </w:rPr>
        <w:t>.3</w:t>
      </w:r>
      <w:r w:rsidRPr="009E501D">
        <w:rPr>
          <w:rFonts w:ascii="Times New Roman" w:eastAsia="Times New Roman" w:hAnsi="Times New Roman" w:cs="Times New Roman"/>
          <w:b/>
          <w:color w:val="000000" w:themeColor="text1"/>
          <w:sz w:val="28"/>
          <w:szCs w:val="28"/>
          <w:shd w:val="clear" w:color="auto" w:fill="FFFFFF"/>
        </w:rPr>
        <w:t>.</w:t>
      </w:r>
      <w:r w:rsidRPr="009E501D">
        <w:rPr>
          <w:rFonts w:ascii="Times New Roman" w:eastAsia="Times New Roman" w:hAnsi="Times New Roman" w:cs="Times New Roman"/>
          <w:color w:val="000000" w:themeColor="text1"/>
          <w:sz w:val="28"/>
          <w:szCs w:val="28"/>
          <w:shd w:val="clear" w:color="auto" w:fill="FFFFFF"/>
        </w:rPr>
        <w:t xml:space="preserve"> Единицей учета материальных запасов  является:</w:t>
      </w:r>
    </w:p>
    <w:p w:rsidR="00A64F51" w:rsidRDefault="00A64F51" w:rsidP="00E001CA">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 xml:space="preserve">- </w:t>
      </w:r>
      <w:r w:rsidR="00F23353" w:rsidRPr="009E501D">
        <w:rPr>
          <w:rFonts w:ascii="Times New Roman" w:eastAsia="Times New Roman" w:hAnsi="Times New Roman" w:cs="Times New Roman"/>
          <w:color w:val="000000" w:themeColor="text1"/>
          <w:sz w:val="28"/>
          <w:szCs w:val="28"/>
          <w:shd w:val="clear" w:color="auto" w:fill="FFFFFF"/>
        </w:rPr>
        <w:t xml:space="preserve"> номенклатурная (реестровая) единица</w:t>
      </w:r>
      <w:r w:rsidR="00407BD0">
        <w:rPr>
          <w:rFonts w:ascii="Times New Roman" w:eastAsia="Times New Roman" w:hAnsi="Times New Roman" w:cs="Times New Roman"/>
          <w:color w:val="000000" w:themeColor="text1"/>
          <w:sz w:val="28"/>
          <w:szCs w:val="28"/>
          <w:shd w:val="clear" w:color="auto" w:fill="FFFFFF"/>
        </w:rPr>
        <w:t xml:space="preserve"> (для раздельного аналитического учета</w:t>
      </w:r>
      <w:r>
        <w:rPr>
          <w:rFonts w:ascii="Times New Roman" w:eastAsia="Times New Roman" w:hAnsi="Times New Roman" w:cs="Times New Roman"/>
          <w:color w:val="000000" w:themeColor="text1"/>
          <w:sz w:val="28"/>
          <w:szCs w:val="28"/>
          <w:shd w:val="clear" w:color="auto" w:fill="FFFFFF"/>
        </w:rPr>
        <w:t xml:space="preserve"> однородных запасов – например для учета лекарственных средств</w:t>
      </w:r>
      <w:r w:rsidR="00407BD0">
        <w:rPr>
          <w:rFonts w:ascii="Times New Roman" w:eastAsia="Times New Roman" w:hAnsi="Times New Roman" w:cs="Times New Roman"/>
          <w:color w:val="000000" w:themeColor="text1"/>
          <w:sz w:val="28"/>
          <w:szCs w:val="28"/>
          <w:shd w:val="clear" w:color="auto" w:fill="FFFFFF"/>
        </w:rPr>
        <w:t>)</w:t>
      </w:r>
      <w:r>
        <w:rPr>
          <w:rFonts w:ascii="Times New Roman" w:eastAsia="Times New Roman" w:hAnsi="Times New Roman" w:cs="Times New Roman"/>
          <w:color w:val="000000" w:themeColor="text1"/>
          <w:sz w:val="28"/>
          <w:szCs w:val="28"/>
          <w:shd w:val="clear" w:color="auto" w:fill="FFFFFF"/>
        </w:rPr>
        <w:t>;</w:t>
      </w:r>
    </w:p>
    <w:p w:rsidR="00A64F51" w:rsidRDefault="00A64F51" w:rsidP="00E001CA">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 xml:space="preserve">- </w:t>
      </w:r>
      <w:r w:rsidR="00F23353" w:rsidRPr="009E501D">
        <w:rPr>
          <w:rFonts w:ascii="Times New Roman" w:eastAsia="Times New Roman" w:hAnsi="Times New Roman" w:cs="Times New Roman"/>
          <w:color w:val="000000" w:themeColor="text1"/>
          <w:sz w:val="28"/>
          <w:szCs w:val="28"/>
          <w:shd w:val="clear" w:color="auto" w:fill="FFFFFF"/>
        </w:rPr>
        <w:t xml:space="preserve"> партия</w:t>
      </w:r>
      <w:r>
        <w:rPr>
          <w:rFonts w:ascii="Times New Roman" w:eastAsia="Times New Roman" w:hAnsi="Times New Roman" w:cs="Times New Roman"/>
          <w:color w:val="000000" w:themeColor="text1"/>
          <w:sz w:val="28"/>
          <w:szCs w:val="28"/>
          <w:shd w:val="clear" w:color="auto" w:fill="FFFFFF"/>
        </w:rPr>
        <w:t xml:space="preserve"> (для отслеживания срока годности запасов – например для учета продуктов);</w:t>
      </w:r>
      <w:r w:rsidR="00F23353" w:rsidRPr="009E501D">
        <w:rPr>
          <w:rFonts w:ascii="Times New Roman" w:eastAsia="Times New Roman" w:hAnsi="Times New Roman" w:cs="Times New Roman"/>
          <w:color w:val="000000" w:themeColor="text1"/>
          <w:sz w:val="28"/>
          <w:szCs w:val="28"/>
          <w:shd w:val="clear" w:color="auto" w:fill="FFFFFF"/>
        </w:rPr>
        <w:t xml:space="preserve"> </w:t>
      </w:r>
    </w:p>
    <w:p w:rsidR="00F23353" w:rsidRPr="009E501D" w:rsidRDefault="00A64F51" w:rsidP="00E001CA">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 xml:space="preserve">- </w:t>
      </w:r>
      <w:r w:rsidR="00F23353" w:rsidRPr="009E501D">
        <w:rPr>
          <w:rFonts w:ascii="Times New Roman" w:eastAsia="Times New Roman" w:hAnsi="Times New Roman" w:cs="Times New Roman"/>
          <w:color w:val="000000" w:themeColor="text1"/>
          <w:sz w:val="28"/>
          <w:szCs w:val="28"/>
          <w:shd w:val="clear" w:color="auto" w:fill="FFFFFF"/>
        </w:rPr>
        <w:t>однородная (реестровая) группа запасов</w:t>
      </w:r>
      <w:r>
        <w:rPr>
          <w:rFonts w:ascii="Times New Roman" w:eastAsia="Times New Roman" w:hAnsi="Times New Roman" w:cs="Times New Roman"/>
          <w:color w:val="000000" w:themeColor="text1"/>
          <w:sz w:val="28"/>
          <w:szCs w:val="28"/>
          <w:shd w:val="clear" w:color="auto" w:fill="FFFFFF"/>
        </w:rPr>
        <w:t xml:space="preserve"> (для уменьшения затрат на учет – например для офисной бумаги одного формата с одинаковым количеством листов в пачке)</w:t>
      </w:r>
      <w:r w:rsidR="00F23353" w:rsidRPr="009E501D">
        <w:rPr>
          <w:rFonts w:ascii="Times New Roman" w:eastAsia="Times New Roman" w:hAnsi="Times New Roman" w:cs="Times New Roman"/>
          <w:color w:val="000000" w:themeColor="text1"/>
          <w:sz w:val="28"/>
          <w:szCs w:val="28"/>
          <w:shd w:val="clear" w:color="auto" w:fill="FFFFFF"/>
        </w:rPr>
        <w:t>.</w:t>
      </w:r>
    </w:p>
    <w:p w:rsidR="00643B88" w:rsidRDefault="00F23353" w:rsidP="00E001CA">
      <w:pPr>
        <w:spacing w:after="0" w:line="360" w:lineRule="auto"/>
        <w:ind w:firstLine="709"/>
        <w:jc w:val="both"/>
        <w:rPr>
          <w:rFonts w:ascii="Times New Roman" w:eastAsia="Times New Roman" w:hAnsi="Times New Roman" w:cs="Times New Roman"/>
          <w:color w:val="000000" w:themeColor="text1"/>
          <w:sz w:val="28"/>
          <w:szCs w:val="28"/>
          <w:shd w:val="clear" w:color="auto" w:fill="FFFFFF"/>
        </w:rPr>
      </w:pPr>
      <w:r w:rsidRPr="009E501D">
        <w:rPr>
          <w:rFonts w:ascii="Times New Roman" w:eastAsia="Times New Roman" w:hAnsi="Times New Roman" w:cs="Times New Roman"/>
          <w:b/>
          <w:color w:val="000000" w:themeColor="text1"/>
          <w:sz w:val="28"/>
          <w:szCs w:val="28"/>
          <w:shd w:val="clear" w:color="auto" w:fill="FFFFFF"/>
        </w:rPr>
        <w:t>Основание:</w:t>
      </w:r>
      <w:r w:rsidRPr="009E501D">
        <w:rPr>
          <w:rFonts w:ascii="Times New Roman" w:eastAsia="Times New Roman" w:hAnsi="Times New Roman" w:cs="Times New Roman"/>
          <w:color w:val="000000" w:themeColor="text1"/>
          <w:sz w:val="28"/>
          <w:szCs w:val="28"/>
          <w:shd w:val="clear" w:color="auto" w:fill="FFFFFF"/>
        </w:rPr>
        <w:t xml:space="preserve">  пункт 8 СГС "Запасы"</w:t>
      </w:r>
      <w:r w:rsidR="00643B88">
        <w:rPr>
          <w:rFonts w:ascii="Times New Roman" w:eastAsia="Times New Roman" w:hAnsi="Times New Roman" w:cs="Times New Roman"/>
          <w:color w:val="000000" w:themeColor="text1"/>
          <w:sz w:val="28"/>
          <w:szCs w:val="28"/>
          <w:shd w:val="clear" w:color="auto" w:fill="FFFFFF"/>
        </w:rPr>
        <w:t>.</w:t>
      </w:r>
    </w:p>
    <w:p w:rsidR="00D32FD2" w:rsidRDefault="00D32FD2" w:rsidP="00E001CA">
      <w:pPr>
        <w:spacing w:after="0" w:line="360" w:lineRule="auto"/>
        <w:ind w:firstLine="709"/>
        <w:jc w:val="both"/>
        <w:rPr>
          <w:rFonts w:ascii="Times New Roman" w:hAnsi="Times New Roman" w:cs="Times New Roman"/>
          <w:sz w:val="28"/>
          <w:szCs w:val="28"/>
          <w:shd w:val="clear" w:color="auto" w:fill="FFFFFF"/>
        </w:rPr>
      </w:pPr>
      <w:r w:rsidRPr="00912FB9">
        <w:rPr>
          <w:rFonts w:ascii="Times New Roman" w:hAnsi="Times New Roman" w:cs="Times New Roman"/>
          <w:b/>
          <w:sz w:val="28"/>
          <w:szCs w:val="28"/>
          <w:shd w:val="clear" w:color="auto" w:fill="FFFFFF"/>
        </w:rPr>
        <w:t>2.2.</w:t>
      </w:r>
      <w:r w:rsidR="00643B88">
        <w:rPr>
          <w:rFonts w:ascii="Times New Roman" w:hAnsi="Times New Roman" w:cs="Times New Roman"/>
          <w:b/>
          <w:sz w:val="28"/>
          <w:szCs w:val="28"/>
          <w:shd w:val="clear" w:color="auto" w:fill="FFFFFF"/>
        </w:rPr>
        <w:t>4.</w:t>
      </w:r>
      <w:r>
        <w:rPr>
          <w:rFonts w:ascii="Times New Roman" w:hAnsi="Times New Roman" w:cs="Times New Roman"/>
          <w:sz w:val="28"/>
          <w:szCs w:val="28"/>
          <w:shd w:val="clear" w:color="auto" w:fill="FFFFFF"/>
        </w:rPr>
        <w:t xml:space="preserve"> </w:t>
      </w:r>
      <w:r w:rsidRPr="00D32FD2">
        <w:rPr>
          <w:rFonts w:ascii="Times New Roman" w:hAnsi="Times New Roman" w:cs="Times New Roman"/>
          <w:sz w:val="28"/>
          <w:szCs w:val="28"/>
          <w:shd w:val="clear" w:color="auto" w:fill="FFFFFF"/>
        </w:rPr>
        <w:t>Принятие к бухгалтерскому учету приобретенных (полученных) материальных запасов осуществляется на основании первичных (сводных) учетных документов.</w:t>
      </w:r>
    </w:p>
    <w:p w:rsidR="00D32FD2" w:rsidRPr="00912FB9" w:rsidRDefault="00D32FD2" w:rsidP="00E001CA">
      <w:pPr>
        <w:spacing w:after="0" w:line="360" w:lineRule="auto"/>
        <w:ind w:firstLine="709"/>
        <w:jc w:val="both"/>
        <w:rPr>
          <w:rFonts w:ascii="Times New Roman" w:eastAsia="Times New Roman" w:hAnsi="Times New Roman" w:cs="Times New Roman"/>
          <w:color w:val="000000" w:themeColor="text1"/>
          <w:sz w:val="28"/>
          <w:szCs w:val="28"/>
          <w:shd w:val="clear" w:color="auto" w:fill="FFFFFF"/>
        </w:rPr>
      </w:pPr>
      <w:r w:rsidRPr="009E501D">
        <w:rPr>
          <w:rFonts w:ascii="Times New Roman" w:eastAsia="Times New Roman" w:hAnsi="Times New Roman" w:cs="Times New Roman"/>
          <w:b/>
          <w:color w:val="000000" w:themeColor="text1"/>
          <w:sz w:val="28"/>
          <w:szCs w:val="28"/>
        </w:rPr>
        <w:t xml:space="preserve">Основание: </w:t>
      </w:r>
      <w:r w:rsidRPr="009E501D">
        <w:rPr>
          <w:rFonts w:ascii="Times New Roman" w:eastAsia="Times New Roman" w:hAnsi="Times New Roman" w:cs="Times New Roman"/>
          <w:color w:val="000000" w:themeColor="text1"/>
          <w:sz w:val="28"/>
          <w:szCs w:val="28"/>
        </w:rPr>
        <w:t xml:space="preserve"> пункт </w:t>
      </w:r>
      <w:r>
        <w:rPr>
          <w:rFonts w:ascii="Times New Roman" w:eastAsia="Times New Roman" w:hAnsi="Times New Roman" w:cs="Times New Roman"/>
          <w:color w:val="000000" w:themeColor="text1"/>
          <w:sz w:val="28"/>
          <w:szCs w:val="28"/>
        </w:rPr>
        <w:t>11</w:t>
      </w:r>
      <w:r w:rsidRPr="009E501D">
        <w:rPr>
          <w:rFonts w:ascii="Times New Roman" w:eastAsia="Times New Roman" w:hAnsi="Times New Roman" w:cs="Times New Roman"/>
          <w:color w:val="000000" w:themeColor="text1"/>
          <w:sz w:val="28"/>
          <w:szCs w:val="28"/>
        </w:rPr>
        <w:t xml:space="preserve"> СГС </w:t>
      </w:r>
      <w:r w:rsidRPr="009E501D">
        <w:rPr>
          <w:rFonts w:ascii="Times New Roman" w:eastAsia="Times New Roman" w:hAnsi="Times New Roman" w:cs="Times New Roman"/>
          <w:color w:val="000000" w:themeColor="text1"/>
          <w:sz w:val="28"/>
          <w:szCs w:val="28"/>
          <w:shd w:val="clear" w:color="auto" w:fill="FFFFFF"/>
        </w:rPr>
        <w:t>"Запасы.</w:t>
      </w:r>
    </w:p>
    <w:p w:rsidR="00F23353" w:rsidRPr="009E501D" w:rsidRDefault="008D0F44" w:rsidP="00E001CA">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2</w:t>
      </w:r>
      <w:r w:rsidR="00643B88">
        <w:rPr>
          <w:rFonts w:ascii="Times New Roman" w:eastAsia="Times New Roman" w:hAnsi="Times New Roman" w:cs="Times New Roman"/>
          <w:b/>
          <w:color w:val="000000" w:themeColor="text1"/>
          <w:sz w:val="28"/>
          <w:szCs w:val="28"/>
        </w:rPr>
        <w:t>.2.5</w:t>
      </w:r>
      <w:r w:rsidR="00F23353" w:rsidRPr="009E501D">
        <w:rPr>
          <w:rFonts w:ascii="Times New Roman" w:eastAsia="Times New Roman" w:hAnsi="Times New Roman" w:cs="Times New Roman"/>
          <w:b/>
          <w:color w:val="000000" w:themeColor="text1"/>
          <w:sz w:val="28"/>
          <w:szCs w:val="28"/>
        </w:rPr>
        <w:t>.</w:t>
      </w:r>
      <w:r w:rsidR="00D32FD2">
        <w:rPr>
          <w:rFonts w:ascii="Times New Roman" w:eastAsia="Times New Roman" w:hAnsi="Times New Roman" w:cs="Times New Roman"/>
          <w:b/>
          <w:color w:val="000000" w:themeColor="text1"/>
          <w:sz w:val="28"/>
          <w:szCs w:val="28"/>
        </w:rPr>
        <w:t xml:space="preserve"> </w:t>
      </w:r>
      <w:r w:rsidR="00F23353" w:rsidRPr="009E501D">
        <w:rPr>
          <w:rFonts w:ascii="Times New Roman" w:eastAsia="Times New Roman" w:hAnsi="Times New Roman" w:cs="Times New Roman"/>
          <w:color w:val="000000" w:themeColor="text1"/>
          <w:sz w:val="28"/>
          <w:szCs w:val="28"/>
        </w:rPr>
        <w:t xml:space="preserve">Изменение первоначальной (балансовой) стоимости запаса, предназначенного для отчуждения не в пользу организаций государственного </w:t>
      </w:r>
      <w:r w:rsidR="00F23353" w:rsidRPr="009E501D">
        <w:rPr>
          <w:rFonts w:ascii="Times New Roman" w:eastAsia="Times New Roman" w:hAnsi="Times New Roman" w:cs="Times New Roman"/>
          <w:color w:val="000000" w:themeColor="text1"/>
          <w:sz w:val="28"/>
          <w:szCs w:val="28"/>
        </w:rPr>
        <w:lastRenderedPageBreak/>
        <w:t xml:space="preserve">сектора, осуществляется учреждением на основании документально подтвержденных данных об оценке его справедливой (рыночной) стоимости. </w:t>
      </w:r>
    </w:p>
    <w:p w:rsidR="00F23353" w:rsidRDefault="00E001CA" w:rsidP="00E001CA">
      <w:pPr>
        <w:autoSpaceDE w:val="0"/>
        <w:autoSpaceDN w:val="0"/>
        <w:adjustRightInd w:val="0"/>
        <w:spacing w:after="0" w:line="360" w:lineRule="auto"/>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b/>
          <w:color w:val="000000" w:themeColor="text1"/>
          <w:sz w:val="28"/>
          <w:szCs w:val="28"/>
          <w:shd w:val="clear" w:color="auto" w:fill="FFFFFF"/>
        </w:rPr>
        <w:t xml:space="preserve">           </w:t>
      </w:r>
      <w:r w:rsidR="00F23353" w:rsidRPr="009E501D">
        <w:rPr>
          <w:rFonts w:ascii="Times New Roman" w:eastAsia="Times New Roman" w:hAnsi="Times New Roman" w:cs="Times New Roman"/>
          <w:b/>
          <w:color w:val="000000" w:themeColor="text1"/>
          <w:sz w:val="28"/>
          <w:szCs w:val="28"/>
          <w:shd w:val="clear" w:color="auto" w:fill="FFFFFF"/>
        </w:rPr>
        <w:t>Основание:</w:t>
      </w:r>
      <w:r w:rsidR="00F23353" w:rsidRPr="009E501D">
        <w:rPr>
          <w:rFonts w:ascii="Times New Roman" w:eastAsia="Times New Roman" w:hAnsi="Times New Roman" w:cs="Times New Roman"/>
          <w:color w:val="000000" w:themeColor="text1"/>
          <w:sz w:val="28"/>
          <w:szCs w:val="28"/>
          <w:shd w:val="clear" w:color="auto" w:fill="FFFFFF"/>
        </w:rPr>
        <w:t xml:space="preserve">  пункт 29 СГС "Запасы".</w:t>
      </w:r>
    </w:p>
    <w:p w:rsidR="008D0F44" w:rsidRPr="008D0F44" w:rsidRDefault="008D0F44" w:rsidP="00F5020B">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hAnsi="Times New Roman" w:cs="Times New Roman"/>
          <w:b/>
          <w:sz w:val="28"/>
          <w:szCs w:val="28"/>
          <w:shd w:val="clear" w:color="auto" w:fill="FFFFFF"/>
        </w:rPr>
        <w:t>2</w:t>
      </w:r>
      <w:r w:rsidRPr="008D0F44">
        <w:rPr>
          <w:rFonts w:ascii="Times New Roman" w:hAnsi="Times New Roman" w:cs="Times New Roman"/>
          <w:b/>
          <w:sz w:val="28"/>
          <w:szCs w:val="28"/>
          <w:shd w:val="clear" w:color="auto" w:fill="FFFFFF"/>
        </w:rPr>
        <w:t>.2.</w:t>
      </w:r>
      <w:r w:rsidR="00643B88">
        <w:rPr>
          <w:rFonts w:ascii="Times New Roman" w:hAnsi="Times New Roman" w:cs="Times New Roman"/>
          <w:b/>
          <w:sz w:val="28"/>
          <w:szCs w:val="28"/>
          <w:shd w:val="clear" w:color="auto" w:fill="FFFFFF"/>
        </w:rPr>
        <w:t>6</w:t>
      </w:r>
      <w:r w:rsidR="00477E2F">
        <w:rPr>
          <w:rFonts w:ascii="Times New Roman" w:hAnsi="Times New Roman" w:cs="Times New Roman"/>
          <w:b/>
          <w:sz w:val="28"/>
          <w:szCs w:val="28"/>
          <w:shd w:val="clear" w:color="auto" w:fill="FFFFFF"/>
        </w:rPr>
        <w:t>.</w:t>
      </w:r>
      <w:r>
        <w:rPr>
          <w:rFonts w:ascii="Times New Roman" w:hAnsi="Times New Roman" w:cs="Times New Roman"/>
          <w:sz w:val="28"/>
          <w:szCs w:val="28"/>
          <w:shd w:val="clear" w:color="auto" w:fill="FFFFFF"/>
        </w:rPr>
        <w:t xml:space="preserve">  </w:t>
      </w:r>
      <w:r w:rsidRPr="008D0F44">
        <w:rPr>
          <w:rFonts w:ascii="Times New Roman" w:hAnsi="Times New Roman" w:cs="Times New Roman"/>
          <w:sz w:val="28"/>
          <w:szCs w:val="28"/>
          <w:shd w:val="clear" w:color="auto" w:fill="FFFFFF"/>
        </w:rPr>
        <w:t>Выбытие материальных запасов, в отношении которых установлен срок эксплуатации, (в том числе в результате принятия решения об их списании) осуществляется на основании решения комиссии по поступлению и выбытию активов субъекта учета, оформленного оправдательным документом (первичным (сводным) учетным документом) - Актом о списании.</w:t>
      </w:r>
    </w:p>
    <w:p w:rsidR="008D0F44" w:rsidRDefault="008D0F44" w:rsidP="00F5020B">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shd w:val="clear" w:color="auto" w:fill="FFFFFF"/>
        </w:rPr>
      </w:pPr>
      <w:r w:rsidRPr="009E501D">
        <w:rPr>
          <w:rFonts w:ascii="Times New Roman" w:eastAsia="Times New Roman" w:hAnsi="Times New Roman" w:cs="Times New Roman"/>
          <w:b/>
          <w:color w:val="000000" w:themeColor="text1"/>
          <w:sz w:val="28"/>
          <w:szCs w:val="28"/>
          <w:shd w:val="clear" w:color="auto" w:fill="FFFFFF"/>
        </w:rPr>
        <w:t>Основание:</w:t>
      </w:r>
      <w:r>
        <w:rPr>
          <w:rFonts w:ascii="Times New Roman" w:eastAsia="Times New Roman" w:hAnsi="Times New Roman" w:cs="Times New Roman"/>
          <w:color w:val="000000" w:themeColor="text1"/>
          <w:sz w:val="28"/>
          <w:szCs w:val="28"/>
          <w:shd w:val="clear" w:color="auto" w:fill="FFFFFF"/>
        </w:rPr>
        <w:t xml:space="preserve">  пункт 40</w:t>
      </w:r>
      <w:r w:rsidRPr="009E501D">
        <w:rPr>
          <w:rFonts w:ascii="Times New Roman" w:eastAsia="Times New Roman" w:hAnsi="Times New Roman" w:cs="Times New Roman"/>
          <w:color w:val="000000" w:themeColor="text1"/>
          <w:sz w:val="28"/>
          <w:szCs w:val="28"/>
          <w:shd w:val="clear" w:color="auto" w:fill="FFFFFF"/>
        </w:rPr>
        <w:t xml:space="preserve"> СГС "Запасы".</w:t>
      </w:r>
    </w:p>
    <w:p w:rsidR="008D0F44" w:rsidRPr="008D0F44" w:rsidRDefault="008D0F44" w:rsidP="00F5020B">
      <w:pPr>
        <w:autoSpaceDE w:val="0"/>
        <w:autoSpaceDN w:val="0"/>
        <w:adjustRightInd w:val="0"/>
        <w:spacing w:after="0" w:line="360" w:lineRule="auto"/>
        <w:ind w:firstLine="709"/>
        <w:jc w:val="both"/>
        <w:rPr>
          <w:rFonts w:ascii="Times New Roman" w:eastAsia="Times New Roman" w:hAnsi="Times New Roman" w:cs="Times New Roman"/>
          <w:sz w:val="28"/>
          <w:szCs w:val="28"/>
          <w:shd w:val="clear" w:color="auto" w:fill="FFFFFF"/>
        </w:rPr>
      </w:pPr>
      <w:r w:rsidRPr="008D0F44">
        <w:rPr>
          <w:rFonts w:ascii="Times New Roman" w:hAnsi="Times New Roman" w:cs="Times New Roman"/>
          <w:b/>
          <w:sz w:val="28"/>
          <w:szCs w:val="28"/>
          <w:shd w:val="clear" w:color="auto" w:fill="FFFFFF"/>
        </w:rPr>
        <w:t>2.2.</w:t>
      </w:r>
      <w:r w:rsidR="00643B88">
        <w:rPr>
          <w:rFonts w:ascii="Times New Roman" w:hAnsi="Times New Roman" w:cs="Times New Roman"/>
          <w:b/>
          <w:sz w:val="28"/>
          <w:szCs w:val="28"/>
          <w:shd w:val="clear" w:color="auto" w:fill="FFFFFF"/>
        </w:rPr>
        <w:t>7</w:t>
      </w:r>
      <w:r w:rsidR="00477E2F">
        <w:rPr>
          <w:rFonts w:ascii="Times New Roman" w:hAnsi="Times New Roman" w:cs="Times New Roman"/>
          <w:b/>
          <w:sz w:val="28"/>
          <w:szCs w:val="28"/>
          <w:shd w:val="clear" w:color="auto" w:fill="FFFFFF"/>
        </w:rPr>
        <w:t>.</w:t>
      </w:r>
      <w:r>
        <w:rPr>
          <w:rFonts w:ascii="Times New Roman" w:hAnsi="Times New Roman" w:cs="Times New Roman"/>
          <w:sz w:val="28"/>
          <w:szCs w:val="28"/>
          <w:shd w:val="clear" w:color="auto" w:fill="FFFFFF"/>
        </w:rPr>
        <w:t xml:space="preserve"> </w:t>
      </w:r>
      <w:r w:rsidRPr="008D0F44">
        <w:rPr>
          <w:rFonts w:ascii="Times New Roman" w:hAnsi="Times New Roman" w:cs="Times New Roman"/>
          <w:sz w:val="28"/>
          <w:szCs w:val="28"/>
          <w:shd w:val="clear" w:color="auto" w:fill="FFFFFF"/>
        </w:rPr>
        <w:t>Дата выбытия (списания с балансового учета) материальных запасов определяется исходя из положений Стандарта и иных нормативных правовых актов, регулирующих ведение бухгалтерского учета, составление бухгалтерской (финансовой) отчетности, устанавливающих правила признания финансовых результатов (доходов, расходов), финансовых активов (задолженности).</w:t>
      </w:r>
    </w:p>
    <w:p w:rsidR="008D0F44" w:rsidRPr="002D1D47" w:rsidRDefault="008D0F44" w:rsidP="00F5020B">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shd w:val="clear" w:color="auto" w:fill="FFFFFF"/>
        </w:rPr>
      </w:pPr>
      <w:r w:rsidRPr="009E501D">
        <w:rPr>
          <w:rFonts w:ascii="Times New Roman" w:eastAsia="Times New Roman" w:hAnsi="Times New Roman" w:cs="Times New Roman"/>
          <w:b/>
          <w:color w:val="000000" w:themeColor="text1"/>
          <w:sz w:val="28"/>
          <w:szCs w:val="28"/>
          <w:shd w:val="clear" w:color="auto" w:fill="FFFFFF"/>
        </w:rPr>
        <w:t>Основание:</w:t>
      </w:r>
      <w:r>
        <w:rPr>
          <w:rFonts w:ascii="Times New Roman" w:eastAsia="Times New Roman" w:hAnsi="Times New Roman" w:cs="Times New Roman"/>
          <w:color w:val="000000" w:themeColor="text1"/>
          <w:sz w:val="28"/>
          <w:szCs w:val="28"/>
          <w:shd w:val="clear" w:color="auto" w:fill="FFFFFF"/>
        </w:rPr>
        <w:t xml:space="preserve">  пункт 41</w:t>
      </w:r>
      <w:r w:rsidRPr="009E501D">
        <w:rPr>
          <w:rFonts w:ascii="Times New Roman" w:eastAsia="Times New Roman" w:hAnsi="Times New Roman" w:cs="Times New Roman"/>
          <w:color w:val="000000" w:themeColor="text1"/>
          <w:sz w:val="28"/>
          <w:szCs w:val="28"/>
          <w:shd w:val="clear" w:color="auto" w:fill="FFFFFF"/>
        </w:rPr>
        <w:t xml:space="preserve"> СГС "Запасы".</w:t>
      </w:r>
    </w:p>
    <w:p w:rsidR="008D0F44" w:rsidRPr="002D1D47" w:rsidRDefault="002D1D47" w:rsidP="00F5020B">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2.2.</w:t>
      </w:r>
      <w:r w:rsidR="00643B88">
        <w:rPr>
          <w:rFonts w:ascii="Times New Roman" w:eastAsia="Times New Roman" w:hAnsi="Times New Roman" w:cs="Times New Roman"/>
          <w:b/>
          <w:sz w:val="28"/>
          <w:szCs w:val="28"/>
        </w:rPr>
        <w:t>8</w:t>
      </w:r>
      <w:r w:rsidR="00F23353" w:rsidRPr="009E501D">
        <w:rPr>
          <w:rFonts w:ascii="Times New Roman" w:eastAsia="Times New Roman" w:hAnsi="Times New Roman" w:cs="Times New Roman"/>
          <w:b/>
          <w:sz w:val="28"/>
          <w:szCs w:val="28"/>
        </w:rPr>
        <w:t xml:space="preserve">. </w:t>
      </w:r>
      <w:r w:rsidR="00F23353" w:rsidRPr="009E501D">
        <w:rPr>
          <w:rFonts w:ascii="Times New Roman" w:eastAsia="Times New Roman" w:hAnsi="Times New Roman" w:cs="Times New Roman"/>
          <w:sz w:val="28"/>
          <w:szCs w:val="28"/>
        </w:rPr>
        <w:t>Списание материальных запасов производится по</w:t>
      </w:r>
      <w:r w:rsidR="00A27FA2">
        <w:rPr>
          <w:rFonts w:ascii="Times New Roman" w:eastAsia="Times New Roman" w:hAnsi="Times New Roman" w:cs="Times New Roman"/>
          <w:sz w:val="28"/>
          <w:szCs w:val="28"/>
        </w:rPr>
        <w:t xml:space="preserve"> средней фактической стоимости, отпуск медикаментов по фактической стоимости приобретения каждой единицы запасов.</w:t>
      </w:r>
    </w:p>
    <w:p w:rsidR="00DF4FB0" w:rsidRDefault="00F23353" w:rsidP="00F5020B">
      <w:pPr>
        <w:spacing w:after="0" w:line="360" w:lineRule="auto"/>
        <w:ind w:firstLine="709"/>
        <w:jc w:val="both"/>
        <w:rPr>
          <w:rFonts w:ascii="Times New Roman" w:eastAsia="Times New Roman" w:hAnsi="Times New Roman" w:cs="Times New Roman"/>
          <w:color w:val="FF0000"/>
          <w:sz w:val="28"/>
          <w:szCs w:val="28"/>
          <w:shd w:val="clear" w:color="auto" w:fill="FFFFFF"/>
        </w:rPr>
      </w:pPr>
      <w:r w:rsidRPr="009E501D">
        <w:rPr>
          <w:rFonts w:ascii="Times New Roman" w:eastAsia="Times New Roman" w:hAnsi="Times New Roman" w:cs="Times New Roman"/>
          <w:b/>
          <w:sz w:val="28"/>
          <w:szCs w:val="28"/>
        </w:rPr>
        <w:t>Основание</w:t>
      </w:r>
      <w:r w:rsidRPr="009E501D">
        <w:rPr>
          <w:rFonts w:ascii="Times New Roman" w:eastAsia="Times New Roman" w:hAnsi="Times New Roman" w:cs="Times New Roman"/>
          <w:sz w:val="28"/>
          <w:szCs w:val="28"/>
        </w:rPr>
        <w:t xml:space="preserve">: </w:t>
      </w:r>
      <w:r w:rsidRPr="009E501D">
        <w:rPr>
          <w:rFonts w:ascii="Times New Roman" w:eastAsia="Times New Roman" w:hAnsi="Times New Roman" w:cs="Times New Roman"/>
          <w:color w:val="000000" w:themeColor="text1"/>
          <w:sz w:val="28"/>
          <w:szCs w:val="28"/>
        </w:rPr>
        <w:t xml:space="preserve">пункт 42 СГС </w:t>
      </w:r>
      <w:r w:rsidRPr="009E501D">
        <w:rPr>
          <w:rFonts w:ascii="Times New Roman" w:eastAsia="Times New Roman" w:hAnsi="Times New Roman" w:cs="Times New Roman"/>
          <w:color w:val="000000" w:themeColor="text1"/>
          <w:sz w:val="28"/>
          <w:szCs w:val="28"/>
          <w:shd w:val="clear" w:color="auto" w:fill="FFFFFF"/>
        </w:rPr>
        <w:t>"Запасы"</w:t>
      </w:r>
      <w:r w:rsidR="00DF4FB0">
        <w:rPr>
          <w:rFonts w:ascii="Times New Roman" w:eastAsia="Times New Roman" w:hAnsi="Times New Roman" w:cs="Times New Roman"/>
          <w:color w:val="000000" w:themeColor="text1"/>
          <w:sz w:val="28"/>
          <w:szCs w:val="28"/>
          <w:shd w:val="clear" w:color="auto" w:fill="FFFFFF"/>
        </w:rPr>
        <w:t>.</w:t>
      </w:r>
    </w:p>
    <w:p w:rsidR="00F23353" w:rsidRPr="009E501D" w:rsidRDefault="00477E2F" w:rsidP="00F5020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2</w:t>
      </w:r>
      <w:r w:rsidR="00F23353" w:rsidRPr="009E501D">
        <w:rPr>
          <w:rFonts w:ascii="Times New Roman" w:eastAsia="Calibri" w:hAnsi="Times New Roman" w:cs="Times New Roman"/>
          <w:b/>
          <w:sz w:val="28"/>
          <w:szCs w:val="28"/>
        </w:rPr>
        <w:t>.2.</w:t>
      </w:r>
      <w:r w:rsidR="00643B88">
        <w:rPr>
          <w:rFonts w:ascii="Times New Roman" w:eastAsia="Calibri" w:hAnsi="Times New Roman" w:cs="Times New Roman"/>
          <w:b/>
          <w:sz w:val="28"/>
          <w:szCs w:val="28"/>
        </w:rPr>
        <w:t>9</w:t>
      </w:r>
      <w:r w:rsidR="00F23353" w:rsidRPr="009E501D">
        <w:rPr>
          <w:rFonts w:ascii="Times New Roman" w:eastAsia="Calibri" w:hAnsi="Times New Roman" w:cs="Times New Roman"/>
          <w:b/>
          <w:sz w:val="28"/>
          <w:szCs w:val="28"/>
        </w:rPr>
        <w:t>.</w:t>
      </w:r>
      <w:r>
        <w:rPr>
          <w:rFonts w:ascii="Times New Roman" w:eastAsia="Calibri" w:hAnsi="Times New Roman" w:cs="Times New Roman"/>
          <w:b/>
          <w:sz w:val="28"/>
          <w:szCs w:val="28"/>
        </w:rPr>
        <w:t xml:space="preserve"> </w:t>
      </w:r>
      <w:r w:rsidR="00F23353" w:rsidRPr="009E501D">
        <w:rPr>
          <w:rFonts w:ascii="Times New Roman" w:eastAsia="Calibri" w:hAnsi="Times New Roman" w:cs="Times New Roman"/>
          <w:sz w:val="28"/>
          <w:szCs w:val="28"/>
        </w:rPr>
        <w:t>Нормы на расходы горюче-смазочных материалов (ГСМ) утверждаются приказом руководителя учреждения.</w:t>
      </w:r>
    </w:p>
    <w:p w:rsidR="00F23353" w:rsidRPr="009E501D" w:rsidRDefault="00F23353" w:rsidP="00F5020B">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Ежегодно приказом руководителя утверждаются период применения зимней надбавки к нормам расхода ГСМ и ее величина.</w:t>
      </w:r>
    </w:p>
    <w:p w:rsidR="00F23353" w:rsidRPr="009E501D" w:rsidRDefault="00F23353" w:rsidP="00F5020B">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477E2F">
        <w:rPr>
          <w:rFonts w:ascii="Times New Roman" w:eastAsia="Times New Roman" w:hAnsi="Times New Roman" w:cs="Times New Roman"/>
          <w:sz w:val="28"/>
          <w:szCs w:val="28"/>
          <w:u w:val="single"/>
        </w:rPr>
        <w:t xml:space="preserve">ГСМ </w:t>
      </w:r>
      <w:r w:rsidRPr="009E501D">
        <w:rPr>
          <w:rFonts w:ascii="Times New Roman" w:eastAsia="Times New Roman" w:hAnsi="Times New Roman" w:cs="Times New Roman"/>
          <w:sz w:val="28"/>
          <w:szCs w:val="28"/>
        </w:rPr>
        <w:t xml:space="preserve">списывается на расходы по фактическому расходу на основании путевых листов и актов о списании материальных запасов </w:t>
      </w:r>
      <w:r w:rsidRPr="00477E2F">
        <w:rPr>
          <w:rFonts w:ascii="Times New Roman" w:eastAsia="Times New Roman" w:hAnsi="Times New Roman" w:cs="Times New Roman"/>
          <w:sz w:val="28"/>
          <w:szCs w:val="28"/>
          <w:u w:val="single"/>
        </w:rPr>
        <w:t>(ф. 0504230)</w:t>
      </w:r>
      <w:r w:rsidRPr="009E501D">
        <w:rPr>
          <w:rFonts w:ascii="Times New Roman" w:eastAsia="Times New Roman" w:hAnsi="Times New Roman" w:cs="Times New Roman"/>
          <w:sz w:val="28"/>
          <w:szCs w:val="28"/>
        </w:rPr>
        <w:t>, но не выше норм, установленных приказом руководителя учреждения.</w:t>
      </w:r>
    </w:p>
    <w:p w:rsidR="00F23353" w:rsidRPr="009E501D" w:rsidRDefault="00643B88" w:rsidP="00F5020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2.2.10</w:t>
      </w:r>
      <w:r w:rsidR="00F23353" w:rsidRPr="009E501D">
        <w:rPr>
          <w:rFonts w:ascii="Times New Roman" w:eastAsia="Calibri" w:hAnsi="Times New Roman" w:cs="Times New Roman"/>
          <w:b/>
          <w:sz w:val="28"/>
          <w:szCs w:val="28"/>
        </w:rPr>
        <w:t xml:space="preserve">. </w:t>
      </w:r>
      <w:r w:rsidR="00F23353" w:rsidRPr="009E501D">
        <w:rPr>
          <w:rFonts w:ascii="Times New Roman" w:eastAsia="Calibri" w:hAnsi="Times New Roman" w:cs="Times New Roman"/>
          <w:sz w:val="28"/>
          <w:szCs w:val="28"/>
        </w:rPr>
        <w:t xml:space="preserve">Выдача в эксплуатацию </w:t>
      </w:r>
      <w:r w:rsidR="00F23353" w:rsidRPr="00477E2F">
        <w:rPr>
          <w:rFonts w:ascii="Times New Roman" w:eastAsia="Calibri" w:hAnsi="Times New Roman" w:cs="Times New Roman"/>
          <w:sz w:val="28"/>
          <w:szCs w:val="28"/>
          <w:u w:val="single"/>
        </w:rPr>
        <w:t>на нужды учреждения канцелярских принадлежностей, лекарственных препаратов, запасных частей и хозяйственных материалов</w:t>
      </w:r>
      <w:r w:rsidR="00F23353" w:rsidRPr="009E501D">
        <w:rPr>
          <w:rFonts w:ascii="Times New Roman" w:eastAsia="Calibri" w:hAnsi="Times New Roman" w:cs="Times New Roman"/>
          <w:sz w:val="28"/>
          <w:szCs w:val="28"/>
        </w:rPr>
        <w:t xml:space="preserve"> </w:t>
      </w:r>
      <w:r w:rsidR="00F23353" w:rsidRPr="00477E2F">
        <w:rPr>
          <w:rFonts w:ascii="Times New Roman" w:eastAsia="Calibri" w:hAnsi="Times New Roman" w:cs="Times New Roman"/>
          <w:sz w:val="28"/>
          <w:szCs w:val="28"/>
          <w:u w:val="single"/>
        </w:rPr>
        <w:t>оформляется Ведомостью</w:t>
      </w:r>
      <w:r w:rsidR="00F23353" w:rsidRPr="009E501D">
        <w:rPr>
          <w:rFonts w:ascii="Times New Roman" w:eastAsia="Calibri" w:hAnsi="Times New Roman" w:cs="Times New Roman"/>
          <w:sz w:val="28"/>
          <w:szCs w:val="28"/>
        </w:rPr>
        <w:t xml:space="preserve"> выдачи материальных ценностей на нужды учреждения </w:t>
      </w:r>
      <w:r w:rsidR="00F23353" w:rsidRPr="00477E2F">
        <w:rPr>
          <w:rFonts w:ascii="Times New Roman" w:eastAsia="Calibri" w:hAnsi="Times New Roman" w:cs="Times New Roman"/>
          <w:sz w:val="28"/>
          <w:szCs w:val="28"/>
          <w:u w:val="single"/>
        </w:rPr>
        <w:t>(ф. 0504210).</w:t>
      </w:r>
      <w:r w:rsidR="00F23353" w:rsidRPr="009E501D">
        <w:rPr>
          <w:rFonts w:ascii="Times New Roman" w:eastAsia="Calibri" w:hAnsi="Times New Roman" w:cs="Times New Roman"/>
          <w:sz w:val="28"/>
          <w:szCs w:val="28"/>
        </w:rPr>
        <w:t xml:space="preserve"> Эта ведомость является основанием для списания материальных запасов.</w:t>
      </w:r>
    </w:p>
    <w:p w:rsidR="00F23353" w:rsidRPr="009E501D" w:rsidRDefault="0077585E" w:rsidP="00F5020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2.2.11</w:t>
      </w:r>
      <w:r w:rsidR="00F23353" w:rsidRPr="009E501D">
        <w:rPr>
          <w:rFonts w:ascii="Times New Roman" w:eastAsia="Calibri" w:hAnsi="Times New Roman" w:cs="Times New Roman"/>
          <w:b/>
          <w:sz w:val="28"/>
          <w:szCs w:val="28"/>
        </w:rPr>
        <w:t>.</w:t>
      </w:r>
      <w:r w:rsidR="00477E2F">
        <w:rPr>
          <w:rFonts w:ascii="Times New Roman" w:eastAsia="Calibri" w:hAnsi="Times New Roman" w:cs="Times New Roman"/>
          <w:b/>
          <w:sz w:val="28"/>
          <w:szCs w:val="28"/>
        </w:rPr>
        <w:t xml:space="preserve"> </w:t>
      </w:r>
      <w:r w:rsidR="00F23353" w:rsidRPr="00477E2F">
        <w:rPr>
          <w:rFonts w:ascii="Times New Roman" w:eastAsia="Calibri" w:hAnsi="Times New Roman" w:cs="Times New Roman"/>
          <w:sz w:val="28"/>
          <w:szCs w:val="28"/>
          <w:u w:val="single"/>
        </w:rPr>
        <w:t>Мягкий и хозяйственный инвентарь</w:t>
      </w:r>
      <w:r w:rsidR="00F23353" w:rsidRPr="009E501D">
        <w:rPr>
          <w:rFonts w:ascii="Times New Roman" w:eastAsia="Calibri" w:hAnsi="Times New Roman" w:cs="Times New Roman"/>
          <w:sz w:val="28"/>
          <w:szCs w:val="28"/>
        </w:rPr>
        <w:t xml:space="preserve">, </w:t>
      </w:r>
      <w:r w:rsidR="00F23353" w:rsidRPr="00477E2F">
        <w:rPr>
          <w:rFonts w:ascii="Times New Roman" w:eastAsia="Calibri" w:hAnsi="Times New Roman" w:cs="Times New Roman"/>
          <w:sz w:val="28"/>
          <w:szCs w:val="28"/>
          <w:u w:val="single"/>
        </w:rPr>
        <w:t>посуда</w:t>
      </w:r>
      <w:r w:rsidR="00F23353" w:rsidRPr="009E501D">
        <w:rPr>
          <w:rFonts w:ascii="Times New Roman" w:eastAsia="Calibri" w:hAnsi="Times New Roman" w:cs="Times New Roman"/>
          <w:sz w:val="28"/>
          <w:szCs w:val="28"/>
        </w:rPr>
        <w:t xml:space="preserve"> списываются по Акту о списании мягкого и хозяйственного инвентаря </w:t>
      </w:r>
      <w:r w:rsidR="00F23353" w:rsidRPr="00477E2F">
        <w:rPr>
          <w:rFonts w:ascii="Times New Roman" w:eastAsia="Calibri" w:hAnsi="Times New Roman" w:cs="Times New Roman"/>
          <w:sz w:val="28"/>
          <w:szCs w:val="28"/>
          <w:u w:val="single"/>
        </w:rPr>
        <w:t>(ф. 0504143</w:t>
      </w:r>
      <w:r w:rsidR="00F23353" w:rsidRPr="009E501D">
        <w:rPr>
          <w:rFonts w:ascii="Times New Roman" w:eastAsia="Calibri" w:hAnsi="Times New Roman" w:cs="Times New Roman"/>
          <w:sz w:val="28"/>
          <w:szCs w:val="28"/>
        </w:rPr>
        <w:t>).</w:t>
      </w:r>
    </w:p>
    <w:p w:rsidR="00F23353" w:rsidRPr="00477E2F" w:rsidRDefault="00F23353" w:rsidP="00F5020B">
      <w:pPr>
        <w:spacing w:after="0" w:line="360" w:lineRule="auto"/>
        <w:ind w:firstLine="709"/>
        <w:jc w:val="both"/>
        <w:rPr>
          <w:rFonts w:ascii="Times New Roman" w:eastAsia="Calibri" w:hAnsi="Times New Roman" w:cs="Times New Roman"/>
          <w:sz w:val="28"/>
          <w:szCs w:val="28"/>
          <w:u w:val="single"/>
        </w:rPr>
      </w:pPr>
      <w:r w:rsidRPr="00477E2F">
        <w:rPr>
          <w:rFonts w:ascii="Times New Roman" w:eastAsia="Calibri" w:hAnsi="Times New Roman" w:cs="Times New Roman"/>
          <w:sz w:val="28"/>
          <w:szCs w:val="28"/>
          <w:u w:val="single"/>
        </w:rPr>
        <w:lastRenderedPageBreak/>
        <w:t>В остальных случаях материальные запасы списываются по акту о списании материальных запасов (ф. 0504230).</w:t>
      </w:r>
    </w:p>
    <w:p w:rsidR="00506712" w:rsidRPr="00A27FA2" w:rsidRDefault="00477E2F" w:rsidP="00F5020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2.2.13</w:t>
      </w:r>
      <w:r w:rsidR="00F23353" w:rsidRPr="009E501D">
        <w:rPr>
          <w:rFonts w:ascii="Times New Roman" w:eastAsia="Calibri" w:hAnsi="Times New Roman" w:cs="Times New Roman"/>
          <w:b/>
          <w:sz w:val="28"/>
          <w:szCs w:val="28"/>
        </w:rPr>
        <w:t xml:space="preserve">. </w:t>
      </w:r>
      <w:r w:rsidR="00A27FA2">
        <w:rPr>
          <w:rFonts w:ascii="Times New Roman" w:eastAsia="Calibri" w:hAnsi="Times New Roman" w:cs="Times New Roman"/>
          <w:sz w:val="28"/>
          <w:szCs w:val="28"/>
        </w:rPr>
        <w:t>В целях контроля двигатели, аккумуляторы, шины и покрышки, выданные к транспортным средствам взамен изношенных, учитывать</w:t>
      </w:r>
      <w:r w:rsidR="00F23353" w:rsidRPr="00477E2F">
        <w:rPr>
          <w:rFonts w:ascii="Times New Roman" w:eastAsia="Calibri" w:hAnsi="Times New Roman" w:cs="Times New Roman"/>
          <w:sz w:val="28"/>
          <w:szCs w:val="28"/>
          <w:u w:val="single"/>
        </w:rPr>
        <w:t xml:space="preserve"> на забалансовом счете 09 «Запасные части к транспортным средствам, выданные взамен изношенных» ведется в условной оценке 1 руб. за 1 шт.</w:t>
      </w:r>
      <w:r w:rsidR="00A27FA2">
        <w:rPr>
          <w:rFonts w:ascii="Times New Roman" w:eastAsia="Calibri" w:hAnsi="Times New Roman" w:cs="Times New Roman"/>
          <w:sz w:val="28"/>
          <w:szCs w:val="28"/>
          <w:u w:val="single"/>
        </w:rPr>
        <w:t xml:space="preserve"> </w:t>
      </w:r>
    </w:p>
    <w:p w:rsidR="00F23353" w:rsidRPr="009E501D" w:rsidRDefault="00F23353" w:rsidP="00F5020B">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 xml:space="preserve"> Учету подлежат запасные части и другие комплектующие, которые могут быть использованы на других автомобилях (не</w:t>
      </w:r>
      <w:r w:rsidR="005914F6">
        <w:rPr>
          <w:rFonts w:ascii="Times New Roman" w:eastAsia="Calibri" w:hAnsi="Times New Roman" w:cs="Times New Roman"/>
          <w:sz w:val="28"/>
          <w:szCs w:val="28"/>
        </w:rPr>
        <w:t xml:space="preserve"> </w:t>
      </w:r>
      <w:r w:rsidR="00692156" w:rsidRPr="009E501D">
        <w:rPr>
          <w:rFonts w:ascii="Times New Roman" w:eastAsia="Calibri" w:hAnsi="Times New Roman" w:cs="Times New Roman"/>
          <w:sz w:val="28"/>
          <w:szCs w:val="28"/>
        </w:rPr>
        <w:t>у</w:t>
      </w:r>
      <w:r w:rsidR="005914F6">
        <w:rPr>
          <w:rFonts w:ascii="Times New Roman" w:eastAsia="Calibri" w:hAnsi="Times New Roman" w:cs="Times New Roman"/>
          <w:sz w:val="28"/>
          <w:szCs w:val="28"/>
        </w:rPr>
        <w:t>тил</w:t>
      </w:r>
      <w:r w:rsidRPr="009E501D">
        <w:rPr>
          <w:rFonts w:ascii="Times New Roman" w:eastAsia="Calibri" w:hAnsi="Times New Roman" w:cs="Times New Roman"/>
          <w:sz w:val="28"/>
          <w:szCs w:val="28"/>
        </w:rPr>
        <w:t>изированные запчасти и комплектующие), такие как:</w:t>
      </w:r>
    </w:p>
    <w:p w:rsidR="00F23353" w:rsidRPr="00477E2F" w:rsidRDefault="00F23353" w:rsidP="00F5020B">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w:t>
      </w:r>
      <w:r w:rsidRPr="009E501D">
        <w:rPr>
          <w:rFonts w:ascii="Times New Roman" w:eastAsia="Calibri" w:hAnsi="Times New Roman" w:cs="Times New Roman"/>
          <w:sz w:val="28"/>
          <w:szCs w:val="28"/>
        </w:rPr>
        <w:tab/>
      </w:r>
      <w:r w:rsidRPr="00477E2F">
        <w:rPr>
          <w:rFonts w:ascii="Times New Roman" w:eastAsia="Calibri" w:hAnsi="Times New Roman" w:cs="Times New Roman"/>
          <w:sz w:val="28"/>
          <w:szCs w:val="28"/>
        </w:rPr>
        <w:t>автомобильные шины;</w:t>
      </w:r>
    </w:p>
    <w:p w:rsidR="00F23353" w:rsidRPr="009E501D" w:rsidRDefault="00F23353" w:rsidP="00F5020B">
      <w:pPr>
        <w:spacing w:after="0" w:line="360" w:lineRule="auto"/>
        <w:ind w:firstLine="709"/>
        <w:jc w:val="both"/>
        <w:rPr>
          <w:rFonts w:ascii="Times New Roman" w:eastAsia="Calibri" w:hAnsi="Times New Roman" w:cs="Times New Roman"/>
          <w:sz w:val="28"/>
          <w:szCs w:val="28"/>
        </w:rPr>
      </w:pPr>
      <w:r w:rsidRPr="00477E2F">
        <w:rPr>
          <w:rFonts w:ascii="Times New Roman" w:eastAsia="Calibri" w:hAnsi="Times New Roman" w:cs="Times New Roman"/>
          <w:sz w:val="28"/>
          <w:szCs w:val="28"/>
        </w:rPr>
        <w:t>•</w:t>
      </w:r>
      <w:r w:rsidRPr="00477E2F">
        <w:rPr>
          <w:rFonts w:ascii="Times New Roman" w:eastAsia="Calibri" w:hAnsi="Times New Roman" w:cs="Times New Roman"/>
          <w:sz w:val="28"/>
          <w:szCs w:val="28"/>
        </w:rPr>
        <w:tab/>
        <w:t>огнетушители;</w:t>
      </w:r>
    </w:p>
    <w:p w:rsidR="00F23353" w:rsidRPr="009E501D" w:rsidRDefault="00F23353" w:rsidP="00F5020B">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Аналитический учет по счету ведется в разрезе автомобилей и материально ответственных лиц.</w:t>
      </w:r>
    </w:p>
    <w:p w:rsidR="00F23353" w:rsidRPr="0003024D" w:rsidRDefault="00F23353" w:rsidP="00F5020B">
      <w:pPr>
        <w:spacing w:after="0" w:line="360" w:lineRule="auto"/>
        <w:ind w:firstLine="709"/>
        <w:jc w:val="both"/>
        <w:rPr>
          <w:rFonts w:ascii="Times New Roman" w:eastAsia="Calibri" w:hAnsi="Times New Roman" w:cs="Times New Roman"/>
          <w:b/>
          <w:sz w:val="28"/>
          <w:szCs w:val="28"/>
          <w:u w:val="single"/>
        </w:rPr>
      </w:pPr>
      <w:r w:rsidRPr="0003024D">
        <w:rPr>
          <w:rFonts w:ascii="Times New Roman" w:eastAsia="Calibri" w:hAnsi="Times New Roman" w:cs="Times New Roman"/>
          <w:b/>
          <w:sz w:val="28"/>
          <w:szCs w:val="28"/>
          <w:u w:val="single"/>
        </w:rPr>
        <w:t>Поступление на счет 09 отражается:</w:t>
      </w:r>
    </w:p>
    <w:p w:rsidR="00F23353" w:rsidRPr="009E501D" w:rsidRDefault="00F23353" w:rsidP="00F5020B">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w:t>
      </w:r>
      <w:r w:rsidRPr="009E501D">
        <w:rPr>
          <w:rFonts w:ascii="Times New Roman" w:eastAsia="Calibri" w:hAnsi="Times New Roman" w:cs="Times New Roman"/>
          <w:sz w:val="28"/>
          <w:szCs w:val="28"/>
        </w:rPr>
        <w:tab/>
        <w:t xml:space="preserve">при установке (передаче материально ответственному лицу) соответствующих запчастей после списания со счета КБК Х.105.36.000 «Прочие материальные запасы – иное движимое имущество учреждения»; </w:t>
      </w:r>
    </w:p>
    <w:p w:rsidR="00F23353" w:rsidRPr="009E501D" w:rsidRDefault="00F23353" w:rsidP="00F5020B">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w:t>
      </w:r>
      <w:r w:rsidRPr="009E501D">
        <w:rPr>
          <w:rFonts w:ascii="Times New Roman" w:eastAsia="Calibri" w:hAnsi="Times New Roman" w:cs="Times New Roman"/>
          <w:sz w:val="28"/>
          <w:szCs w:val="28"/>
        </w:rPr>
        <w:tab/>
        <w:t xml:space="preserve">при безвозмездном поступлении автомобиля от государственных (муниципальных) учреждений с документальной передачей остатков забалансового счета 09. </w:t>
      </w:r>
    </w:p>
    <w:p w:rsidR="00F23353" w:rsidRPr="009E501D" w:rsidRDefault="00F23353" w:rsidP="00F5020B">
      <w:pPr>
        <w:spacing w:after="0" w:line="360" w:lineRule="auto"/>
        <w:ind w:firstLine="709"/>
        <w:jc w:val="both"/>
        <w:rPr>
          <w:rFonts w:ascii="Times New Roman" w:eastAsia="Calibri" w:hAnsi="Times New Roman" w:cs="Times New Roman"/>
          <w:sz w:val="28"/>
          <w:szCs w:val="28"/>
        </w:rPr>
      </w:pPr>
      <w:r w:rsidRPr="00506712">
        <w:rPr>
          <w:rFonts w:ascii="Times New Roman" w:eastAsia="Calibri" w:hAnsi="Times New Roman" w:cs="Times New Roman"/>
          <w:sz w:val="28"/>
          <w:szCs w:val="28"/>
          <w:u w:val="single"/>
        </w:rPr>
        <w:t>При безвозмездном получении</w:t>
      </w:r>
      <w:r w:rsidRPr="009E501D">
        <w:rPr>
          <w:rFonts w:ascii="Times New Roman" w:eastAsia="Calibri" w:hAnsi="Times New Roman" w:cs="Times New Roman"/>
          <w:sz w:val="28"/>
          <w:szCs w:val="28"/>
        </w:rPr>
        <w:t xml:space="preserve"> от государственных (муниципальных) учреждений запасных частей, учитываемых передающей стороной на счете 09, но не подлежащих учету на указанном счете в соответствии с настоящей учетной политикой, оприходование запчастей на счет 09 не производится.</w:t>
      </w:r>
    </w:p>
    <w:p w:rsidR="00F23353" w:rsidRPr="009E501D" w:rsidRDefault="00F23353" w:rsidP="00F5020B">
      <w:pPr>
        <w:spacing w:after="0" w:line="360" w:lineRule="auto"/>
        <w:ind w:firstLine="709"/>
        <w:jc w:val="both"/>
        <w:rPr>
          <w:rFonts w:ascii="Times New Roman" w:eastAsia="Calibri" w:hAnsi="Times New Roman" w:cs="Times New Roman"/>
          <w:sz w:val="28"/>
          <w:szCs w:val="28"/>
        </w:rPr>
      </w:pPr>
      <w:r w:rsidRPr="00506712">
        <w:rPr>
          <w:rFonts w:ascii="Times New Roman" w:eastAsia="Calibri" w:hAnsi="Times New Roman" w:cs="Times New Roman"/>
          <w:sz w:val="28"/>
          <w:szCs w:val="28"/>
          <w:u w:val="single"/>
        </w:rPr>
        <w:t>Внутреннее перемещение по счету</w:t>
      </w:r>
      <w:r w:rsidRPr="009E501D">
        <w:rPr>
          <w:rFonts w:ascii="Times New Roman" w:eastAsia="Calibri" w:hAnsi="Times New Roman" w:cs="Times New Roman"/>
          <w:sz w:val="28"/>
          <w:szCs w:val="28"/>
        </w:rPr>
        <w:t xml:space="preserve"> отражается накладной на внутреннее перемещение:</w:t>
      </w:r>
    </w:p>
    <w:p w:rsidR="00F23353" w:rsidRPr="009E501D" w:rsidRDefault="00F23353" w:rsidP="00F5020B">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w:t>
      </w:r>
      <w:r w:rsidRPr="009E501D">
        <w:rPr>
          <w:rFonts w:ascii="Times New Roman" w:eastAsia="Calibri" w:hAnsi="Times New Roman" w:cs="Times New Roman"/>
          <w:sz w:val="28"/>
          <w:szCs w:val="28"/>
        </w:rPr>
        <w:tab/>
        <w:t>при передаче на другой автомобиль;</w:t>
      </w:r>
    </w:p>
    <w:p w:rsidR="00F23353" w:rsidRPr="009E501D" w:rsidRDefault="00F23353" w:rsidP="00F5020B">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w:t>
      </w:r>
      <w:r w:rsidRPr="009E501D">
        <w:rPr>
          <w:rFonts w:ascii="Times New Roman" w:eastAsia="Calibri" w:hAnsi="Times New Roman" w:cs="Times New Roman"/>
          <w:sz w:val="28"/>
          <w:szCs w:val="28"/>
        </w:rPr>
        <w:tab/>
        <w:t>при передаче другому материально ответственному лицу вместе с автомобилем.</w:t>
      </w:r>
    </w:p>
    <w:p w:rsidR="00F23353" w:rsidRPr="009E501D" w:rsidRDefault="00F23353" w:rsidP="00F5020B">
      <w:pPr>
        <w:spacing w:after="0" w:line="360" w:lineRule="auto"/>
        <w:ind w:firstLine="709"/>
        <w:jc w:val="both"/>
        <w:rPr>
          <w:rFonts w:ascii="Times New Roman" w:eastAsia="Calibri" w:hAnsi="Times New Roman" w:cs="Times New Roman"/>
          <w:sz w:val="28"/>
          <w:szCs w:val="28"/>
        </w:rPr>
      </w:pPr>
      <w:r w:rsidRPr="00506712">
        <w:rPr>
          <w:rFonts w:ascii="Times New Roman" w:eastAsia="Calibri" w:hAnsi="Times New Roman" w:cs="Times New Roman"/>
          <w:sz w:val="28"/>
          <w:szCs w:val="28"/>
          <w:u w:val="single"/>
        </w:rPr>
        <w:t>Выбытие со счета 09 отражается</w:t>
      </w:r>
      <w:r w:rsidRPr="009E501D">
        <w:rPr>
          <w:rFonts w:ascii="Times New Roman" w:eastAsia="Calibri" w:hAnsi="Times New Roman" w:cs="Times New Roman"/>
          <w:sz w:val="28"/>
          <w:szCs w:val="28"/>
        </w:rPr>
        <w:t>:</w:t>
      </w:r>
    </w:p>
    <w:p w:rsidR="00F23353" w:rsidRPr="009E501D" w:rsidRDefault="00F23353" w:rsidP="00F5020B">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w:t>
      </w:r>
      <w:r w:rsidRPr="009E501D">
        <w:rPr>
          <w:rFonts w:ascii="Times New Roman" w:eastAsia="Calibri" w:hAnsi="Times New Roman" w:cs="Times New Roman"/>
          <w:sz w:val="28"/>
          <w:szCs w:val="28"/>
        </w:rPr>
        <w:tab/>
        <w:t>при списании автомобиля по установленным основаниям;</w:t>
      </w:r>
    </w:p>
    <w:p w:rsidR="00F23353" w:rsidRPr="009E501D" w:rsidRDefault="00F23353" w:rsidP="00F5020B">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w:t>
      </w:r>
      <w:r w:rsidRPr="009E501D">
        <w:rPr>
          <w:rFonts w:ascii="Times New Roman" w:eastAsia="Calibri" w:hAnsi="Times New Roman" w:cs="Times New Roman"/>
          <w:sz w:val="28"/>
          <w:szCs w:val="28"/>
        </w:rPr>
        <w:tab/>
        <w:t>при установке новых запчастей взамен непригодных к эксплуатации.</w:t>
      </w:r>
    </w:p>
    <w:p w:rsidR="00F23353" w:rsidRPr="009E501D" w:rsidRDefault="00477E2F" w:rsidP="00F5020B">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rPr>
        <w:lastRenderedPageBreak/>
        <w:t>2.2.14</w:t>
      </w:r>
      <w:r w:rsidR="00F23353" w:rsidRPr="009E501D">
        <w:rPr>
          <w:rFonts w:ascii="Times New Roman" w:eastAsia="Calibri" w:hAnsi="Times New Roman" w:cs="Times New Roman"/>
          <w:b/>
          <w:sz w:val="28"/>
          <w:szCs w:val="28"/>
        </w:rPr>
        <w:t xml:space="preserve">. </w:t>
      </w:r>
      <w:r w:rsidR="00F23353" w:rsidRPr="009E501D">
        <w:rPr>
          <w:rFonts w:ascii="Times New Roman" w:eastAsia="Calibri" w:hAnsi="Times New Roman" w:cs="Times New Roman"/>
          <w:sz w:val="28"/>
          <w:szCs w:val="28"/>
          <w:lang w:eastAsia="en-US"/>
        </w:rPr>
        <w:t>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rsidR="00F23353" w:rsidRPr="009E501D" w:rsidRDefault="00F23353" w:rsidP="00F5020B">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w:t>
      </w:r>
      <w:r w:rsidRPr="009E501D">
        <w:rPr>
          <w:rFonts w:ascii="Times New Roman" w:eastAsia="Calibri" w:hAnsi="Times New Roman" w:cs="Times New Roman"/>
          <w:sz w:val="28"/>
          <w:szCs w:val="28"/>
          <w:lang w:eastAsia="en-US"/>
        </w:rPr>
        <w:tab/>
        <w:t>их справедливой стоимости на дату принятия к бухгалтерскому учету, рассчитанной методом рыночных цен;</w:t>
      </w:r>
    </w:p>
    <w:p w:rsidR="00F23353" w:rsidRPr="009E501D" w:rsidRDefault="00F23353" w:rsidP="00F5020B">
      <w:pPr>
        <w:spacing w:after="0" w:line="360" w:lineRule="auto"/>
        <w:ind w:firstLine="709"/>
        <w:jc w:val="both"/>
        <w:rPr>
          <w:rFonts w:ascii="Times New Roman" w:eastAsia="Calibri" w:hAnsi="Times New Roman" w:cs="Times New Roman"/>
          <w:sz w:val="28"/>
          <w:szCs w:val="28"/>
          <w:lang w:eastAsia="en-US"/>
        </w:rPr>
      </w:pPr>
      <w:r w:rsidRPr="009E501D">
        <w:rPr>
          <w:rFonts w:ascii="Times New Roman" w:eastAsia="Calibri" w:hAnsi="Times New Roman" w:cs="Times New Roman"/>
          <w:sz w:val="28"/>
          <w:szCs w:val="28"/>
          <w:lang w:eastAsia="en-US"/>
        </w:rPr>
        <w:t>•</w:t>
      </w:r>
      <w:r w:rsidRPr="009E501D">
        <w:rPr>
          <w:rFonts w:ascii="Times New Roman" w:eastAsia="Calibri" w:hAnsi="Times New Roman" w:cs="Times New Roman"/>
          <w:sz w:val="28"/>
          <w:szCs w:val="28"/>
          <w:lang w:eastAsia="en-US"/>
        </w:rPr>
        <w:tab/>
        <w:t>сумм, уплачиваемых учреждением за доставку материальных запасов, приведение их в состояние, пригодное для использования.</w:t>
      </w:r>
    </w:p>
    <w:p w:rsidR="00F23353" w:rsidRPr="009E501D" w:rsidRDefault="00F23353" w:rsidP="00F5020B">
      <w:pPr>
        <w:spacing w:after="0" w:line="360" w:lineRule="auto"/>
        <w:ind w:firstLine="709"/>
        <w:jc w:val="both"/>
        <w:rPr>
          <w:rFonts w:ascii="Times New Roman" w:eastAsia="Times New Roman" w:hAnsi="Times New Roman" w:cs="Times New Roman"/>
          <w:sz w:val="28"/>
          <w:szCs w:val="28"/>
        </w:rPr>
      </w:pPr>
      <w:r w:rsidRPr="009E501D">
        <w:rPr>
          <w:rFonts w:ascii="Times New Roman" w:eastAsia="Times New Roman" w:hAnsi="Times New Roman" w:cs="Times New Roman"/>
          <w:b/>
          <w:sz w:val="28"/>
          <w:szCs w:val="28"/>
        </w:rPr>
        <w:t>Основание:</w:t>
      </w:r>
      <w:r w:rsidRPr="009E501D">
        <w:rPr>
          <w:rFonts w:ascii="Times New Roman" w:eastAsia="Times New Roman" w:hAnsi="Times New Roman" w:cs="Times New Roman"/>
          <w:sz w:val="28"/>
          <w:szCs w:val="28"/>
        </w:rPr>
        <w:t xml:space="preserve"> </w:t>
      </w:r>
      <w:r w:rsidRPr="009E501D">
        <w:rPr>
          <w:rFonts w:ascii="Times New Roman" w:eastAsia="Times New Roman" w:hAnsi="Times New Roman" w:cs="Times New Roman"/>
          <w:color w:val="000000" w:themeColor="text1"/>
          <w:sz w:val="28"/>
          <w:szCs w:val="28"/>
        </w:rPr>
        <w:t>пункты10,23 СГС</w:t>
      </w:r>
      <w:r w:rsidR="00692156" w:rsidRPr="009E501D">
        <w:rPr>
          <w:rFonts w:ascii="Times New Roman" w:eastAsia="Times New Roman" w:hAnsi="Times New Roman" w:cs="Times New Roman"/>
          <w:color w:val="000000" w:themeColor="text1"/>
          <w:sz w:val="28"/>
          <w:szCs w:val="28"/>
        </w:rPr>
        <w:t xml:space="preserve"> </w:t>
      </w:r>
      <w:r w:rsidRPr="009E501D">
        <w:rPr>
          <w:rFonts w:ascii="Times New Roman" w:eastAsia="Times New Roman" w:hAnsi="Times New Roman" w:cs="Times New Roman"/>
          <w:color w:val="000000" w:themeColor="text1"/>
          <w:sz w:val="28"/>
          <w:szCs w:val="28"/>
          <w:shd w:val="clear" w:color="auto" w:fill="FFFFFF"/>
        </w:rPr>
        <w:t>"Запасы",</w:t>
      </w:r>
      <w:r w:rsidRPr="009E501D">
        <w:rPr>
          <w:rFonts w:ascii="Times New Roman" w:eastAsia="Times New Roman" w:hAnsi="Times New Roman" w:cs="Times New Roman"/>
          <w:color w:val="FF0000"/>
          <w:sz w:val="28"/>
          <w:szCs w:val="28"/>
          <w:shd w:val="clear" w:color="auto" w:fill="FFFFFF"/>
        </w:rPr>
        <w:t xml:space="preserve"> </w:t>
      </w:r>
      <w:r w:rsidRPr="009E501D">
        <w:rPr>
          <w:rFonts w:ascii="Times New Roman" w:eastAsia="Times New Roman" w:hAnsi="Times New Roman" w:cs="Times New Roman"/>
          <w:sz w:val="28"/>
          <w:szCs w:val="28"/>
        </w:rPr>
        <w:t>пункты52–60 Стандарта «Концептуальные основы бухучета и отчетности».</w:t>
      </w:r>
    </w:p>
    <w:p w:rsidR="00F23353" w:rsidRDefault="00477E2F" w:rsidP="00F5020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2.2.15</w:t>
      </w:r>
      <w:r w:rsidR="00F23353" w:rsidRPr="009E501D">
        <w:rPr>
          <w:rFonts w:ascii="Times New Roman" w:eastAsia="Calibri" w:hAnsi="Times New Roman" w:cs="Times New Roman"/>
          <w:b/>
          <w:sz w:val="28"/>
          <w:szCs w:val="28"/>
        </w:rPr>
        <w:t xml:space="preserve">. </w:t>
      </w:r>
      <w:r w:rsidR="00F23353" w:rsidRPr="00477E2F">
        <w:rPr>
          <w:rFonts w:ascii="Times New Roman" w:eastAsia="Calibri" w:hAnsi="Times New Roman" w:cs="Times New Roman"/>
          <w:sz w:val="28"/>
          <w:szCs w:val="28"/>
          <w:u w:val="single"/>
        </w:rPr>
        <w:t>Мягкий инвентарь маркируется</w:t>
      </w:r>
      <w:r w:rsidR="00F23353" w:rsidRPr="009E501D">
        <w:rPr>
          <w:rFonts w:ascii="Times New Roman" w:eastAsia="Calibri" w:hAnsi="Times New Roman" w:cs="Times New Roman"/>
          <w:sz w:val="28"/>
          <w:szCs w:val="28"/>
        </w:rPr>
        <w:t xml:space="preserve"> материально ответственным лицом  в присутствии бухгалтера материального участка и заместителя руководителя. Маркировочные штампы хранятся в сейфе заместителя руководителя. </w:t>
      </w:r>
    </w:p>
    <w:p w:rsidR="009404BC" w:rsidRPr="009404BC" w:rsidRDefault="009404BC" w:rsidP="00F5020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Спецодежда и средства СИЗ, </w:t>
      </w:r>
      <w:r>
        <w:rPr>
          <w:rFonts w:ascii="Times New Roman" w:eastAsia="Calibri" w:hAnsi="Times New Roman" w:cs="Times New Roman"/>
          <w:sz w:val="28"/>
          <w:szCs w:val="28"/>
        </w:rPr>
        <w:t xml:space="preserve">которые учреждение выдает работникам в личное пользование следует учитывать </w:t>
      </w:r>
      <w:r w:rsidRPr="009404BC">
        <w:rPr>
          <w:rFonts w:ascii="Times New Roman" w:eastAsia="Calibri" w:hAnsi="Times New Roman" w:cs="Times New Roman"/>
          <w:b/>
          <w:sz w:val="28"/>
          <w:szCs w:val="28"/>
        </w:rPr>
        <w:t>на забалансов</w:t>
      </w:r>
      <w:r w:rsidR="008F2522">
        <w:rPr>
          <w:rFonts w:ascii="Times New Roman" w:eastAsia="Calibri" w:hAnsi="Times New Roman" w:cs="Times New Roman"/>
          <w:b/>
          <w:sz w:val="28"/>
          <w:szCs w:val="28"/>
        </w:rPr>
        <w:t>о</w:t>
      </w:r>
      <w:r w:rsidRPr="009404BC">
        <w:rPr>
          <w:rFonts w:ascii="Times New Roman" w:eastAsia="Calibri" w:hAnsi="Times New Roman" w:cs="Times New Roman"/>
          <w:b/>
          <w:sz w:val="28"/>
          <w:szCs w:val="28"/>
        </w:rPr>
        <w:t>м счете 27</w:t>
      </w:r>
      <w:r>
        <w:rPr>
          <w:rFonts w:ascii="Times New Roman" w:eastAsia="Calibri" w:hAnsi="Times New Roman" w:cs="Times New Roman"/>
          <w:sz w:val="28"/>
          <w:szCs w:val="28"/>
        </w:rPr>
        <w:t xml:space="preserve"> в разрезе работников и полученного ими имущества.</w:t>
      </w:r>
    </w:p>
    <w:p w:rsidR="00F23353" w:rsidRPr="009E501D" w:rsidRDefault="00477E2F" w:rsidP="00F5020B">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2.2.16</w:t>
      </w:r>
      <w:r w:rsidR="00F23353" w:rsidRPr="009E501D">
        <w:rPr>
          <w:rFonts w:ascii="Times New Roman" w:eastAsia="Times New Roman" w:hAnsi="Times New Roman" w:cs="Times New Roman"/>
          <w:b/>
          <w:sz w:val="28"/>
          <w:szCs w:val="28"/>
        </w:rPr>
        <w:t xml:space="preserve">. </w:t>
      </w:r>
      <w:r w:rsidR="00F23353" w:rsidRPr="009E501D">
        <w:rPr>
          <w:rFonts w:ascii="Times New Roman" w:eastAsia="Times New Roman" w:hAnsi="Times New Roman" w:cs="Times New Roman"/>
          <w:sz w:val="28"/>
          <w:szCs w:val="28"/>
        </w:rPr>
        <w:t>Передача материальных запасов подрядчику для изготовления (создания) объектов нефинансовых активов осуществляется по накладной на отпуск материалов (материальных ценностей) на сторону (ф. 0504205).</w:t>
      </w:r>
    </w:p>
    <w:p w:rsidR="00F23353" w:rsidRPr="009E501D" w:rsidRDefault="00477E2F" w:rsidP="00F5020B">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DA74A4">
        <w:rPr>
          <w:rFonts w:ascii="Times New Roman" w:eastAsia="Times New Roman" w:hAnsi="Times New Roman" w:cs="Times New Roman"/>
          <w:b/>
          <w:sz w:val="28"/>
          <w:szCs w:val="28"/>
        </w:rPr>
        <w:t>2</w:t>
      </w:r>
      <w:r w:rsidR="00F23353" w:rsidRPr="00DA74A4">
        <w:rPr>
          <w:rFonts w:ascii="Times New Roman" w:eastAsia="Times New Roman" w:hAnsi="Times New Roman" w:cs="Times New Roman"/>
          <w:b/>
          <w:sz w:val="28"/>
          <w:szCs w:val="28"/>
        </w:rPr>
        <w:t>.2.1</w:t>
      </w:r>
      <w:r w:rsidRPr="00DA74A4">
        <w:rPr>
          <w:rFonts w:ascii="Times New Roman" w:eastAsia="Times New Roman" w:hAnsi="Times New Roman" w:cs="Times New Roman"/>
          <w:b/>
          <w:sz w:val="28"/>
          <w:szCs w:val="28"/>
        </w:rPr>
        <w:t>7</w:t>
      </w:r>
      <w:r w:rsidR="00F23353" w:rsidRPr="00DA74A4">
        <w:rPr>
          <w:rFonts w:ascii="Times New Roman" w:eastAsia="Times New Roman" w:hAnsi="Times New Roman" w:cs="Times New Roman"/>
          <w:b/>
          <w:sz w:val="28"/>
          <w:szCs w:val="28"/>
        </w:rPr>
        <w:t>.</w:t>
      </w:r>
      <w:r w:rsidRPr="00DA74A4">
        <w:rPr>
          <w:rFonts w:ascii="Times New Roman" w:eastAsia="Times New Roman" w:hAnsi="Times New Roman" w:cs="Times New Roman"/>
          <w:b/>
          <w:sz w:val="28"/>
          <w:szCs w:val="28"/>
        </w:rPr>
        <w:t xml:space="preserve"> </w:t>
      </w:r>
      <w:r w:rsidR="00F23353" w:rsidRPr="00DA74A4">
        <w:rPr>
          <w:rFonts w:ascii="Times New Roman" w:eastAsia="Times New Roman" w:hAnsi="Times New Roman" w:cs="Times New Roman"/>
          <w:sz w:val="28"/>
          <w:szCs w:val="28"/>
          <w:u w:val="single"/>
        </w:rPr>
        <w:t>Особенности учета бланков строгой отчетности</w:t>
      </w:r>
      <w:r w:rsidR="00F23353" w:rsidRPr="009E501D">
        <w:rPr>
          <w:rFonts w:ascii="Times New Roman" w:eastAsia="Times New Roman" w:hAnsi="Times New Roman" w:cs="Times New Roman"/>
          <w:sz w:val="28"/>
          <w:szCs w:val="28"/>
        </w:rPr>
        <w:t xml:space="preserve"> определены в </w:t>
      </w:r>
      <w:r w:rsidR="00F23353" w:rsidRPr="009E501D">
        <w:rPr>
          <w:rFonts w:ascii="Times New Roman" w:eastAsia="Times New Roman" w:hAnsi="Times New Roman" w:cs="Times New Roman"/>
          <w:b/>
          <w:sz w:val="28"/>
          <w:szCs w:val="28"/>
        </w:rPr>
        <w:t xml:space="preserve">Приложении № </w:t>
      </w:r>
      <w:r w:rsidR="00F23353" w:rsidRPr="009E501D">
        <w:rPr>
          <w:rFonts w:ascii="Times New Roman" w:eastAsia="Times New Roman" w:hAnsi="Times New Roman" w:cs="Times New Roman"/>
          <w:b/>
          <w:color w:val="000000" w:themeColor="text1"/>
          <w:sz w:val="28"/>
          <w:szCs w:val="28"/>
        </w:rPr>
        <w:t>1</w:t>
      </w:r>
      <w:r w:rsidR="00DA74A4">
        <w:rPr>
          <w:rFonts w:ascii="Times New Roman" w:eastAsia="Times New Roman" w:hAnsi="Times New Roman" w:cs="Times New Roman"/>
          <w:b/>
          <w:color w:val="000000" w:themeColor="text1"/>
          <w:sz w:val="28"/>
          <w:szCs w:val="28"/>
        </w:rPr>
        <w:t>3</w:t>
      </w:r>
      <w:r w:rsidR="00F23353" w:rsidRPr="009E501D">
        <w:rPr>
          <w:rFonts w:ascii="Times New Roman" w:eastAsia="Times New Roman" w:hAnsi="Times New Roman" w:cs="Times New Roman"/>
          <w:color w:val="000000" w:themeColor="text1"/>
          <w:sz w:val="28"/>
          <w:szCs w:val="28"/>
        </w:rPr>
        <w:t>,</w:t>
      </w:r>
      <w:r w:rsidR="00F23353" w:rsidRPr="009E501D">
        <w:rPr>
          <w:rFonts w:ascii="Times New Roman" w:eastAsia="Times New Roman" w:hAnsi="Times New Roman" w:cs="Times New Roman"/>
          <w:sz w:val="28"/>
          <w:szCs w:val="28"/>
        </w:rPr>
        <w:t xml:space="preserve"> разработанном в дополнение к настоящей учетной политике. </w:t>
      </w:r>
    </w:p>
    <w:p w:rsidR="00DA74A4" w:rsidRPr="007655BA" w:rsidRDefault="00DA74A4" w:rsidP="007655BA">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2.2.18</w:t>
      </w:r>
      <w:r w:rsidR="00F23353" w:rsidRPr="009E501D">
        <w:rPr>
          <w:rFonts w:ascii="Times New Roman" w:eastAsia="Times New Roman" w:hAnsi="Times New Roman" w:cs="Times New Roman"/>
          <w:b/>
          <w:color w:val="000000" w:themeColor="text1"/>
          <w:sz w:val="28"/>
          <w:szCs w:val="28"/>
        </w:rPr>
        <w:t xml:space="preserve">. </w:t>
      </w:r>
      <w:r w:rsidR="00F23353" w:rsidRPr="009E501D">
        <w:rPr>
          <w:rFonts w:ascii="Times New Roman" w:eastAsia="Times New Roman" w:hAnsi="Times New Roman" w:cs="Times New Roman"/>
          <w:color w:val="000000" w:themeColor="text1"/>
          <w:sz w:val="28"/>
          <w:szCs w:val="28"/>
          <w:shd w:val="clear" w:color="auto" w:fill="FFFFFF"/>
        </w:rPr>
        <w:t xml:space="preserve">Признание материального запаса в качестве актива прекращается  </w:t>
      </w:r>
      <w:r w:rsidR="00F23353" w:rsidRPr="009E501D">
        <w:rPr>
          <w:rFonts w:ascii="Times New Roman" w:eastAsia="Times New Roman" w:hAnsi="Times New Roman" w:cs="Times New Roman"/>
          <w:color w:val="000000" w:themeColor="text1"/>
          <w:sz w:val="28"/>
          <w:szCs w:val="28"/>
        </w:rPr>
        <w:t xml:space="preserve">по решению </w:t>
      </w:r>
      <w:r w:rsidR="00F23353" w:rsidRPr="009E501D">
        <w:rPr>
          <w:rFonts w:ascii="Times New Roman" w:eastAsia="Times New Roman" w:hAnsi="Times New Roman" w:cs="Times New Roman"/>
          <w:color w:val="000000" w:themeColor="text1"/>
          <w:sz w:val="28"/>
          <w:szCs w:val="28"/>
          <w:shd w:val="clear" w:color="auto" w:fill="FFFFFF"/>
        </w:rPr>
        <w:t>комиссии по поступлению и выбытию активов</w:t>
      </w:r>
      <w:r w:rsidR="00F23353" w:rsidRPr="009E501D">
        <w:rPr>
          <w:rFonts w:ascii="Times New Roman" w:eastAsia="Times New Roman" w:hAnsi="Times New Roman" w:cs="Times New Roman"/>
          <w:color w:val="000000" w:themeColor="text1"/>
          <w:sz w:val="28"/>
          <w:szCs w:val="28"/>
        </w:rPr>
        <w:t xml:space="preserve"> при прекращении использования объекта для целей, предусмотренных при признании материального запаса, и прекращения получения учреждением экономических выгод или полезного потенциала от дальнейшего использования учреждением материального запаса</w:t>
      </w:r>
      <w:r w:rsidR="007655BA">
        <w:rPr>
          <w:rFonts w:ascii="Times New Roman" w:eastAsia="Times New Roman" w:hAnsi="Times New Roman" w:cs="Times New Roman"/>
          <w:color w:val="000000" w:themeColor="text1"/>
          <w:sz w:val="28"/>
          <w:szCs w:val="28"/>
        </w:rPr>
        <w:t>.</w:t>
      </w:r>
      <w:r w:rsidR="00F23353" w:rsidRPr="009E501D">
        <w:rPr>
          <w:rFonts w:ascii="Times New Roman" w:eastAsia="Times New Roman" w:hAnsi="Times New Roman" w:cs="Times New Roman"/>
          <w:b/>
          <w:color w:val="000000" w:themeColor="text1"/>
          <w:sz w:val="28"/>
          <w:szCs w:val="28"/>
          <w:shd w:val="clear" w:color="auto" w:fill="FFFFFF"/>
        </w:rPr>
        <w:t xml:space="preserve"> Основание:</w:t>
      </w:r>
      <w:r w:rsidR="009F3526">
        <w:rPr>
          <w:rFonts w:ascii="Times New Roman" w:eastAsia="Times New Roman" w:hAnsi="Times New Roman" w:cs="Times New Roman"/>
          <w:color w:val="000000" w:themeColor="text1"/>
          <w:sz w:val="28"/>
          <w:szCs w:val="28"/>
          <w:shd w:val="clear" w:color="auto" w:fill="FFFFFF"/>
        </w:rPr>
        <w:t xml:space="preserve">  подпункт</w:t>
      </w:r>
      <w:r>
        <w:rPr>
          <w:rFonts w:ascii="Times New Roman" w:eastAsia="Times New Roman" w:hAnsi="Times New Roman" w:cs="Times New Roman"/>
          <w:color w:val="000000" w:themeColor="text1"/>
          <w:sz w:val="28"/>
          <w:szCs w:val="28"/>
          <w:shd w:val="clear" w:color="auto" w:fill="FFFFFF"/>
        </w:rPr>
        <w:t xml:space="preserve"> </w:t>
      </w:r>
      <w:r w:rsidR="00F23353" w:rsidRPr="009E501D">
        <w:rPr>
          <w:rFonts w:ascii="Times New Roman" w:eastAsia="Times New Roman" w:hAnsi="Times New Roman" w:cs="Times New Roman"/>
          <w:color w:val="000000" w:themeColor="text1"/>
          <w:sz w:val="28"/>
          <w:szCs w:val="28"/>
          <w:shd w:val="clear" w:color="auto" w:fill="FFFFFF"/>
        </w:rPr>
        <w:t>в п.34 СГС "Запасы".</w:t>
      </w:r>
    </w:p>
    <w:p w:rsidR="00506712" w:rsidRDefault="00506712" w:rsidP="007655BA">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shd w:val="clear" w:color="auto" w:fill="FFFFFF"/>
        </w:rPr>
      </w:pPr>
      <w:r w:rsidRPr="00506712">
        <w:rPr>
          <w:rFonts w:ascii="Times New Roman" w:eastAsia="Times New Roman" w:hAnsi="Times New Roman" w:cs="Times New Roman"/>
          <w:b/>
          <w:color w:val="000000" w:themeColor="text1"/>
          <w:sz w:val="28"/>
          <w:szCs w:val="28"/>
          <w:shd w:val="clear" w:color="auto" w:fill="FFFFFF"/>
        </w:rPr>
        <w:t>2.2.19.</w:t>
      </w:r>
      <w:r>
        <w:rPr>
          <w:rFonts w:ascii="Times New Roman" w:eastAsia="Times New Roman" w:hAnsi="Times New Roman" w:cs="Times New Roman"/>
          <w:b/>
          <w:color w:val="000000" w:themeColor="text1"/>
          <w:sz w:val="28"/>
          <w:szCs w:val="28"/>
          <w:shd w:val="clear" w:color="auto" w:fill="FFFFFF"/>
        </w:rPr>
        <w:t xml:space="preserve"> Учет прихода и расхода продуктов питания </w:t>
      </w:r>
      <w:r>
        <w:rPr>
          <w:rFonts w:ascii="Times New Roman" w:eastAsia="Times New Roman" w:hAnsi="Times New Roman" w:cs="Times New Roman"/>
          <w:color w:val="000000" w:themeColor="text1"/>
          <w:sz w:val="28"/>
          <w:szCs w:val="28"/>
          <w:shd w:val="clear" w:color="auto" w:fill="FFFFFF"/>
        </w:rPr>
        <w:t xml:space="preserve">осуществляется в соответствии с Приказом Минздрава России от 05.08.2003 № 330 «О мерах по совершенствованию лечебного питания </w:t>
      </w:r>
      <w:r w:rsidR="00FC3144">
        <w:rPr>
          <w:rFonts w:ascii="Times New Roman" w:eastAsia="Times New Roman" w:hAnsi="Times New Roman" w:cs="Times New Roman"/>
          <w:color w:val="000000" w:themeColor="text1"/>
          <w:sz w:val="28"/>
          <w:szCs w:val="28"/>
          <w:shd w:val="clear" w:color="auto" w:fill="FFFFFF"/>
        </w:rPr>
        <w:t>в лечебно-профилактических учреждениях Российской Федерации». Списание продуктов питания производится в соответствии с нормами, утвержденными действующим законодательством.</w:t>
      </w:r>
    </w:p>
    <w:p w:rsidR="00193E75" w:rsidRDefault="00193E75" w:rsidP="007655BA">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shd w:val="clear" w:color="auto" w:fill="FFFFFF"/>
        </w:rPr>
      </w:pPr>
    </w:p>
    <w:p w:rsidR="00193E75" w:rsidRDefault="00193E75" w:rsidP="007655BA">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shd w:val="clear" w:color="auto" w:fill="FFFFFF"/>
        </w:rPr>
      </w:pPr>
    </w:p>
    <w:p w:rsidR="00193E75" w:rsidRPr="00193E75" w:rsidRDefault="00FC3144" w:rsidP="00193E75">
      <w:pPr>
        <w:autoSpaceDE w:val="0"/>
        <w:autoSpaceDN w:val="0"/>
        <w:adjustRightInd w:val="0"/>
        <w:spacing w:after="0" w:line="360" w:lineRule="auto"/>
        <w:ind w:firstLine="709"/>
        <w:jc w:val="both"/>
        <w:rPr>
          <w:rFonts w:ascii="Times New Roman" w:eastAsia="Times New Roman" w:hAnsi="Times New Roman" w:cs="Times New Roman"/>
          <w:b/>
          <w:color w:val="000000" w:themeColor="text1"/>
          <w:sz w:val="28"/>
          <w:szCs w:val="28"/>
          <w:shd w:val="clear" w:color="auto" w:fill="FFFFFF"/>
        </w:rPr>
      </w:pPr>
      <w:r w:rsidRPr="00F67B40">
        <w:rPr>
          <w:rFonts w:ascii="Times New Roman" w:eastAsia="Times New Roman" w:hAnsi="Times New Roman" w:cs="Times New Roman"/>
          <w:b/>
          <w:color w:val="000000" w:themeColor="text1"/>
          <w:sz w:val="28"/>
          <w:szCs w:val="28"/>
          <w:shd w:val="clear" w:color="auto" w:fill="FFFFFF"/>
        </w:rPr>
        <w:lastRenderedPageBreak/>
        <w:t>2.2.20. Учет прихода и расхода медикаментов и перевязочных средств</w:t>
      </w:r>
      <w:r w:rsidRPr="00BA479A">
        <w:rPr>
          <w:rFonts w:ascii="Times New Roman" w:eastAsia="Times New Roman" w:hAnsi="Times New Roman" w:cs="Times New Roman"/>
          <w:b/>
          <w:color w:val="000000" w:themeColor="text1"/>
          <w:sz w:val="28"/>
          <w:szCs w:val="28"/>
          <w:shd w:val="clear" w:color="auto" w:fill="FFFFFF"/>
        </w:rPr>
        <w:t xml:space="preserve"> </w:t>
      </w:r>
    </w:p>
    <w:p w:rsidR="00B31A9B" w:rsidRDefault="00B31A9B" w:rsidP="007655BA">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b/>
          <w:color w:val="000000" w:themeColor="text1"/>
          <w:sz w:val="28"/>
          <w:szCs w:val="28"/>
          <w:shd w:val="clear" w:color="auto" w:fill="FFFFFF"/>
        </w:rPr>
        <w:t xml:space="preserve">Учет лекарственных средств, </w:t>
      </w:r>
      <w:r>
        <w:rPr>
          <w:rFonts w:ascii="Times New Roman" w:eastAsia="Times New Roman" w:hAnsi="Times New Roman" w:cs="Times New Roman"/>
          <w:color w:val="000000" w:themeColor="text1"/>
          <w:sz w:val="28"/>
          <w:szCs w:val="28"/>
          <w:shd w:val="clear" w:color="auto" w:fill="FFFFFF"/>
        </w:rPr>
        <w:t>перечень которых утвержден приказом Министерства здравоохранения РФ от 22.04.2014 № 183н «Об утверждении перечня лекарственных средств для медицинского применения, подлежащих предметно-количественному учету», осуществляется в следующем порядке:</w:t>
      </w:r>
    </w:p>
    <w:p w:rsidR="00B31A9B" w:rsidRDefault="00B31A9B" w:rsidP="007655BA">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shd w:val="clear" w:color="auto" w:fill="FFFFFF"/>
        </w:rPr>
      </w:pPr>
      <w:r w:rsidRPr="00B31A9B">
        <w:rPr>
          <w:rFonts w:ascii="Times New Roman" w:eastAsia="Times New Roman" w:hAnsi="Times New Roman" w:cs="Times New Roman"/>
          <w:color w:val="000000" w:themeColor="text1"/>
          <w:sz w:val="28"/>
          <w:szCs w:val="28"/>
          <w:shd w:val="clear" w:color="auto" w:fill="FFFFFF"/>
        </w:rPr>
        <w:t xml:space="preserve">- предметно-количественный </w:t>
      </w:r>
      <w:r>
        <w:rPr>
          <w:rFonts w:ascii="Times New Roman" w:eastAsia="Times New Roman" w:hAnsi="Times New Roman" w:cs="Times New Roman"/>
          <w:color w:val="000000" w:themeColor="text1"/>
          <w:sz w:val="28"/>
          <w:szCs w:val="28"/>
          <w:shd w:val="clear" w:color="auto" w:fill="FFFFFF"/>
        </w:rPr>
        <w:t>учет медикаментов – у материально ответственных лиц, которые утверждены приказом руководителя;</w:t>
      </w:r>
    </w:p>
    <w:p w:rsidR="00B31A9B" w:rsidRPr="00B31A9B" w:rsidRDefault="00B31A9B" w:rsidP="007655BA">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 в суммовом выражении – в регистрах бухгалтерского учета.</w:t>
      </w:r>
    </w:p>
    <w:p w:rsidR="00AB01BB" w:rsidRDefault="00C4144A" w:rsidP="007655BA">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shd w:val="clear" w:color="auto" w:fill="FFFFFF"/>
        </w:rPr>
      </w:pPr>
      <w:r w:rsidRPr="00C4144A">
        <w:rPr>
          <w:rFonts w:ascii="Times New Roman" w:eastAsia="Times New Roman" w:hAnsi="Times New Roman" w:cs="Times New Roman"/>
          <w:b/>
          <w:color w:val="000000" w:themeColor="text1"/>
          <w:sz w:val="28"/>
          <w:szCs w:val="28"/>
          <w:shd w:val="clear" w:color="auto" w:fill="FFFFFF"/>
        </w:rPr>
        <w:t>Выдача медикаментов</w:t>
      </w:r>
      <w:r>
        <w:rPr>
          <w:rFonts w:ascii="Times New Roman" w:eastAsia="Times New Roman" w:hAnsi="Times New Roman" w:cs="Times New Roman"/>
          <w:b/>
          <w:color w:val="000000" w:themeColor="text1"/>
          <w:sz w:val="28"/>
          <w:szCs w:val="28"/>
          <w:shd w:val="clear" w:color="auto" w:fill="FFFFFF"/>
        </w:rPr>
        <w:t xml:space="preserve"> и изделий медицинского назначения из аптеки в структурные подразделения</w:t>
      </w:r>
      <w:r w:rsidR="00F15676">
        <w:rPr>
          <w:rFonts w:ascii="Times New Roman" w:eastAsia="Times New Roman" w:hAnsi="Times New Roman" w:cs="Times New Roman"/>
          <w:b/>
          <w:color w:val="000000" w:themeColor="text1"/>
          <w:sz w:val="28"/>
          <w:szCs w:val="28"/>
          <w:shd w:val="clear" w:color="auto" w:fill="FFFFFF"/>
        </w:rPr>
        <w:t xml:space="preserve"> (поликлиника, стационар, скорая помощь)</w:t>
      </w:r>
      <w:r>
        <w:rPr>
          <w:rFonts w:ascii="Times New Roman" w:eastAsia="Times New Roman" w:hAnsi="Times New Roman" w:cs="Times New Roman"/>
          <w:b/>
          <w:color w:val="000000" w:themeColor="text1"/>
          <w:sz w:val="28"/>
          <w:szCs w:val="28"/>
          <w:shd w:val="clear" w:color="auto" w:fill="FFFFFF"/>
        </w:rPr>
        <w:t xml:space="preserve"> организации</w:t>
      </w:r>
      <w:r w:rsidR="00A1592E">
        <w:rPr>
          <w:rFonts w:ascii="Times New Roman" w:eastAsia="Times New Roman" w:hAnsi="Times New Roman" w:cs="Times New Roman"/>
          <w:b/>
          <w:color w:val="000000" w:themeColor="text1"/>
          <w:sz w:val="28"/>
          <w:szCs w:val="28"/>
          <w:shd w:val="clear" w:color="auto" w:fill="FFFFFF"/>
        </w:rPr>
        <w:t xml:space="preserve">, </w:t>
      </w:r>
      <w:r w:rsidR="00A1592E">
        <w:rPr>
          <w:rFonts w:ascii="Times New Roman" w:eastAsia="Times New Roman" w:hAnsi="Times New Roman" w:cs="Times New Roman"/>
          <w:color w:val="000000" w:themeColor="text1"/>
          <w:sz w:val="28"/>
          <w:szCs w:val="28"/>
          <w:shd w:val="clear" w:color="auto" w:fill="FFFFFF"/>
        </w:rPr>
        <w:t xml:space="preserve">подлежащих предметно-количественному учету, оформляется </w:t>
      </w:r>
      <w:r w:rsidR="00A1592E">
        <w:rPr>
          <w:rFonts w:ascii="Times New Roman" w:eastAsia="Times New Roman" w:hAnsi="Times New Roman" w:cs="Times New Roman"/>
          <w:color w:val="000000" w:themeColor="text1"/>
          <w:sz w:val="28"/>
          <w:szCs w:val="28"/>
          <w:u w:val="single"/>
          <w:shd w:val="clear" w:color="auto" w:fill="FFFFFF"/>
        </w:rPr>
        <w:t>требованием-накладной</w:t>
      </w:r>
      <w:r>
        <w:rPr>
          <w:rFonts w:ascii="Times New Roman" w:eastAsia="Times New Roman" w:hAnsi="Times New Roman" w:cs="Times New Roman"/>
          <w:color w:val="000000" w:themeColor="text1"/>
          <w:sz w:val="28"/>
          <w:szCs w:val="28"/>
          <w:u w:val="single"/>
          <w:shd w:val="clear" w:color="auto" w:fill="FFFFFF"/>
        </w:rPr>
        <w:t xml:space="preserve">, </w:t>
      </w:r>
      <w:r>
        <w:rPr>
          <w:rFonts w:ascii="Times New Roman" w:eastAsia="Times New Roman" w:hAnsi="Times New Roman" w:cs="Times New Roman"/>
          <w:color w:val="000000" w:themeColor="text1"/>
          <w:sz w:val="28"/>
          <w:szCs w:val="28"/>
          <w:shd w:val="clear" w:color="auto" w:fill="FFFFFF"/>
        </w:rPr>
        <w:t>являющихся необходимыми первичными учетными документами для отражения в учете операций по перемещению материальных запасов в соответствии с нормативными требованиями к бухгалтерскому учету (основание: ч.1 ст. 10 Федерального закона от 06.12.2011 № 402-ФЗ</w:t>
      </w:r>
      <w:r w:rsidR="00C47924">
        <w:rPr>
          <w:rFonts w:ascii="Times New Roman" w:eastAsia="Times New Roman" w:hAnsi="Times New Roman" w:cs="Times New Roman"/>
          <w:color w:val="000000" w:themeColor="text1"/>
          <w:sz w:val="28"/>
          <w:szCs w:val="28"/>
          <w:shd w:val="clear" w:color="auto" w:fill="FFFFFF"/>
        </w:rPr>
        <w:t>, п.11</w:t>
      </w:r>
      <w:r w:rsidR="001111BF">
        <w:rPr>
          <w:rFonts w:ascii="Times New Roman" w:eastAsia="Times New Roman" w:hAnsi="Times New Roman" w:cs="Times New Roman"/>
          <w:color w:val="000000" w:themeColor="text1"/>
          <w:sz w:val="28"/>
          <w:szCs w:val="28"/>
          <w:shd w:val="clear" w:color="auto" w:fill="FFFFFF"/>
        </w:rPr>
        <w:t>)</w:t>
      </w:r>
      <w:r>
        <w:rPr>
          <w:rFonts w:ascii="Times New Roman" w:eastAsia="Times New Roman" w:hAnsi="Times New Roman" w:cs="Times New Roman"/>
          <w:color w:val="000000" w:themeColor="text1"/>
          <w:sz w:val="28"/>
          <w:szCs w:val="28"/>
          <w:shd w:val="clear" w:color="auto" w:fill="FFFFFF"/>
        </w:rPr>
        <w:t>, за иск</w:t>
      </w:r>
      <w:r w:rsidR="001111BF">
        <w:rPr>
          <w:rFonts w:ascii="Times New Roman" w:eastAsia="Times New Roman" w:hAnsi="Times New Roman" w:cs="Times New Roman"/>
          <w:color w:val="000000" w:themeColor="text1"/>
          <w:sz w:val="28"/>
          <w:szCs w:val="28"/>
          <w:shd w:val="clear" w:color="auto" w:fill="FFFFFF"/>
        </w:rPr>
        <w:t>лючением психотропных, сильнодействующих, наркотических препаратов, подлежащих учету в соответствии с приказом МЗ РФ от 17.06.2013 № 378н «Об утверждении правил регистрации операций, связанных с обращением лекарственных средств для медицинского применения, включенных в перечень лекарственных средств для медицинского применения, подлежащих предметно-количественному учету».</w:t>
      </w:r>
    </w:p>
    <w:p w:rsidR="00C4144A" w:rsidRPr="00C4144A" w:rsidRDefault="00AB01BB" w:rsidP="007655BA">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 xml:space="preserve">Старшая медсестра поликлиники по накладной выдает медикаменты и изделия медицинского назначения </w:t>
      </w:r>
      <w:r w:rsidR="001F770F">
        <w:rPr>
          <w:rFonts w:ascii="Times New Roman" w:eastAsia="Times New Roman" w:hAnsi="Times New Roman" w:cs="Times New Roman"/>
          <w:color w:val="000000" w:themeColor="text1"/>
          <w:sz w:val="28"/>
          <w:szCs w:val="28"/>
          <w:shd w:val="clear" w:color="auto" w:fill="FFFFFF"/>
        </w:rPr>
        <w:t>по кабинетам внутри поликлиники, полученные из подразделения «Аптека».</w:t>
      </w:r>
      <w:r w:rsidR="001111BF">
        <w:rPr>
          <w:rFonts w:ascii="Times New Roman" w:eastAsia="Times New Roman" w:hAnsi="Times New Roman" w:cs="Times New Roman"/>
          <w:color w:val="000000" w:themeColor="text1"/>
          <w:sz w:val="28"/>
          <w:szCs w:val="28"/>
          <w:shd w:val="clear" w:color="auto" w:fill="FFFFFF"/>
        </w:rPr>
        <w:t xml:space="preserve"> </w:t>
      </w:r>
    </w:p>
    <w:p w:rsidR="00FC3144" w:rsidRDefault="00C47924" w:rsidP="007655BA">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М</w:t>
      </w:r>
      <w:r w:rsidR="00C55B90">
        <w:rPr>
          <w:rFonts w:ascii="Times New Roman" w:eastAsia="Times New Roman" w:hAnsi="Times New Roman" w:cs="Times New Roman"/>
          <w:color w:val="000000" w:themeColor="text1"/>
          <w:sz w:val="28"/>
          <w:szCs w:val="28"/>
          <w:shd w:val="clear" w:color="auto" w:fill="FFFFFF"/>
        </w:rPr>
        <w:t>едицинские изделия и инструментарий, применяемые в медицинск</w:t>
      </w:r>
      <w:r>
        <w:rPr>
          <w:rFonts w:ascii="Times New Roman" w:eastAsia="Times New Roman" w:hAnsi="Times New Roman" w:cs="Times New Roman"/>
          <w:color w:val="000000" w:themeColor="text1"/>
          <w:sz w:val="28"/>
          <w:szCs w:val="28"/>
          <w:shd w:val="clear" w:color="auto" w:fill="FFFFFF"/>
        </w:rPr>
        <w:t xml:space="preserve">их целях, </w:t>
      </w:r>
      <w:r w:rsidR="00C55B90">
        <w:rPr>
          <w:rFonts w:ascii="Times New Roman" w:eastAsia="Times New Roman" w:hAnsi="Times New Roman" w:cs="Times New Roman"/>
          <w:color w:val="000000" w:themeColor="text1"/>
          <w:sz w:val="28"/>
          <w:szCs w:val="28"/>
          <w:shd w:val="clear" w:color="auto" w:fill="FFFFFF"/>
        </w:rPr>
        <w:t xml:space="preserve"> отнесены на подстатью 341, если такие материальные запасы приобретаются в иных целях, отличных от медицинских, то подстатью 341 применяться уже не может.</w:t>
      </w:r>
    </w:p>
    <w:p w:rsidR="00EB10C0" w:rsidRDefault="00EB10C0" w:rsidP="007655BA">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 xml:space="preserve">Приобретение комплектующих, составных частей к медицинскому оборудованию, в том числе </w:t>
      </w:r>
      <w:r w:rsidR="00A671EC">
        <w:rPr>
          <w:rFonts w:ascii="Times New Roman" w:eastAsia="Times New Roman" w:hAnsi="Times New Roman" w:cs="Times New Roman"/>
          <w:color w:val="000000" w:themeColor="text1"/>
          <w:sz w:val="28"/>
          <w:szCs w:val="28"/>
          <w:shd w:val="clear" w:color="auto" w:fill="FFFFFF"/>
        </w:rPr>
        <w:t>в случае замены выбывших из строя частей, деталей новыми, не приводящей к изменению (расширению) функциональных возможностей, улучшению технических характеристик, увеличению первоначальной балансовой стоимости, расходы относятся на подстатью 346 «Увеличение стоимости прочих оборотных запасов «материалов».</w:t>
      </w:r>
    </w:p>
    <w:p w:rsidR="00A671EC" w:rsidRDefault="00A671EC" w:rsidP="007655BA">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lastRenderedPageBreak/>
        <w:t>Если при замене деталей происходит изменение (расширение) функциональных возможностей, улучшение технических характеристик, увеличивающих первоначальную (балансовую) стоимость ОС, то расходы на приобретение соответствующих материалов, деталей, комплектующих относятся на подстатью 347 «Увеличение стоимости материальных запасов для целей капитальных вложений».</w:t>
      </w:r>
    </w:p>
    <w:p w:rsidR="001F770F" w:rsidRDefault="00A671EC" w:rsidP="007655BA">
      <w:pPr>
        <w:autoSpaceDE w:val="0"/>
        <w:autoSpaceDN w:val="0"/>
        <w:adjustRightInd w:val="0"/>
        <w:spacing w:after="0" w:line="360" w:lineRule="auto"/>
        <w:ind w:firstLine="709"/>
        <w:jc w:val="both"/>
        <w:rPr>
          <w:rFonts w:ascii="Times New Roman" w:eastAsia="Times New Roman" w:hAnsi="Times New Roman" w:cs="Times New Roman"/>
          <w:b/>
          <w:color w:val="000000" w:themeColor="text1"/>
          <w:sz w:val="28"/>
          <w:szCs w:val="28"/>
          <w:shd w:val="clear" w:color="auto" w:fill="FFFFFF"/>
        </w:rPr>
      </w:pPr>
      <w:r w:rsidRPr="00A671EC">
        <w:rPr>
          <w:rFonts w:ascii="Times New Roman" w:eastAsia="Times New Roman" w:hAnsi="Times New Roman" w:cs="Times New Roman"/>
          <w:color w:val="000000" w:themeColor="text1"/>
          <w:sz w:val="28"/>
          <w:szCs w:val="28"/>
          <w:u w:val="single"/>
          <w:shd w:val="clear" w:color="auto" w:fill="FFFFFF"/>
        </w:rPr>
        <w:t>Размер ущерба,</w:t>
      </w:r>
      <w:r>
        <w:rPr>
          <w:rFonts w:ascii="Times New Roman" w:eastAsia="Times New Roman" w:hAnsi="Times New Roman" w:cs="Times New Roman"/>
          <w:color w:val="000000" w:themeColor="text1"/>
          <w:sz w:val="28"/>
          <w:szCs w:val="28"/>
          <w:shd w:val="clear" w:color="auto" w:fill="FFFFFF"/>
        </w:rPr>
        <w:t xml:space="preserve"> причиненного недостачами, хищениями, определяется исходя из рыночной стоимости материальных ценностей на день обнаружения ущерба. Под рыночной стоимостью понимается сумма денежных средств</w:t>
      </w:r>
      <w:r w:rsidR="001B61EA">
        <w:rPr>
          <w:rFonts w:ascii="Times New Roman" w:eastAsia="Times New Roman" w:hAnsi="Times New Roman" w:cs="Times New Roman"/>
          <w:color w:val="000000" w:themeColor="text1"/>
          <w:sz w:val="28"/>
          <w:szCs w:val="28"/>
          <w:shd w:val="clear" w:color="auto" w:fill="FFFFFF"/>
        </w:rPr>
        <w:t xml:space="preserve">, которая может быть получена в результате продажи указанных активов. </w:t>
      </w:r>
    </w:p>
    <w:p w:rsidR="00F15676" w:rsidRPr="00F15676" w:rsidRDefault="00F15676" w:rsidP="00C47924">
      <w:pPr>
        <w:autoSpaceDE w:val="0"/>
        <w:autoSpaceDN w:val="0"/>
        <w:adjustRightInd w:val="0"/>
        <w:spacing w:after="0" w:line="360" w:lineRule="auto"/>
        <w:ind w:firstLine="709"/>
        <w:jc w:val="both"/>
        <w:rPr>
          <w:rFonts w:ascii="Times New Roman" w:eastAsia="Times New Roman" w:hAnsi="Times New Roman" w:cs="Times New Roman"/>
          <w:b/>
          <w:color w:val="000000" w:themeColor="text1"/>
          <w:sz w:val="28"/>
          <w:szCs w:val="28"/>
          <w:u w:val="single"/>
          <w:shd w:val="clear" w:color="auto" w:fill="FFFFFF"/>
        </w:rPr>
      </w:pPr>
      <w:r w:rsidRPr="00F15676">
        <w:rPr>
          <w:rFonts w:ascii="Times New Roman" w:eastAsia="Times New Roman" w:hAnsi="Times New Roman" w:cs="Times New Roman"/>
          <w:b/>
          <w:color w:val="000000" w:themeColor="text1"/>
          <w:sz w:val="28"/>
          <w:szCs w:val="28"/>
          <w:u w:val="single"/>
          <w:shd w:val="clear" w:color="auto" w:fill="FFFFFF"/>
        </w:rPr>
        <w:t>Списание медикаментов:</w:t>
      </w:r>
    </w:p>
    <w:p w:rsidR="00C47924" w:rsidRDefault="00C47924" w:rsidP="00C47924">
      <w:pPr>
        <w:pStyle w:val="af1"/>
        <w:tabs>
          <w:tab w:val="left" w:pos="540"/>
        </w:tabs>
        <w:spacing w:line="360" w:lineRule="auto"/>
        <w:ind w:firstLine="709"/>
        <w:jc w:val="both"/>
        <w:rPr>
          <w:b w:val="0"/>
          <w:sz w:val="28"/>
          <w:szCs w:val="28"/>
        </w:rPr>
      </w:pPr>
      <w:r>
        <w:rPr>
          <w:b w:val="0"/>
          <w:color w:val="000000" w:themeColor="text1"/>
          <w:sz w:val="28"/>
          <w:szCs w:val="28"/>
          <w:shd w:val="clear" w:color="auto" w:fill="FFFFFF"/>
        </w:rPr>
        <w:t xml:space="preserve"> </w:t>
      </w:r>
      <w:r w:rsidR="00F15676" w:rsidRPr="00F15676">
        <w:rPr>
          <w:b w:val="0"/>
          <w:color w:val="000000" w:themeColor="text1"/>
          <w:sz w:val="28"/>
          <w:szCs w:val="28"/>
          <w:shd w:val="clear" w:color="auto" w:fill="FFFFFF"/>
        </w:rPr>
        <w:t>Ежемесячно ответственны</w:t>
      </w:r>
      <w:r w:rsidR="00F074A4">
        <w:rPr>
          <w:b w:val="0"/>
          <w:color w:val="000000" w:themeColor="text1"/>
          <w:sz w:val="28"/>
          <w:szCs w:val="28"/>
          <w:shd w:val="clear" w:color="auto" w:fill="FFFFFF"/>
        </w:rPr>
        <w:t>е</w:t>
      </w:r>
      <w:r w:rsidR="00F15676" w:rsidRPr="00F15676">
        <w:rPr>
          <w:b w:val="0"/>
          <w:color w:val="000000" w:themeColor="text1"/>
          <w:sz w:val="28"/>
          <w:szCs w:val="28"/>
          <w:shd w:val="clear" w:color="auto" w:fill="FFFFFF"/>
        </w:rPr>
        <w:t xml:space="preserve"> лица, назначенные приказом руководителя, пред</w:t>
      </w:r>
      <w:r w:rsidR="00A1592E">
        <w:rPr>
          <w:b w:val="0"/>
          <w:color w:val="000000" w:themeColor="text1"/>
          <w:sz w:val="28"/>
          <w:szCs w:val="28"/>
          <w:shd w:val="clear" w:color="auto" w:fill="FFFFFF"/>
        </w:rPr>
        <w:t>о</w:t>
      </w:r>
      <w:r w:rsidR="00F074A4">
        <w:rPr>
          <w:b w:val="0"/>
          <w:color w:val="000000" w:themeColor="text1"/>
          <w:sz w:val="28"/>
          <w:szCs w:val="28"/>
          <w:shd w:val="clear" w:color="auto" w:fill="FFFFFF"/>
        </w:rPr>
        <w:t>ставляют</w:t>
      </w:r>
      <w:r w:rsidR="00F15676" w:rsidRPr="00F15676">
        <w:rPr>
          <w:b w:val="0"/>
          <w:color w:val="000000" w:themeColor="text1"/>
          <w:sz w:val="28"/>
          <w:szCs w:val="28"/>
          <w:shd w:val="clear" w:color="auto" w:fill="FFFFFF"/>
        </w:rPr>
        <w:t xml:space="preserve"> отчет</w:t>
      </w:r>
      <w:r w:rsidR="00F15676">
        <w:rPr>
          <w:color w:val="000000" w:themeColor="text1"/>
          <w:sz w:val="28"/>
          <w:szCs w:val="28"/>
          <w:shd w:val="clear" w:color="auto" w:fill="FFFFFF"/>
        </w:rPr>
        <w:t xml:space="preserve">  </w:t>
      </w:r>
      <w:r w:rsidR="00F15676">
        <w:rPr>
          <w:b w:val="0"/>
          <w:sz w:val="28"/>
          <w:szCs w:val="28"/>
        </w:rPr>
        <w:t>о движение лекарственных средств, подлежащих предметно-</w:t>
      </w:r>
      <w:r w:rsidR="00A1592E">
        <w:rPr>
          <w:b w:val="0"/>
          <w:sz w:val="28"/>
          <w:szCs w:val="28"/>
        </w:rPr>
        <w:t>количественному учету, по форме, разработанной самостоятельно учреждением</w:t>
      </w:r>
      <w:r w:rsidR="00F15676">
        <w:rPr>
          <w:b w:val="0"/>
          <w:sz w:val="28"/>
          <w:szCs w:val="28"/>
        </w:rPr>
        <w:t xml:space="preserve"> (остаток на начало, пр</w:t>
      </w:r>
      <w:r w:rsidR="00F074A4">
        <w:rPr>
          <w:b w:val="0"/>
          <w:sz w:val="28"/>
          <w:szCs w:val="28"/>
        </w:rPr>
        <w:t>иход, расход, остаток на конец) в бухгалтерию.</w:t>
      </w:r>
      <w:r w:rsidR="00A1592E">
        <w:rPr>
          <w:b w:val="0"/>
          <w:sz w:val="28"/>
          <w:szCs w:val="28"/>
        </w:rPr>
        <w:t xml:space="preserve"> На основании отчета бухгалтер списывает лекарственные средства, подлежащие предметно-количественному учету</w:t>
      </w:r>
      <w:r w:rsidR="00AB01BB">
        <w:rPr>
          <w:b w:val="0"/>
          <w:sz w:val="28"/>
          <w:szCs w:val="28"/>
        </w:rPr>
        <w:t xml:space="preserve"> по подразделени</w:t>
      </w:r>
      <w:r w:rsidR="001F770F">
        <w:rPr>
          <w:b w:val="0"/>
          <w:sz w:val="28"/>
          <w:szCs w:val="28"/>
        </w:rPr>
        <w:t>я</w:t>
      </w:r>
      <w:r w:rsidR="00AB01BB">
        <w:rPr>
          <w:b w:val="0"/>
          <w:sz w:val="28"/>
          <w:szCs w:val="28"/>
        </w:rPr>
        <w:t>м</w:t>
      </w:r>
      <w:r w:rsidR="00DF4FB0">
        <w:rPr>
          <w:b w:val="0"/>
          <w:sz w:val="28"/>
          <w:szCs w:val="28"/>
        </w:rPr>
        <w:t xml:space="preserve"> (по стоимости каждой единицы)</w:t>
      </w:r>
      <w:r w:rsidR="00A1592E">
        <w:rPr>
          <w:b w:val="0"/>
          <w:sz w:val="28"/>
          <w:szCs w:val="28"/>
        </w:rPr>
        <w:t>.</w:t>
      </w:r>
    </w:p>
    <w:p w:rsidR="001F770F" w:rsidRPr="00967206" w:rsidRDefault="001F770F" w:rsidP="00C47924">
      <w:pPr>
        <w:pStyle w:val="af1"/>
        <w:tabs>
          <w:tab w:val="left" w:pos="540"/>
        </w:tabs>
        <w:spacing w:line="360" w:lineRule="auto"/>
        <w:ind w:firstLine="709"/>
        <w:jc w:val="both"/>
        <w:rPr>
          <w:b w:val="0"/>
          <w:sz w:val="28"/>
          <w:szCs w:val="28"/>
        </w:rPr>
      </w:pPr>
      <w:r w:rsidRPr="00BA479A">
        <w:rPr>
          <w:sz w:val="28"/>
          <w:szCs w:val="28"/>
        </w:rPr>
        <w:t>Перед списанием бухгалтер производит перемещение медикаментов</w:t>
      </w:r>
      <w:r w:rsidR="00FB50FA">
        <w:rPr>
          <w:b w:val="0"/>
          <w:sz w:val="28"/>
          <w:szCs w:val="28"/>
        </w:rPr>
        <w:t xml:space="preserve"> </w:t>
      </w:r>
      <w:r>
        <w:rPr>
          <w:b w:val="0"/>
          <w:sz w:val="28"/>
          <w:szCs w:val="28"/>
        </w:rPr>
        <w:t xml:space="preserve"> со сменой аналитики в разрезе мате</w:t>
      </w:r>
      <w:r w:rsidR="00BA479A">
        <w:rPr>
          <w:b w:val="0"/>
          <w:sz w:val="28"/>
          <w:szCs w:val="28"/>
        </w:rPr>
        <w:t>риально ответственных лиц (</w:t>
      </w:r>
      <w:r>
        <w:rPr>
          <w:b w:val="0"/>
          <w:sz w:val="28"/>
          <w:szCs w:val="28"/>
        </w:rPr>
        <w:t>предоставляет медицинская сестра аптеки</w:t>
      </w:r>
      <w:r w:rsidR="00BA479A">
        <w:rPr>
          <w:b w:val="0"/>
          <w:sz w:val="28"/>
          <w:szCs w:val="28"/>
        </w:rPr>
        <w:t>, в части подразделения «Аптека»</w:t>
      </w:r>
      <w:r w:rsidR="00B53771">
        <w:rPr>
          <w:b w:val="0"/>
          <w:sz w:val="28"/>
          <w:szCs w:val="28"/>
        </w:rPr>
        <w:t xml:space="preserve"> и старшая медсестра поликлиники</w:t>
      </w:r>
      <w:r w:rsidR="00BA479A">
        <w:rPr>
          <w:b w:val="0"/>
          <w:sz w:val="28"/>
          <w:szCs w:val="28"/>
        </w:rPr>
        <w:t>, в части подразделения «Поликлиника»</w:t>
      </w:r>
      <w:r>
        <w:rPr>
          <w:b w:val="0"/>
          <w:sz w:val="28"/>
          <w:szCs w:val="28"/>
        </w:rPr>
        <w:t>).</w:t>
      </w:r>
    </w:p>
    <w:p w:rsidR="00A2375F" w:rsidRPr="009E501D" w:rsidRDefault="001B61EA" w:rsidP="00C47924">
      <w:pPr>
        <w:autoSpaceDE w:val="0"/>
        <w:autoSpaceDN w:val="0"/>
        <w:adjustRightInd w:val="0"/>
        <w:spacing w:after="0" w:line="360" w:lineRule="auto"/>
        <w:ind w:firstLine="709"/>
        <w:jc w:val="both"/>
        <w:rPr>
          <w:rFonts w:ascii="Times New Roman" w:eastAsia="Times New Roman" w:hAnsi="Times New Roman" w:cs="Times New Roman"/>
          <w:b/>
          <w:color w:val="000000" w:themeColor="text1"/>
          <w:sz w:val="28"/>
          <w:szCs w:val="28"/>
          <w:shd w:val="clear" w:color="auto" w:fill="FFFFFF"/>
        </w:rPr>
      </w:pPr>
      <w:r>
        <w:rPr>
          <w:rFonts w:ascii="Times New Roman" w:eastAsia="Times New Roman" w:hAnsi="Times New Roman" w:cs="Times New Roman"/>
          <w:b/>
          <w:color w:val="000000" w:themeColor="text1"/>
          <w:sz w:val="28"/>
          <w:szCs w:val="28"/>
          <w:shd w:val="clear" w:color="auto" w:fill="FFFFFF"/>
        </w:rPr>
        <w:t>2.2.21</w:t>
      </w:r>
      <w:r w:rsidR="00A2375F" w:rsidRPr="00CB0BA3">
        <w:rPr>
          <w:rFonts w:ascii="Times New Roman" w:eastAsia="Times New Roman" w:hAnsi="Times New Roman" w:cs="Times New Roman"/>
          <w:b/>
          <w:color w:val="000000" w:themeColor="text1"/>
          <w:sz w:val="28"/>
          <w:szCs w:val="28"/>
          <w:shd w:val="clear" w:color="auto" w:fill="FFFFFF"/>
        </w:rPr>
        <w:t xml:space="preserve"> Пере</w:t>
      </w:r>
      <w:r w:rsidR="00F94596" w:rsidRPr="00CB0BA3">
        <w:rPr>
          <w:rFonts w:ascii="Times New Roman" w:eastAsia="Times New Roman" w:hAnsi="Times New Roman" w:cs="Times New Roman"/>
          <w:b/>
          <w:color w:val="000000" w:themeColor="text1"/>
          <w:sz w:val="28"/>
          <w:szCs w:val="28"/>
          <w:shd w:val="clear" w:color="auto" w:fill="FFFFFF"/>
        </w:rPr>
        <w:t>мещение в карантинную</w:t>
      </w:r>
      <w:r w:rsidR="00F94596" w:rsidRPr="009E501D">
        <w:rPr>
          <w:rFonts w:ascii="Times New Roman" w:eastAsia="Times New Roman" w:hAnsi="Times New Roman" w:cs="Times New Roman"/>
          <w:b/>
          <w:color w:val="000000" w:themeColor="text1"/>
          <w:sz w:val="28"/>
          <w:szCs w:val="28"/>
          <w:shd w:val="clear" w:color="auto" w:fill="FFFFFF"/>
        </w:rPr>
        <w:t xml:space="preserve"> зону медикаментов, лекарственных средств.</w:t>
      </w:r>
    </w:p>
    <w:p w:rsidR="00F94596" w:rsidRPr="009E501D" w:rsidRDefault="00F94596" w:rsidP="00C47924">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shd w:val="clear" w:color="auto" w:fill="FFFFFF"/>
        </w:rPr>
      </w:pPr>
      <w:r w:rsidRPr="009E501D">
        <w:rPr>
          <w:rFonts w:ascii="Times New Roman" w:eastAsia="Times New Roman" w:hAnsi="Times New Roman" w:cs="Times New Roman"/>
          <w:color w:val="000000" w:themeColor="text1"/>
          <w:sz w:val="28"/>
          <w:szCs w:val="28"/>
          <w:shd w:val="clear" w:color="auto" w:fill="FFFFFF"/>
        </w:rPr>
        <w:t>Цель образования карантинной зоны</w:t>
      </w:r>
      <w:r w:rsidR="00CB0BA3">
        <w:rPr>
          <w:rFonts w:ascii="Times New Roman" w:eastAsia="Times New Roman" w:hAnsi="Times New Roman" w:cs="Times New Roman"/>
          <w:color w:val="000000" w:themeColor="text1"/>
          <w:sz w:val="28"/>
          <w:szCs w:val="28"/>
          <w:shd w:val="clear" w:color="auto" w:fill="FFFFFF"/>
        </w:rPr>
        <w:t xml:space="preserve"> </w:t>
      </w:r>
      <w:r w:rsidRPr="009E501D">
        <w:rPr>
          <w:rFonts w:ascii="Times New Roman" w:eastAsia="Times New Roman" w:hAnsi="Times New Roman" w:cs="Times New Roman"/>
          <w:color w:val="000000" w:themeColor="text1"/>
          <w:sz w:val="28"/>
          <w:szCs w:val="28"/>
          <w:shd w:val="clear" w:color="auto" w:fill="FFFFFF"/>
        </w:rPr>
        <w:t>-</w:t>
      </w:r>
      <w:r w:rsidR="00CB0BA3">
        <w:rPr>
          <w:rFonts w:ascii="Times New Roman" w:eastAsia="Times New Roman" w:hAnsi="Times New Roman" w:cs="Times New Roman"/>
          <w:color w:val="000000" w:themeColor="text1"/>
          <w:sz w:val="28"/>
          <w:szCs w:val="28"/>
          <w:shd w:val="clear" w:color="auto" w:fill="FFFFFF"/>
        </w:rPr>
        <w:t xml:space="preserve"> </w:t>
      </w:r>
      <w:r w:rsidRPr="009E501D">
        <w:rPr>
          <w:rFonts w:ascii="Times New Roman" w:eastAsia="Times New Roman" w:hAnsi="Times New Roman" w:cs="Times New Roman"/>
          <w:color w:val="000000" w:themeColor="text1"/>
          <w:sz w:val="28"/>
          <w:szCs w:val="28"/>
          <w:shd w:val="clear" w:color="auto" w:fill="FFFFFF"/>
        </w:rPr>
        <w:t>не допустить реализации недоброкачественных, контрафактных, с истекшим сроком годности</w:t>
      </w:r>
      <w:r w:rsidR="0079331A" w:rsidRPr="009E501D">
        <w:rPr>
          <w:rFonts w:ascii="Times New Roman" w:eastAsia="Times New Roman" w:hAnsi="Times New Roman" w:cs="Times New Roman"/>
          <w:color w:val="000000" w:themeColor="text1"/>
          <w:sz w:val="28"/>
          <w:szCs w:val="28"/>
          <w:shd w:val="clear" w:color="auto" w:fill="FFFFFF"/>
        </w:rPr>
        <w:t xml:space="preserve"> медикаментов и лекарственных средств</w:t>
      </w:r>
      <w:r w:rsidRPr="009E501D">
        <w:rPr>
          <w:rFonts w:ascii="Times New Roman" w:eastAsia="Times New Roman" w:hAnsi="Times New Roman" w:cs="Times New Roman"/>
          <w:color w:val="000000" w:themeColor="text1"/>
          <w:sz w:val="28"/>
          <w:szCs w:val="28"/>
          <w:shd w:val="clear" w:color="auto" w:fill="FFFFFF"/>
        </w:rPr>
        <w:t xml:space="preserve"> потребителю. </w:t>
      </w:r>
      <w:r w:rsidR="0079331A" w:rsidRPr="009E501D">
        <w:rPr>
          <w:rFonts w:ascii="Times New Roman" w:eastAsia="Times New Roman" w:hAnsi="Times New Roman" w:cs="Times New Roman"/>
          <w:color w:val="000000" w:themeColor="text1"/>
          <w:sz w:val="28"/>
          <w:szCs w:val="28"/>
          <w:shd w:val="clear" w:color="auto" w:fill="FFFFFF"/>
        </w:rPr>
        <w:t>С этой целью они должны хранится не вместе с доброкачественными лекарств</w:t>
      </w:r>
      <w:r w:rsidR="00933DE7">
        <w:rPr>
          <w:rFonts w:ascii="Times New Roman" w:eastAsia="Times New Roman" w:hAnsi="Times New Roman" w:cs="Times New Roman"/>
          <w:color w:val="000000" w:themeColor="text1"/>
          <w:sz w:val="28"/>
          <w:szCs w:val="28"/>
          <w:shd w:val="clear" w:color="auto" w:fill="FFFFFF"/>
        </w:rPr>
        <w:t>ами, а отдельно.  Следовательно</w:t>
      </w:r>
      <w:r w:rsidR="0079331A" w:rsidRPr="009E501D">
        <w:rPr>
          <w:rFonts w:ascii="Times New Roman" w:eastAsia="Times New Roman" w:hAnsi="Times New Roman" w:cs="Times New Roman"/>
          <w:color w:val="000000" w:themeColor="text1"/>
          <w:sz w:val="28"/>
          <w:szCs w:val="28"/>
          <w:shd w:val="clear" w:color="auto" w:fill="FFFFFF"/>
        </w:rPr>
        <w:t xml:space="preserve"> в помещение аптеки выделить специальную полку для хранения выявленных лекарственных средств с прошедшим сроком полезного использования в закрытой коробке до момента их утилизации. Ответственное ли</w:t>
      </w:r>
      <w:r w:rsidR="00933DE7">
        <w:rPr>
          <w:rFonts w:ascii="Times New Roman" w:eastAsia="Times New Roman" w:hAnsi="Times New Roman" w:cs="Times New Roman"/>
          <w:color w:val="000000" w:themeColor="text1"/>
          <w:sz w:val="28"/>
          <w:szCs w:val="28"/>
          <w:shd w:val="clear" w:color="auto" w:fill="FFFFFF"/>
        </w:rPr>
        <w:t>цо медсестра аптеки.</w:t>
      </w:r>
    </w:p>
    <w:p w:rsidR="00A2375F" w:rsidRDefault="004D00DF" w:rsidP="0027327B">
      <w:pPr>
        <w:autoSpaceDE w:val="0"/>
        <w:autoSpaceDN w:val="0"/>
        <w:adjustRightInd w:val="0"/>
        <w:spacing w:after="0" w:line="360" w:lineRule="auto"/>
        <w:ind w:firstLine="709"/>
        <w:jc w:val="both"/>
        <w:rPr>
          <w:rFonts w:ascii="Times New Roman" w:eastAsia="Calibri" w:hAnsi="Times New Roman" w:cs="Times New Roman"/>
          <w:i/>
          <w:sz w:val="28"/>
          <w:szCs w:val="28"/>
        </w:rPr>
      </w:pPr>
      <w:r w:rsidRPr="009E501D">
        <w:rPr>
          <w:rFonts w:ascii="Times New Roman" w:eastAsia="Times New Roman" w:hAnsi="Times New Roman" w:cs="Times New Roman"/>
          <w:color w:val="000000" w:themeColor="text1"/>
          <w:sz w:val="28"/>
          <w:szCs w:val="28"/>
        </w:rPr>
        <w:t xml:space="preserve">Отражение операций по перемещению в </w:t>
      </w:r>
      <w:r w:rsidR="001B61EA" w:rsidRPr="009E501D">
        <w:rPr>
          <w:rFonts w:ascii="Times New Roman" w:eastAsia="Times New Roman" w:hAnsi="Times New Roman" w:cs="Times New Roman"/>
          <w:color w:val="000000" w:themeColor="text1"/>
          <w:sz w:val="28"/>
          <w:szCs w:val="28"/>
        </w:rPr>
        <w:t>карантинную</w:t>
      </w:r>
      <w:r w:rsidRPr="009E501D">
        <w:rPr>
          <w:rFonts w:ascii="Times New Roman" w:eastAsia="Times New Roman" w:hAnsi="Times New Roman" w:cs="Times New Roman"/>
          <w:color w:val="000000" w:themeColor="text1"/>
          <w:sz w:val="28"/>
          <w:szCs w:val="28"/>
        </w:rPr>
        <w:t xml:space="preserve"> зону медикаментов и лекарственных средств в регистрах бухгалтерского учета проводить на основании акта на перевод в количественном и денежном выражении, составленным ответственным лицом. Для этой цели использовать </w:t>
      </w:r>
      <w:r w:rsidRPr="001B61EA">
        <w:rPr>
          <w:rFonts w:ascii="Times New Roman" w:eastAsia="Times New Roman" w:hAnsi="Times New Roman" w:cs="Times New Roman"/>
          <w:color w:val="000000" w:themeColor="text1"/>
          <w:sz w:val="28"/>
          <w:szCs w:val="28"/>
          <w:u w:val="single"/>
        </w:rPr>
        <w:t xml:space="preserve">забалансовый счет </w:t>
      </w:r>
      <w:r w:rsidR="006E2265" w:rsidRPr="001B61EA">
        <w:rPr>
          <w:rFonts w:ascii="Times New Roman" w:eastAsia="Calibri" w:hAnsi="Times New Roman" w:cs="Times New Roman"/>
          <w:sz w:val="28"/>
          <w:szCs w:val="28"/>
          <w:u w:val="single"/>
        </w:rPr>
        <w:t xml:space="preserve"> 02.4</w:t>
      </w:r>
      <w:r w:rsidR="00933DE7" w:rsidRPr="00D92D87">
        <w:rPr>
          <w:rFonts w:ascii="Times New Roman" w:eastAsia="Calibri" w:hAnsi="Times New Roman" w:cs="Times New Roman"/>
          <w:sz w:val="28"/>
          <w:szCs w:val="28"/>
        </w:rPr>
        <w:t xml:space="preserve"> </w:t>
      </w:r>
      <w:r w:rsidR="006E2265" w:rsidRPr="00D92D87">
        <w:rPr>
          <w:rFonts w:ascii="Times New Roman" w:eastAsia="Calibri" w:hAnsi="Times New Roman" w:cs="Times New Roman"/>
          <w:sz w:val="28"/>
          <w:szCs w:val="28"/>
        </w:rPr>
        <w:t>-</w:t>
      </w:r>
      <w:r w:rsidR="006E2265" w:rsidRPr="009E501D">
        <w:rPr>
          <w:rFonts w:ascii="Times New Roman" w:eastAsia="Calibri" w:hAnsi="Times New Roman" w:cs="Times New Roman"/>
          <w:sz w:val="28"/>
          <w:szCs w:val="28"/>
        </w:rPr>
        <w:t xml:space="preserve"> </w:t>
      </w:r>
      <w:r w:rsidR="00933DE7">
        <w:rPr>
          <w:rFonts w:ascii="Times New Roman" w:eastAsia="Calibri" w:hAnsi="Times New Roman" w:cs="Times New Roman"/>
          <w:sz w:val="28"/>
          <w:szCs w:val="28"/>
        </w:rPr>
        <w:t xml:space="preserve"> </w:t>
      </w:r>
      <w:r w:rsidR="006E2265" w:rsidRPr="009E501D">
        <w:rPr>
          <w:rFonts w:ascii="Times New Roman" w:eastAsia="Calibri" w:hAnsi="Times New Roman" w:cs="Times New Roman"/>
          <w:sz w:val="28"/>
          <w:szCs w:val="28"/>
        </w:rPr>
        <w:lastRenderedPageBreak/>
        <w:t>имущество, утратившее полезный потенциал</w:t>
      </w:r>
      <w:r w:rsidR="0025016B">
        <w:rPr>
          <w:rFonts w:ascii="Times New Roman" w:eastAsia="Calibri" w:hAnsi="Times New Roman" w:cs="Times New Roman"/>
          <w:sz w:val="28"/>
          <w:szCs w:val="28"/>
        </w:rPr>
        <w:t xml:space="preserve"> (не отвечает понятию «актив»). </w:t>
      </w:r>
      <w:r w:rsidR="0027327B">
        <w:rPr>
          <w:rFonts w:ascii="Times New Roman" w:eastAsia="Calibri" w:hAnsi="Times New Roman" w:cs="Times New Roman"/>
          <w:sz w:val="28"/>
          <w:szCs w:val="28"/>
        </w:rPr>
        <w:t>Учет организован</w:t>
      </w:r>
      <w:r w:rsidR="006E2265" w:rsidRPr="009E501D">
        <w:rPr>
          <w:rFonts w:ascii="Times New Roman" w:eastAsia="Calibri" w:hAnsi="Times New Roman" w:cs="Times New Roman"/>
          <w:sz w:val="28"/>
          <w:szCs w:val="28"/>
        </w:rPr>
        <w:t xml:space="preserve"> по балансовой стоимости и объектам</w:t>
      </w:r>
      <w:r w:rsidR="006E2265" w:rsidRPr="009E501D">
        <w:rPr>
          <w:rFonts w:ascii="Times New Roman" w:eastAsia="Calibri" w:hAnsi="Times New Roman" w:cs="Times New Roman"/>
          <w:i/>
          <w:sz w:val="28"/>
          <w:szCs w:val="28"/>
        </w:rPr>
        <w:t xml:space="preserve">. </w:t>
      </w:r>
    </w:p>
    <w:p w:rsidR="00F23353" w:rsidRPr="009E501D" w:rsidRDefault="00F23353" w:rsidP="00B64DA8">
      <w:pPr>
        <w:spacing w:after="0" w:line="360" w:lineRule="auto"/>
        <w:rPr>
          <w:rFonts w:ascii="Times New Roman" w:eastAsia="Calibri" w:hAnsi="Times New Roman" w:cs="Times New Roman"/>
          <w:b/>
          <w:color w:val="FF0000"/>
          <w:sz w:val="28"/>
          <w:szCs w:val="28"/>
          <w:lang w:eastAsia="en-US"/>
        </w:rPr>
      </w:pPr>
    </w:p>
    <w:p w:rsidR="00F23353" w:rsidRPr="009E501D" w:rsidRDefault="00D92D87" w:rsidP="009E501D">
      <w:pPr>
        <w:spacing w:after="0" w:line="360" w:lineRule="auto"/>
        <w:ind w:left="680"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F23353" w:rsidRPr="009E501D">
        <w:rPr>
          <w:rFonts w:ascii="Times New Roman" w:eastAsia="Times New Roman" w:hAnsi="Times New Roman" w:cs="Times New Roman"/>
          <w:b/>
          <w:sz w:val="28"/>
          <w:szCs w:val="28"/>
        </w:rPr>
        <w:t>.3.</w:t>
      </w:r>
      <w:r w:rsidR="00933DE7">
        <w:rPr>
          <w:rFonts w:ascii="Times New Roman" w:eastAsia="Times New Roman" w:hAnsi="Times New Roman" w:cs="Times New Roman"/>
          <w:b/>
          <w:sz w:val="28"/>
          <w:szCs w:val="28"/>
        </w:rPr>
        <w:t xml:space="preserve"> </w:t>
      </w:r>
      <w:r w:rsidR="00F23353" w:rsidRPr="009E501D">
        <w:rPr>
          <w:rFonts w:ascii="Times New Roman" w:eastAsia="Times New Roman" w:hAnsi="Times New Roman" w:cs="Times New Roman"/>
          <w:b/>
          <w:sz w:val="28"/>
          <w:szCs w:val="28"/>
        </w:rPr>
        <w:t>Стоимость безвозмездно полученных нефинансовых активов</w:t>
      </w:r>
    </w:p>
    <w:p w:rsidR="00F23353" w:rsidRPr="009E501D" w:rsidRDefault="00F23353" w:rsidP="009E501D">
      <w:pPr>
        <w:spacing w:after="0" w:line="360" w:lineRule="auto"/>
        <w:ind w:left="680" w:firstLine="709"/>
        <w:jc w:val="center"/>
        <w:rPr>
          <w:rFonts w:ascii="Times New Roman" w:eastAsia="Times New Roman" w:hAnsi="Times New Roman" w:cs="Times New Roman"/>
          <w:b/>
          <w:sz w:val="28"/>
          <w:szCs w:val="28"/>
        </w:rPr>
      </w:pPr>
    </w:p>
    <w:p w:rsidR="00F23353" w:rsidRPr="009E501D" w:rsidRDefault="00D92D87" w:rsidP="0027327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00F23353" w:rsidRPr="009E501D">
        <w:rPr>
          <w:rFonts w:ascii="Times New Roman" w:eastAsia="Times New Roman" w:hAnsi="Times New Roman" w:cs="Times New Roman"/>
          <w:b/>
          <w:sz w:val="28"/>
          <w:szCs w:val="28"/>
        </w:rPr>
        <w:t xml:space="preserve">.3.1. </w:t>
      </w:r>
      <w:r w:rsidR="00F23353" w:rsidRPr="009E501D">
        <w:rPr>
          <w:rFonts w:ascii="Times New Roman" w:eastAsia="Times New Roman" w:hAnsi="Times New Roman" w:cs="Times New Roman"/>
          <w:sz w:val="28"/>
          <w:szCs w:val="28"/>
        </w:rPr>
        <w:t>Безвозмездно полученные объекты нефинансовых активов, а также неучтенные объекты, выявленные при проведении проверок и инвентаризаций, принимаются к учету по их справедливой стоимости, определенной комиссией по поступлению и выбытию активов методом рыночных цен. Комиссия вправе выбрать метод амортизированной стоимости замещения, если он более достоверно определяет стоимость объекта.</w:t>
      </w:r>
    </w:p>
    <w:p w:rsidR="00F23353" w:rsidRPr="009E501D" w:rsidRDefault="00F23353" w:rsidP="0027327B">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 xml:space="preserve"> Данные о рыночной цене должны быть подтверждены документально: </w:t>
      </w:r>
    </w:p>
    <w:p w:rsidR="00F23353" w:rsidRPr="009E501D" w:rsidRDefault="00F23353" w:rsidP="0027327B">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 справками (другими подтверждающими документами) Росстата;</w:t>
      </w:r>
    </w:p>
    <w:p w:rsidR="00F23353" w:rsidRPr="009E501D" w:rsidRDefault="00F23353" w:rsidP="0027327B">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 прайс-листами заводов-изготовителей;</w:t>
      </w:r>
    </w:p>
    <w:p w:rsidR="00F23353" w:rsidRPr="009E501D" w:rsidRDefault="00F23353" w:rsidP="0027327B">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 справками (другими подтверждающими документами) оценщиков;</w:t>
      </w:r>
    </w:p>
    <w:p w:rsidR="00F23353" w:rsidRPr="009E501D" w:rsidRDefault="00F23353" w:rsidP="0027327B">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 информацией, размещенной в СМИ, и т. д.</w:t>
      </w:r>
    </w:p>
    <w:p w:rsidR="00F23353" w:rsidRPr="009E501D" w:rsidRDefault="00F23353" w:rsidP="0027327B">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В случаях невозможности документального подтверждения стоимость определяется экспертным путем.</w:t>
      </w:r>
    </w:p>
    <w:p w:rsidR="0027327B" w:rsidRDefault="00F23353" w:rsidP="000C27D0">
      <w:pPr>
        <w:spacing w:after="0" w:line="360" w:lineRule="auto"/>
        <w:ind w:firstLine="709"/>
        <w:jc w:val="both"/>
        <w:rPr>
          <w:rFonts w:ascii="Times New Roman" w:eastAsia="Times New Roman" w:hAnsi="Times New Roman" w:cs="Times New Roman"/>
          <w:sz w:val="28"/>
          <w:szCs w:val="28"/>
        </w:rPr>
      </w:pPr>
      <w:r w:rsidRPr="009E501D">
        <w:rPr>
          <w:rFonts w:ascii="Times New Roman" w:eastAsia="Times New Roman" w:hAnsi="Times New Roman" w:cs="Times New Roman"/>
          <w:b/>
          <w:sz w:val="28"/>
          <w:szCs w:val="28"/>
        </w:rPr>
        <w:t>Основание:</w:t>
      </w:r>
      <w:r w:rsidRPr="009E501D">
        <w:rPr>
          <w:rFonts w:ascii="Times New Roman" w:eastAsia="Times New Roman" w:hAnsi="Times New Roman" w:cs="Times New Roman"/>
          <w:sz w:val="28"/>
          <w:szCs w:val="28"/>
        </w:rPr>
        <w:t xml:space="preserve"> пункты 52–60 Стандарта «Концептуальные основы бухучета и отчетности».</w:t>
      </w:r>
    </w:p>
    <w:p w:rsidR="0027327B" w:rsidRPr="009E501D" w:rsidRDefault="0027327B" w:rsidP="009E501D">
      <w:pPr>
        <w:spacing w:after="0" w:line="360" w:lineRule="auto"/>
        <w:ind w:left="680" w:firstLine="709"/>
        <w:jc w:val="both"/>
        <w:rPr>
          <w:rFonts w:ascii="Times New Roman" w:eastAsia="Times New Roman" w:hAnsi="Times New Roman" w:cs="Times New Roman"/>
          <w:sz w:val="28"/>
          <w:szCs w:val="28"/>
        </w:rPr>
      </w:pPr>
    </w:p>
    <w:p w:rsidR="00F23353" w:rsidRPr="009E501D" w:rsidRDefault="00D92D87" w:rsidP="009E501D">
      <w:pPr>
        <w:spacing w:after="0" w:line="360" w:lineRule="auto"/>
        <w:ind w:left="680" w:firstLine="709"/>
        <w:jc w:val="center"/>
        <w:rPr>
          <w:rFonts w:ascii="Times New Roman" w:eastAsia="Times New Roman" w:hAnsi="Times New Roman" w:cs="Times New Roman"/>
          <w:b/>
          <w:bCs/>
          <w:sz w:val="28"/>
          <w:szCs w:val="28"/>
        </w:rPr>
      </w:pPr>
      <w:bookmarkStart w:id="8" w:name="_Toc406518777"/>
      <w:r>
        <w:rPr>
          <w:rFonts w:ascii="Times New Roman" w:eastAsia="Calibri" w:hAnsi="Times New Roman" w:cs="Times New Roman"/>
          <w:b/>
          <w:sz w:val="28"/>
          <w:szCs w:val="28"/>
        </w:rPr>
        <w:t>2</w:t>
      </w:r>
      <w:r w:rsidR="00F23353" w:rsidRPr="009E501D">
        <w:rPr>
          <w:rFonts w:ascii="Times New Roman" w:eastAsia="Calibri" w:hAnsi="Times New Roman" w:cs="Times New Roman"/>
          <w:b/>
          <w:sz w:val="28"/>
          <w:szCs w:val="28"/>
        </w:rPr>
        <w:t>.4</w:t>
      </w:r>
      <w:bookmarkEnd w:id="8"/>
      <w:r w:rsidR="00F23353" w:rsidRPr="009E501D">
        <w:rPr>
          <w:rFonts w:ascii="Times New Roman" w:eastAsia="Times New Roman" w:hAnsi="Times New Roman" w:cs="Times New Roman"/>
          <w:b/>
          <w:bCs/>
          <w:sz w:val="28"/>
          <w:szCs w:val="28"/>
        </w:rPr>
        <w:t>.  Затраты на изготовление готовой продукции, выполнение работ, оказание услуг</w:t>
      </w:r>
    </w:p>
    <w:p w:rsidR="00F23353" w:rsidRPr="009E501D" w:rsidRDefault="00D92D87" w:rsidP="005E3EF2">
      <w:pPr>
        <w:spacing w:after="0" w:line="360" w:lineRule="auto"/>
        <w:ind w:firstLine="709"/>
        <w:jc w:val="both"/>
        <w:rPr>
          <w:rFonts w:ascii="Times New Roman" w:eastAsia="Calibri" w:hAnsi="Times New Roman" w:cs="Times New Roman"/>
          <w:color w:val="000000" w:themeColor="text1"/>
          <w:sz w:val="28"/>
          <w:szCs w:val="28"/>
          <w:lang w:eastAsia="en-US"/>
        </w:rPr>
      </w:pPr>
      <w:r>
        <w:rPr>
          <w:rFonts w:ascii="Times New Roman" w:eastAsia="Times New Roman" w:hAnsi="Times New Roman" w:cs="Times New Roman"/>
          <w:b/>
          <w:bCs/>
          <w:color w:val="000000" w:themeColor="text1"/>
          <w:sz w:val="28"/>
          <w:szCs w:val="28"/>
        </w:rPr>
        <w:t>2</w:t>
      </w:r>
      <w:r w:rsidR="00877390">
        <w:rPr>
          <w:rFonts w:ascii="Times New Roman" w:eastAsia="Times New Roman" w:hAnsi="Times New Roman" w:cs="Times New Roman"/>
          <w:b/>
          <w:bCs/>
          <w:color w:val="000000" w:themeColor="text1"/>
          <w:sz w:val="28"/>
          <w:szCs w:val="28"/>
        </w:rPr>
        <w:t>.4.1</w:t>
      </w:r>
      <w:r w:rsidR="00F23353" w:rsidRPr="009E501D">
        <w:rPr>
          <w:rFonts w:ascii="Times New Roman" w:eastAsia="Times New Roman" w:hAnsi="Times New Roman" w:cs="Times New Roman"/>
          <w:b/>
          <w:bCs/>
          <w:color w:val="000000" w:themeColor="text1"/>
          <w:sz w:val="28"/>
          <w:szCs w:val="28"/>
        </w:rPr>
        <w:t xml:space="preserve">. </w:t>
      </w:r>
      <w:r w:rsidR="00F23353" w:rsidRPr="009E501D">
        <w:rPr>
          <w:rFonts w:ascii="Times New Roman" w:eastAsia="Calibri" w:hAnsi="Times New Roman" w:cs="Times New Roman"/>
          <w:color w:val="000000" w:themeColor="text1"/>
          <w:sz w:val="28"/>
          <w:szCs w:val="28"/>
          <w:lang w:eastAsia="en-US"/>
        </w:rPr>
        <w:t>Группировка фактически понесенных затрат на изготовление готовой продукции, выполнение работ, оказание услуг осуществляется субъектом учета по видам расходов в разрезе групп затрат:</w:t>
      </w:r>
    </w:p>
    <w:p w:rsidR="00F23353" w:rsidRPr="009E501D" w:rsidRDefault="00F23353" w:rsidP="005E3EF2">
      <w:pPr>
        <w:spacing w:after="0" w:line="360" w:lineRule="auto"/>
        <w:ind w:firstLine="709"/>
        <w:jc w:val="both"/>
        <w:rPr>
          <w:rFonts w:ascii="Times New Roman" w:eastAsia="Times New Roman" w:hAnsi="Times New Roman" w:cs="Times New Roman"/>
          <w:bCs/>
          <w:color w:val="000000" w:themeColor="text1"/>
          <w:sz w:val="28"/>
          <w:szCs w:val="28"/>
        </w:rPr>
      </w:pPr>
      <w:r w:rsidRPr="009E501D">
        <w:rPr>
          <w:rFonts w:ascii="Times New Roman" w:eastAsia="Calibri" w:hAnsi="Times New Roman" w:cs="Times New Roman"/>
          <w:b/>
          <w:color w:val="000000" w:themeColor="text1"/>
          <w:sz w:val="28"/>
          <w:szCs w:val="28"/>
          <w:lang w:eastAsia="en-US"/>
        </w:rPr>
        <w:t>прямые затраты</w:t>
      </w:r>
      <w:r w:rsidRPr="009E501D">
        <w:rPr>
          <w:rFonts w:ascii="Times New Roman" w:eastAsia="Calibri" w:hAnsi="Times New Roman" w:cs="Times New Roman"/>
          <w:color w:val="000000" w:themeColor="text1"/>
          <w:sz w:val="28"/>
          <w:szCs w:val="28"/>
          <w:lang w:eastAsia="en-US"/>
        </w:rPr>
        <w:t xml:space="preserve"> - расходы напрямую связанные с изготовлением (выполнением) соответствующей готовой продукции, работы, услуги, непосредственно относимые на себестоимость единицы готовой продукции, работы </w:t>
      </w:r>
      <w:r w:rsidRPr="009E501D">
        <w:rPr>
          <w:rFonts w:ascii="Times New Roman" w:eastAsia="Times New Roman" w:hAnsi="Times New Roman" w:cs="Times New Roman"/>
          <w:bCs/>
          <w:color w:val="000000" w:themeColor="text1"/>
          <w:sz w:val="28"/>
          <w:szCs w:val="28"/>
        </w:rPr>
        <w:t>(услуги);</w:t>
      </w:r>
    </w:p>
    <w:p w:rsidR="00F23353" w:rsidRPr="009E501D" w:rsidRDefault="00F23353" w:rsidP="005E3EF2">
      <w:pPr>
        <w:spacing w:after="0" w:line="360" w:lineRule="auto"/>
        <w:ind w:firstLine="709"/>
        <w:jc w:val="both"/>
        <w:rPr>
          <w:rFonts w:ascii="Times New Roman" w:eastAsia="Calibri" w:hAnsi="Times New Roman" w:cs="Times New Roman"/>
          <w:color w:val="000000" w:themeColor="text1"/>
          <w:sz w:val="28"/>
          <w:szCs w:val="28"/>
          <w:lang w:eastAsia="en-US"/>
        </w:rPr>
      </w:pPr>
      <w:r w:rsidRPr="009E501D">
        <w:rPr>
          <w:rFonts w:ascii="Times New Roman" w:eastAsia="Times New Roman" w:hAnsi="Times New Roman" w:cs="Times New Roman"/>
          <w:b/>
          <w:bCs/>
          <w:color w:val="000000" w:themeColor="text1"/>
          <w:sz w:val="28"/>
          <w:szCs w:val="28"/>
        </w:rPr>
        <w:t>накладные расходы</w:t>
      </w:r>
      <w:r w:rsidRPr="009E501D">
        <w:rPr>
          <w:rFonts w:ascii="Times New Roman" w:eastAsia="Times New Roman" w:hAnsi="Times New Roman" w:cs="Times New Roman"/>
          <w:bCs/>
          <w:color w:val="000000" w:themeColor="text1"/>
          <w:sz w:val="28"/>
          <w:szCs w:val="28"/>
        </w:rPr>
        <w:t xml:space="preserve"> - расходы, непосредственно связанные с изготовлением партий готовой продукции, выполнением работ, оказанием услуг, относимые на себестоимость единицы готовой продукции, работы (услуги) путем их распределения</w:t>
      </w:r>
      <w:r w:rsidRPr="009E501D">
        <w:rPr>
          <w:rFonts w:ascii="Times New Roman" w:eastAsia="Calibri" w:hAnsi="Times New Roman" w:cs="Times New Roman"/>
          <w:color w:val="000000" w:themeColor="text1"/>
          <w:sz w:val="28"/>
          <w:szCs w:val="28"/>
          <w:lang w:eastAsia="en-US"/>
        </w:rPr>
        <w:t>;</w:t>
      </w:r>
    </w:p>
    <w:p w:rsidR="00F23353" w:rsidRPr="009E501D" w:rsidRDefault="00F23353" w:rsidP="005E3EF2">
      <w:pPr>
        <w:spacing w:after="0" w:line="360" w:lineRule="auto"/>
        <w:ind w:firstLine="709"/>
        <w:jc w:val="both"/>
        <w:rPr>
          <w:rFonts w:ascii="Times New Roman" w:eastAsia="Calibri" w:hAnsi="Times New Roman" w:cs="Times New Roman"/>
          <w:b/>
          <w:color w:val="000000" w:themeColor="text1"/>
          <w:sz w:val="28"/>
          <w:szCs w:val="28"/>
          <w:lang w:eastAsia="en-US"/>
        </w:rPr>
      </w:pPr>
      <w:r w:rsidRPr="009E501D">
        <w:rPr>
          <w:rFonts w:ascii="Times New Roman" w:eastAsia="Calibri" w:hAnsi="Times New Roman" w:cs="Times New Roman"/>
          <w:b/>
          <w:color w:val="000000" w:themeColor="text1"/>
          <w:sz w:val="28"/>
          <w:szCs w:val="28"/>
          <w:shd w:val="clear" w:color="auto" w:fill="FFFFFF"/>
          <w:lang w:eastAsia="en-US"/>
        </w:rPr>
        <w:lastRenderedPageBreak/>
        <w:t>общехозяйственные расходы.</w:t>
      </w:r>
    </w:p>
    <w:p w:rsidR="00F23353" w:rsidRPr="009E501D" w:rsidRDefault="00F23353" w:rsidP="005E3EF2">
      <w:pPr>
        <w:spacing w:after="0" w:line="360" w:lineRule="auto"/>
        <w:ind w:firstLine="709"/>
        <w:jc w:val="both"/>
        <w:rPr>
          <w:rFonts w:ascii="Times New Roman" w:eastAsia="Times New Roman" w:hAnsi="Times New Roman" w:cs="Times New Roman"/>
          <w:bCs/>
          <w:sz w:val="28"/>
          <w:szCs w:val="28"/>
        </w:rPr>
      </w:pPr>
      <w:r w:rsidRPr="009E501D">
        <w:rPr>
          <w:rFonts w:ascii="Times New Roman" w:eastAsia="Times New Roman" w:hAnsi="Times New Roman" w:cs="Times New Roman"/>
          <w:bCs/>
          <w:sz w:val="28"/>
          <w:szCs w:val="28"/>
        </w:rPr>
        <w:t>Затраты на изготовление готовой продукции (выполнение работ, оказание услуг) делятся на прямые и накладные.</w:t>
      </w:r>
    </w:p>
    <w:p w:rsidR="00F23353" w:rsidRPr="009E501D" w:rsidRDefault="00F23353" w:rsidP="005E3EF2">
      <w:pPr>
        <w:spacing w:after="0" w:line="360" w:lineRule="auto"/>
        <w:ind w:firstLine="709"/>
        <w:jc w:val="both"/>
        <w:rPr>
          <w:rFonts w:ascii="Times New Roman" w:eastAsia="Times New Roman" w:hAnsi="Times New Roman" w:cs="Times New Roman"/>
          <w:bCs/>
          <w:sz w:val="28"/>
          <w:szCs w:val="28"/>
        </w:rPr>
      </w:pPr>
      <w:r w:rsidRPr="0007251E">
        <w:rPr>
          <w:rFonts w:ascii="Times New Roman" w:eastAsia="Times New Roman" w:hAnsi="Times New Roman" w:cs="Times New Roman"/>
          <w:b/>
          <w:bCs/>
          <w:sz w:val="28"/>
          <w:szCs w:val="28"/>
          <w:u w:val="single"/>
        </w:rPr>
        <w:t>В составе прямых затрат</w:t>
      </w:r>
      <w:r w:rsidRPr="009E501D">
        <w:rPr>
          <w:rFonts w:ascii="Times New Roman" w:eastAsia="Times New Roman" w:hAnsi="Times New Roman" w:cs="Times New Roman"/>
          <w:bCs/>
          <w:sz w:val="28"/>
          <w:szCs w:val="28"/>
        </w:rPr>
        <w:t xml:space="preserve"> при формировании себестоимости оказания услуги, изготовления единицы готовой продукции учитываются расходы, непосредственно связанные с ее оказанием (изготовлением). В том числе:</w:t>
      </w:r>
    </w:p>
    <w:p w:rsidR="00F23353" w:rsidRPr="009E501D" w:rsidRDefault="00F23353" w:rsidP="005E3EF2">
      <w:pPr>
        <w:spacing w:after="0" w:line="360" w:lineRule="auto"/>
        <w:ind w:firstLine="709"/>
        <w:jc w:val="both"/>
        <w:rPr>
          <w:rFonts w:ascii="Times New Roman" w:eastAsia="Times New Roman" w:hAnsi="Times New Roman" w:cs="Times New Roman"/>
          <w:bCs/>
          <w:sz w:val="28"/>
          <w:szCs w:val="28"/>
        </w:rPr>
      </w:pPr>
      <w:r w:rsidRPr="009E501D">
        <w:rPr>
          <w:rFonts w:ascii="Times New Roman" w:eastAsia="Times New Roman" w:hAnsi="Times New Roman" w:cs="Times New Roman"/>
          <w:bCs/>
          <w:sz w:val="28"/>
          <w:szCs w:val="28"/>
        </w:rPr>
        <w:t>•</w:t>
      </w:r>
      <w:r w:rsidRPr="009E501D">
        <w:rPr>
          <w:rFonts w:ascii="Times New Roman" w:eastAsia="Times New Roman" w:hAnsi="Times New Roman" w:cs="Times New Roman"/>
          <w:bCs/>
          <w:sz w:val="28"/>
          <w:szCs w:val="28"/>
        </w:rPr>
        <w:tab/>
        <w:t>затраты на оплату труда и начисления на выплаты по оплате труда сотрудников учреждения, непосредственно участвующих в оказании услуги (изготовлении продукции);</w:t>
      </w:r>
    </w:p>
    <w:p w:rsidR="00F23353" w:rsidRPr="009E501D" w:rsidRDefault="00F23353" w:rsidP="005E3EF2">
      <w:pPr>
        <w:spacing w:after="0" w:line="360" w:lineRule="auto"/>
        <w:ind w:firstLine="709"/>
        <w:jc w:val="both"/>
        <w:rPr>
          <w:rFonts w:ascii="Times New Roman" w:eastAsia="Times New Roman" w:hAnsi="Times New Roman" w:cs="Times New Roman"/>
          <w:bCs/>
          <w:sz w:val="28"/>
          <w:szCs w:val="28"/>
        </w:rPr>
      </w:pPr>
      <w:r w:rsidRPr="009E501D">
        <w:rPr>
          <w:rFonts w:ascii="Times New Roman" w:eastAsia="Times New Roman" w:hAnsi="Times New Roman" w:cs="Times New Roman"/>
          <w:bCs/>
          <w:sz w:val="28"/>
          <w:szCs w:val="28"/>
        </w:rPr>
        <w:t>•</w:t>
      </w:r>
      <w:r w:rsidRPr="009E501D">
        <w:rPr>
          <w:rFonts w:ascii="Times New Roman" w:eastAsia="Times New Roman" w:hAnsi="Times New Roman" w:cs="Times New Roman"/>
          <w:bCs/>
          <w:sz w:val="28"/>
          <w:szCs w:val="28"/>
        </w:rPr>
        <w:tab/>
        <w:t>списанные материальные запасы, израсходованные непосредственно на оказание услуги (изготовление продукции), естественная убыль;</w:t>
      </w:r>
    </w:p>
    <w:p w:rsidR="00F23353" w:rsidRPr="009E501D" w:rsidRDefault="00F23353" w:rsidP="005E3EF2">
      <w:pPr>
        <w:spacing w:after="0" w:line="360" w:lineRule="auto"/>
        <w:ind w:firstLine="709"/>
        <w:jc w:val="both"/>
        <w:rPr>
          <w:rFonts w:ascii="Times New Roman" w:eastAsia="Times New Roman" w:hAnsi="Times New Roman" w:cs="Times New Roman"/>
          <w:bCs/>
          <w:sz w:val="28"/>
          <w:szCs w:val="28"/>
        </w:rPr>
      </w:pPr>
      <w:r w:rsidRPr="009E501D">
        <w:rPr>
          <w:rFonts w:ascii="Times New Roman" w:eastAsia="Times New Roman" w:hAnsi="Times New Roman" w:cs="Times New Roman"/>
          <w:bCs/>
          <w:sz w:val="28"/>
          <w:szCs w:val="28"/>
        </w:rPr>
        <w:t>•</w:t>
      </w:r>
      <w:r w:rsidRPr="009E501D">
        <w:rPr>
          <w:rFonts w:ascii="Times New Roman" w:eastAsia="Times New Roman" w:hAnsi="Times New Roman" w:cs="Times New Roman"/>
          <w:bCs/>
          <w:sz w:val="28"/>
          <w:szCs w:val="28"/>
        </w:rPr>
        <w:tab/>
        <w:t>переданные в эксплуатацию объекты основных средств стоимостью до 10 000 руб. включительно, которые используются при оказании услуги (изготовлении продукции);</w:t>
      </w:r>
    </w:p>
    <w:p w:rsidR="00F23353" w:rsidRPr="009E501D" w:rsidRDefault="00F23353" w:rsidP="005E3EF2">
      <w:pPr>
        <w:spacing w:after="0" w:line="360" w:lineRule="auto"/>
        <w:ind w:firstLine="709"/>
        <w:jc w:val="both"/>
        <w:rPr>
          <w:rFonts w:ascii="Times New Roman" w:eastAsia="Times New Roman" w:hAnsi="Times New Roman" w:cs="Times New Roman"/>
          <w:bCs/>
          <w:sz w:val="28"/>
          <w:szCs w:val="28"/>
        </w:rPr>
      </w:pPr>
      <w:r w:rsidRPr="009E501D">
        <w:rPr>
          <w:rFonts w:ascii="Times New Roman" w:eastAsia="Times New Roman" w:hAnsi="Times New Roman" w:cs="Times New Roman"/>
          <w:bCs/>
          <w:sz w:val="28"/>
          <w:szCs w:val="28"/>
        </w:rPr>
        <w:t>•</w:t>
      </w:r>
      <w:r w:rsidRPr="009E501D">
        <w:rPr>
          <w:rFonts w:ascii="Times New Roman" w:eastAsia="Times New Roman" w:hAnsi="Times New Roman" w:cs="Times New Roman"/>
          <w:bCs/>
          <w:sz w:val="28"/>
          <w:szCs w:val="28"/>
        </w:rPr>
        <w:tab/>
        <w:t>сумма амортизации основных средств, которые используются при оказании услуги (изготовлении продукции);</w:t>
      </w:r>
    </w:p>
    <w:p w:rsidR="00F23353" w:rsidRPr="009E501D" w:rsidRDefault="00F23353" w:rsidP="005E3EF2">
      <w:pPr>
        <w:spacing w:after="0" w:line="360" w:lineRule="auto"/>
        <w:ind w:firstLine="709"/>
        <w:jc w:val="both"/>
        <w:rPr>
          <w:rFonts w:ascii="Times New Roman" w:eastAsia="Times New Roman" w:hAnsi="Times New Roman" w:cs="Times New Roman"/>
          <w:bCs/>
          <w:sz w:val="28"/>
          <w:szCs w:val="28"/>
        </w:rPr>
      </w:pPr>
      <w:r w:rsidRPr="009E501D">
        <w:rPr>
          <w:rFonts w:ascii="Times New Roman" w:eastAsia="Times New Roman" w:hAnsi="Times New Roman" w:cs="Times New Roman"/>
          <w:bCs/>
          <w:sz w:val="28"/>
          <w:szCs w:val="28"/>
        </w:rPr>
        <w:t>•</w:t>
      </w:r>
      <w:r w:rsidRPr="009E501D">
        <w:rPr>
          <w:rFonts w:ascii="Times New Roman" w:eastAsia="Times New Roman" w:hAnsi="Times New Roman" w:cs="Times New Roman"/>
          <w:bCs/>
          <w:sz w:val="28"/>
          <w:szCs w:val="28"/>
        </w:rPr>
        <w:tab/>
        <w:t>расходы на аренду помещений, которые используются для оказания услуги (изготовление продукции);</w:t>
      </w:r>
    </w:p>
    <w:p w:rsidR="00F23353" w:rsidRPr="009E501D" w:rsidRDefault="00F23353" w:rsidP="005E3EF2">
      <w:pPr>
        <w:spacing w:after="0" w:line="360" w:lineRule="auto"/>
        <w:ind w:firstLine="709"/>
        <w:jc w:val="both"/>
        <w:rPr>
          <w:rFonts w:ascii="Times New Roman" w:eastAsia="Times New Roman" w:hAnsi="Times New Roman" w:cs="Times New Roman"/>
          <w:bCs/>
          <w:sz w:val="28"/>
          <w:szCs w:val="28"/>
        </w:rPr>
      </w:pPr>
      <w:r w:rsidRPr="0007251E">
        <w:rPr>
          <w:rFonts w:ascii="Times New Roman" w:eastAsia="Times New Roman" w:hAnsi="Times New Roman" w:cs="Times New Roman"/>
          <w:b/>
          <w:bCs/>
          <w:sz w:val="28"/>
          <w:szCs w:val="28"/>
          <w:u w:val="single"/>
        </w:rPr>
        <w:t>В составе накладных расходов</w:t>
      </w:r>
      <w:r w:rsidRPr="009E501D">
        <w:rPr>
          <w:rFonts w:ascii="Times New Roman" w:eastAsia="Times New Roman" w:hAnsi="Times New Roman" w:cs="Times New Roman"/>
          <w:bCs/>
          <w:sz w:val="28"/>
          <w:szCs w:val="28"/>
        </w:rPr>
        <w:t xml:space="preserve"> при формировании себестоимости услуг (готовой продукции) учитываются расходы:</w:t>
      </w:r>
    </w:p>
    <w:p w:rsidR="00F23353" w:rsidRPr="009E501D" w:rsidRDefault="00F23353" w:rsidP="005E3EF2">
      <w:pPr>
        <w:spacing w:after="0" w:line="360" w:lineRule="auto"/>
        <w:ind w:firstLine="709"/>
        <w:jc w:val="both"/>
        <w:rPr>
          <w:rFonts w:ascii="Times New Roman" w:eastAsia="Times New Roman" w:hAnsi="Times New Roman" w:cs="Times New Roman"/>
          <w:bCs/>
          <w:sz w:val="28"/>
          <w:szCs w:val="28"/>
        </w:rPr>
      </w:pPr>
      <w:r w:rsidRPr="009E501D">
        <w:rPr>
          <w:rFonts w:ascii="Times New Roman" w:eastAsia="Times New Roman" w:hAnsi="Times New Roman" w:cs="Times New Roman"/>
          <w:bCs/>
          <w:sz w:val="28"/>
          <w:szCs w:val="28"/>
        </w:rPr>
        <w:t>•</w:t>
      </w:r>
      <w:r w:rsidRPr="009E501D">
        <w:rPr>
          <w:rFonts w:ascii="Times New Roman" w:eastAsia="Times New Roman" w:hAnsi="Times New Roman" w:cs="Times New Roman"/>
          <w:bCs/>
          <w:sz w:val="28"/>
          <w:szCs w:val="28"/>
        </w:rPr>
        <w:tab/>
        <w:t>затраты на оплату труда и начисления на выплаты по оплате труда сотрудников учреждения, участвующих в оказании нескольких видов услуг (изготовлении продукции);</w:t>
      </w:r>
    </w:p>
    <w:p w:rsidR="00F23353" w:rsidRPr="009E501D" w:rsidRDefault="00F23353" w:rsidP="005E3EF2">
      <w:pPr>
        <w:spacing w:after="0" w:line="360" w:lineRule="auto"/>
        <w:ind w:firstLine="709"/>
        <w:jc w:val="both"/>
        <w:rPr>
          <w:rFonts w:ascii="Times New Roman" w:eastAsia="Times New Roman" w:hAnsi="Times New Roman" w:cs="Times New Roman"/>
          <w:bCs/>
          <w:sz w:val="28"/>
          <w:szCs w:val="28"/>
        </w:rPr>
      </w:pPr>
      <w:r w:rsidRPr="009E501D">
        <w:rPr>
          <w:rFonts w:ascii="Times New Roman" w:eastAsia="Times New Roman" w:hAnsi="Times New Roman" w:cs="Times New Roman"/>
          <w:bCs/>
          <w:sz w:val="28"/>
          <w:szCs w:val="28"/>
        </w:rPr>
        <w:t>•</w:t>
      </w:r>
      <w:r w:rsidRPr="009E501D">
        <w:rPr>
          <w:rFonts w:ascii="Times New Roman" w:eastAsia="Times New Roman" w:hAnsi="Times New Roman" w:cs="Times New Roman"/>
          <w:bCs/>
          <w:sz w:val="28"/>
          <w:szCs w:val="28"/>
        </w:rPr>
        <w:tab/>
        <w:t>материальные запасы, израсходованные на нужды учреждения, естественная убыль;</w:t>
      </w:r>
    </w:p>
    <w:p w:rsidR="00F23353" w:rsidRPr="009E501D" w:rsidRDefault="00F23353" w:rsidP="005E3EF2">
      <w:pPr>
        <w:spacing w:after="0" w:line="360" w:lineRule="auto"/>
        <w:ind w:firstLine="709"/>
        <w:jc w:val="both"/>
        <w:rPr>
          <w:rFonts w:ascii="Times New Roman" w:eastAsia="Times New Roman" w:hAnsi="Times New Roman" w:cs="Times New Roman"/>
          <w:bCs/>
          <w:sz w:val="28"/>
          <w:szCs w:val="28"/>
        </w:rPr>
      </w:pPr>
      <w:r w:rsidRPr="009E501D">
        <w:rPr>
          <w:rFonts w:ascii="Times New Roman" w:eastAsia="Times New Roman" w:hAnsi="Times New Roman" w:cs="Times New Roman"/>
          <w:bCs/>
          <w:sz w:val="28"/>
          <w:szCs w:val="28"/>
        </w:rPr>
        <w:t>•</w:t>
      </w:r>
      <w:r w:rsidRPr="009E501D">
        <w:rPr>
          <w:rFonts w:ascii="Times New Roman" w:eastAsia="Times New Roman" w:hAnsi="Times New Roman" w:cs="Times New Roman"/>
          <w:bCs/>
          <w:sz w:val="28"/>
          <w:szCs w:val="28"/>
        </w:rPr>
        <w:tab/>
        <w:t xml:space="preserve">переданные в эксплуатацию объекты основных средств стоимостью до </w:t>
      </w:r>
      <w:r w:rsidR="005E3EF2">
        <w:rPr>
          <w:rFonts w:ascii="Times New Roman" w:eastAsia="Times New Roman" w:hAnsi="Times New Roman" w:cs="Times New Roman"/>
          <w:bCs/>
          <w:sz w:val="28"/>
          <w:szCs w:val="28"/>
        </w:rPr>
        <w:t xml:space="preserve">         </w:t>
      </w:r>
      <w:r w:rsidRPr="009E501D">
        <w:rPr>
          <w:rFonts w:ascii="Times New Roman" w:eastAsia="Times New Roman" w:hAnsi="Times New Roman" w:cs="Times New Roman"/>
          <w:bCs/>
          <w:sz w:val="28"/>
          <w:szCs w:val="28"/>
        </w:rPr>
        <w:t>10 000 руб. включительно в случае их использования для изготовления нескольких видов продукции, оказания услуг;</w:t>
      </w:r>
    </w:p>
    <w:p w:rsidR="00F23353" w:rsidRPr="009E501D" w:rsidRDefault="00F23353" w:rsidP="005E3EF2">
      <w:pPr>
        <w:spacing w:after="0" w:line="360" w:lineRule="auto"/>
        <w:ind w:firstLine="709"/>
        <w:jc w:val="both"/>
        <w:rPr>
          <w:rFonts w:ascii="Times New Roman" w:eastAsia="Times New Roman" w:hAnsi="Times New Roman" w:cs="Times New Roman"/>
          <w:bCs/>
          <w:sz w:val="28"/>
          <w:szCs w:val="28"/>
        </w:rPr>
      </w:pPr>
      <w:r w:rsidRPr="009E501D">
        <w:rPr>
          <w:rFonts w:ascii="Times New Roman" w:eastAsia="Times New Roman" w:hAnsi="Times New Roman" w:cs="Times New Roman"/>
          <w:bCs/>
          <w:sz w:val="28"/>
          <w:szCs w:val="28"/>
        </w:rPr>
        <w:t>•</w:t>
      </w:r>
      <w:r w:rsidRPr="009E501D">
        <w:rPr>
          <w:rFonts w:ascii="Times New Roman" w:eastAsia="Times New Roman" w:hAnsi="Times New Roman" w:cs="Times New Roman"/>
          <w:bCs/>
          <w:sz w:val="28"/>
          <w:szCs w:val="28"/>
        </w:rPr>
        <w:tab/>
        <w:t>амортизация основных средств, которые используются для изготовления разных видов продукции, оказания услуг;</w:t>
      </w:r>
    </w:p>
    <w:p w:rsidR="00F23353" w:rsidRPr="009E501D" w:rsidRDefault="00F23353" w:rsidP="005E3EF2">
      <w:pPr>
        <w:spacing w:after="0" w:line="360" w:lineRule="auto"/>
        <w:ind w:firstLine="709"/>
        <w:jc w:val="both"/>
        <w:rPr>
          <w:rFonts w:ascii="Times New Roman" w:eastAsia="Times New Roman" w:hAnsi="Times New Roman" w:cs="Times New Roman"/>
          <w:bCs/>
          <w:sz w:val="28"/>
          <w:szCs w:val="28"/>
        </w:rPr>
      </w:pPr>
      <w:r w:rsidRPr="009E501D">
        <w:rPr>
          <w:rFonts w:ascii="Times New Roman" w:eastAsia="Times New Roman" w:hAnsi="Times New Roman" w:cs="Times New Roman"/>
          <w:bCs/>
          <w:sz w:val="28"/>
          <w:szCs w:val="28"/>
        </w:rPr>
        <w:t>•</w:t>
      </w:r>
      <w:r w:rsidRPr="009E501D">
        <w:rPr>
          <w:rFonts w:ascii="Times New Roman" w:eastAsia="Times New Roman" w:hAnsi="Times New Roman" w:cs="Times New Roman"/>
          <w:bCs/>
          <w:sz w:val="28"/>
          <w:szCs w:val="28"/>
        </w:rPr>
        <w:tab/>
        <w:t>расходы, связанные с ремонтом, техническим обслуживанием нефинансовых активов;</w:t>
      </w:r>
    </w:p>
    <w:p w:rsidR="00F23353" w:rsidRPr="009E501D" w:rsidRDefault="00F23353" w:rsidP="005E3EF2">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lastRenderedPageBreak/>
        <w:t xml:space="preserve"> Накладные расходы распределяются на себестоимость услуг (готовой продукции) по окончании месяца пропорционально прямым затратам в месяце распределения к объему выручки от реализации продукции (работ, услуг).</w:t>
      </w:r>
    </w:p>
    <w:p w:rsidR="00F23353" w:rsidRPr="009E501D" w:rsidRDefault="008D163F" w:rsidP="005E3EF2">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2.4.2</w:t>
      </w:r>
      <w:r w:rsidR="00F23353" w:rsidRPr="009E501D">
        <w:rPr>
          <w:rFonts w:ascii="Times New Roman" w:eastAsia="Calibri" w:hAnsi="Times New Roman" w:cs="Times New Roman"/>
          <w:b/>
          <w:sz w:val="28"/>
          <w:szCs w:val="28"/>
        </w:rPr>
        <w:t xml:space="preserve">. </w:t>
      </w:r>
      <w:r w:rsidR="00F23353" w:rsidRPr="0007251E">
        <w:rPr>
          <w:rFonts w:ascii="Times New Roman" w:eastAsia="Calibri" w:hAnsi="Times New Roman" w:cs="Times New Roman"/>
          <w:b/>
          <w:sz w:val="28"/>
          <w:szCs w:val="28"/>
          <w:u w:val="single"/>
        </w:rPr>
        <w:t>В составе общехозяйственных расходов</w:t>
      </w:r>
      <w:r w:rsidR="00F23353" w:rsidRPr="009E501D">
        <w:rPr>
          <w:rFonts w:ascii="Times New Roman" w:eastAsia="Calibri" w:hAnsi="Times New Roman" w:cs="Times New Roman"/>
          <w:sz w:val="28"/>
          <w:szCs w:val="28"/>
        </w:rPr>
        <w:t xml:space="preserve"> учитываются расходы, распределяемые между всеми видами услуг (продукции):</w:t>
      </w:r>
    </w:p>
    <w:p w:rsidR="00F23353" w:rsidRPr="009E501D" w:rsidRDefault="00F23353" w:rsidP="005E3EF2">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w:t>
      </w:r>
      <w:r w:rsidRPr="009E501D">
        <w:rPr>
          <w:rFonts w:ascii="Times New Roman" w:eastAsia="Calibri" w:hAnsi="Times New Roman" w:cs="Times New Roman"/>
          <w:sz w:val="28"/>
          <w:szCs w:val="28"/>
        </w:rPr>
        <w:tab/>
        <w:t>расходы на оплату труда и начисления на выплаты по оплате труда сотрудников учреждения, не принимающих непосредственного участия при оказании услуги (изготовлении продукции): административно-управленческого, административно-хозяйственного и прочего обслуживающего персонала;</w:t>
      </w:r>
    </w:p>
    <w:p w:rsidR="00F23353" w:rsidRPr="009E501D" w:rsidRDefault="00F23353" w:rsidP="005E3EF2">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w:t>
      </w:r>
      <w:r w:rsidRPr="009E501D">
        <w:rPr>
          <w:rFonts w:ascii="Times New Roman" w:eastAsia="Calibri" w:hAnsi="Times New Roman" w:cs="Times New Roman"/>
          <w:sz w:val="28"/>
          <w:szCs w:val="28"/>
        </w:rPr>
        <w:tab/>
        <w:t>материальные запасы, израсходованные на общехозяйственные нужды учреждения (в т. ч. в качестве естественной убыли, пришедшие в негодность) на цели, не связанные напрямую с оказанием услуг (изготовлением готовой продукции);</w:t>
      </w:r>
    </w:p>
    <w:p w:rsidR="00F23353" w:rsidRPr="009E501D" w:rsidRDefault="00F23353" w:rsidP="005E3EF2">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w:t>
      </w:r>
      <w:r w:rsidRPr="009E501D">
        <w:rPr>
          <w:rFonts w:ascii="Times New Roman" w:eastAsia="Calibri" w:hAnsi="Times New Roman" w:cs="Times New Roman"/>
          <w:sz w:val="28"/>
          <w:szCs w:val="28"/>
        </w:rPr>
        <w:tab/>
        <w:t xml:space="preserve">переданные в эксплуатацию объекты основных средств стоимостью до </w:t>
      </w:r>
      <w:r w:rsidR="008D163F">
        <w:rPr>
          <w:rFonts w:ascii="Times New Roman" w:eastAsia="Calibri" w:hAnsi="Times New Roman" w:cs="Times New Roman"/>
          <w:sz w:val="28"/>
          <w:szCs w:val="28"/>
        </w:rPr>
        <w:t xml:space="preserve">             </w:t>
      </w:r>
      <w:r w:rsidRPr="009E501D">
        <w:rPr>
          <w:rFonts w:ascii="Times New Roman" w:eastAsia="Calibri" w:hAnsi="Times New Roman" w:cs="Times New Roman"/>
          <w:sz w:val="28"/>
          <w:szCs w:val="28"/>
        </w:rPr>
        <w:t>10 000 руб. включительно на цели, не связанные напрямую с оказанием услуг (изготовлением готовой продукции);</w:t>
      </w:r>
    </w:p>
    <w:p w:rsidR="00F23353" w:rsidRPr="009E501D" w:rsidRDefault="00F23353" w:rsidP="005E3EF2">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w:t>
      </w:r>
      <w:r w:rsidRPr="009E501D">
        <w:rPr>
          <w:rFonts w:ascii="Times New Roman" w:eastAsia="Calibri" w:hAnsi="Times New Roman" w:cs="Times New Roman"/>
          <w:sz w:val="28"/>
          <w:szCs w:val="28"/>
        </w:rPr>
        <w:tab/>
        <w:t>амортизация основных средств, не связанных напрямую с оказанием услуг (выполнением работ, изготовлением готовой продукции);</w:t>
      </w:r>
    </w:p>
    <w:p w:rsidR="00F23353" w:rsidRPr="009E501D" w:rsidRDefault="00F23353" w:rsidP="005E3EF2">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w:t>
      </w:r>
      <w:r w:rsidRPr="009E501D">
        <w:rPr>
          <w:rFonts w:ascii="Times New Roman" w:eastAsia="Calibri" w:hAnsi="Times New Roman" w:cs="Times New Roman"/>
          <w:sz w:val="28"/>
          <w:szCs w:val="28"/>
        </w:rPr>
        <w:tab/>
        <w:t>коммунальные расходы;</w:t>
      </w:r>
    </w:p>
    <w:p w:rsidR="00F23353" w:rsidRPr="009E501D" w:rsidRDefault="00F23353" w:rsidP="005E3EF2">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w:t>
      </w:r>
      <w:r w:rsidRPr="009E501D">
        <w:rPr>
          <w:rFonts w:ascii="Times New Roman" w:eastAsia="Calibri" w:hAnsi="Times New Roman" w:cs="Times New Roman"/>
          <w:sz w:val="28"/>
          <w:szCs w:val="28"/>
        </w:rPr>
        <w:tab/>
        <w:t>расходы услуги связи;</w:t>
      </w:r>
    </w:p>
    <w:p w:rsidR="00F23353" w:rsidRPr="009E501D" w:rsidRDefault="00F23353" w:rsidP="005E3EF2">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w:t>
      </w:r>
      <w:r w:rsidRPr="009E501D">
        <w:rPr>
          <w:rFonts w:ascii="Times New Roman" w:eastAsia="Calibri" w:hAnsi="Times New Roman" w:cs="Times New Roman"/>
          <w:sz w:val="28"/>
          <w:szCs w:val="28"/>
        </w:rPr>
        <w:tab/>
        <w:t>расходы на транспортные услуги;</w:t>
      </w:r>
    </w:p>
    <w:p w:rsidR="00F23353" w:rsidRPr="009E501D" w:rsidRDefault="00F23353" w:rsidP="005E3EF2">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w:t>
      </w:r>
      <w:r w:rsidRPr="009E501D">
        <w:rPr>
          <w:rFonts w:ascii="Times New Roman" w:eastAsia="Calibri" w:hAnsi="Times New Roman" w:cs="Times New Roman"/>
          <w:sz w:val="28"/>
          <w:szCs w:val="28"/>
        </w:rPr>
        <w:tab/>
        <w:t>расходы на содержание транспорта, зданий, сооружений и инвентаря общехозяйственного назначения;</w:t>
      </w:r>
    </w:p>
    <w:p w:rsidR="00F23353" w:rsidRPr="009E501D" w:rsidRDefault="00F23353" w:rsidP="005E3EF2">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w:t>
      </w:r>
      <w:r w:rsidRPr="009E501D">
        <w:rPr>
          <w:rFonts w:ascii="Times New Roman" w:eastAsia="Calibri" w:hAnsi="Times New Roman" w:cs="Times New Roman"/>
          <w:sz w:val="28"/>
          <w:szCs w:val="28"/>
        </w:rPr>
        <w:tab/>
        <w:t>на охрану учреждения;</w:t>
      </w:r>
    </w:p>
    <w:p w:rsidR="00F23353" w:rsidRPr="009E501D" w:rsidRDefault="00F23353" w:rsidP="005E3EF2">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w:t>
      </w:r>
      <w:r w:rsidRPr="009E501D">
        <w:rPr>
          <w:rFonts w:ascii="Times New Roman" w:eastAsia="Calibri" w:hAnsi="Times New Roman" w:cs="Times New Roman"/>
          <w:sz w:val="28"/>
          <w:szCs w:val="28"/>
        </w:rPr>
        <w:tab/>
        <w:t>прочие работы и услуги на общехозяйственные нужды.</w:t>
      </w:r>
    </w:p>
    <w:p w:rsidR="00F23353" w:rsidRPr="009E501D" w:rsidRDefault="00F23353" w:rsidP="005E3EF2">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Общехозяйственные расходы учреждения, произведенные за отчетный период (месяц), распределяются:</w:t>
      </w:r>
    </w:p>
    <w:p w:rsidR="00F23353" w:rsidRPr="009E501D" w:rsidRDefault="00F23353" w:rsidP="005E3EF2">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 в части распределяемых расходов – на себестоимость реализованной готовой продукции, оказанных работ, услуг пропорционально прямым затратам на единицу услуги, работы, продукции;</w:t>
      </w:r>
    </w:p>
    <w:p w:rsidR="00F23353" w:rsidRPr="009E501D" w:rsidRDefault="00F23353" w:rsidP="005E3EF2">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 в части нераспределяемых расходов – на увеличение расходов текущего финансового года (КБК Х.401.20.000).</w:t>
      </w:r>
    </w:p>
    <w:p w:rsidR="00F23353" w:rsidRPr="009E501D" w:rsidRDefault="008D163F" w:rsidP="005E3EF2">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lastRenderedPageBreak/>
        <w:t>2.4.3</w:t>
      </w:r>
      <w:r w:rsidR="00F23353" w:rsidRPr="009E501D">
        <w:rPr>
          <w:rFonts w:ascii="Times New Roman" w:eastAsia="Calibri" w:hAnsi="Times New Roman" w:cs="Times New Roman"/>
          <w:b/>
          <w:sz w:val="28"/>
          <w:szCs w:val="28"/>
        </w:rPr>
        <w:t xml:space="preserve">. </w:t>
      </w:r>
      <w:r w:rsidR="00F23353" w:rsidRPr="009E501D">
        <w:rPr>
          <w:rFonts w:ascii="Times New Roman" w:eastAsia="Calibri" w:hAnsi="Times New Roman" w:cs="Times New Roman"/>
          <w:sz w:val="28"/>
          <w:szCs w:val="28"/>
        </w:rPr>
        <w:t xml:space="preserve">Расходами, которые не включаются в себестоимость </w:t>
      </w:r>
      <w:r w:rsidR="00F23353" w:rsidRPr="0007251E">
        <w:rPr>
          <w:rFonts w:ascii="Times New Roman" w:eastAsia="Calibri" w:hAnsi="Times New Roman" w:cs="Times New Roman"/>
          <w:b/>
          <w:sz w:val="28"/>
          <w:szCs w:val="28"/>
          <w:u w:val="single"/>
        </w:rPr>
        <w:t>(нераспределяемые расходы)</w:t>
      </w:r>
      <w:r w:rsidR="00F23353" w:rsidRPr="009E501D">
        <w:rPr>
          <w:rFonts w:ascii="Times New Roman" w:eastAsia="Calibri" w:hAnsi="Times New Roman" w:cs="Times New Roman"/>
          <w:sz w:val="28"/>
          <w:szCs w:val="28"/>
        </w:rPr>
        <w:t xml:space="preserve"> и сразу списываются на финансовый результат (счет КБК Х.401.20.000), признаются:</w:t>
      </w:r>
    </w:p>
    <w:p w:rsidR="00F23353" w:rsidRPr="009E501D" w:rsidRDefault="00F23353" w:rsidP="005E3EF2">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 расходы на социальное обеспечение населения;</w:t>
      </w:r>
    </w:p>
    <w:p w:rsidR="00F23353" w:rsidRPr="009E501D" w:rsidRDefault="00F23353" w:rsidP="005E3EF2">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 расходы на транспортный налог;</w:t>
      </w:r>
    </w:p>
    <w:p w:rsidR="00F23353" w:rsidRPr="009E501D" w:rsidRDefault="00F23353" w:rsidP="005E3EF2">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 расходы на налог на имущество;</w:t>
      </w:r>
    </w:p>
    <w:p w:rsidR="00F23353" w:rsidRPr="009E501D" w:rsidRDefault="00F23353" w:rsidP="005E3EF2">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 штрафы и пени по налогам, штрафы, пени, неустойки за нарушение условий договоров;</w:t>
      </w:r>
    </w:p>
    <w:p w:rsidR="00F23353" w:rsidRPr="009E501D" w:rsidRDefault="00F23353" w:rsidP="005E3EF2">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 амортизация по недвижимому и особо ценному движимому имуществу, которое закреплено за учреждением или приобретено за счет средств, выделенных учредителем;</w:t>
      </w:r>
    </w:p>
    <w:p w:rsidR="00D74274" w:rsidRDefault="008D163F" w:rsidP="008D163F">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2.4.4</w:t>
      </w:r>
      <w:r w:rsidR="00F23353" w:rsidRPr="009E501D">
        <w:rPr>
          <w:rFonts w:ascii="Times New Roman" w:eastAsia="Calibri" w:hAnsi="Times New Roman" w:cs="Times New Roman"/>
          <w:b/>
          <w:sz w:val="28"/>
          <w:szCs w:val="28"/>
        </w:rPr>
        <w:t xml:space="preserve">. </w:t>
      </w:r>
      <w:r w:rsidR="00F23353" w:rsidRPr="0007251E">
        <w:rPr>
          <w:rFonts w:ascii="Times New Roman" w:eastAsia="Calibri" w:hAnsi="Times New Roman" w:cs="Times New Roman"/>
          <w:sz w:val="28"/>
          <w:szCs w:val="28"/>
          <w:u w:val="single"/>
        </w:rPr>
        <w:t>По окончании каждого месяца себестоимость услуг</w:t>
      </w:r>
      <w:r w:rsidR="00F23353" w:rsidRPr="009E501D">
        <w:rPr>
          <w:rFonts w:ascii="Times New Roman" w:eastAsia="Calibri" w:hAnsi="Times New Roman" w:cs="Times New Roman"/>
          <w:sz w:val="28"/>
          <w:szCs w:val="28"/>
        </w:rPr>
        <w:t>, сформированная на счете КБК Х.109.60.000, относится в дебет счета КБК Х.401.10.131 «Доходы от оказания платных услуг (работ)».</w:t>
      </w:r>
    </w:p>
    <w:p w:rsidR="0007251E" w:rsidRPr="0007251E" w:rsidRDefault="0007251E" w:rsidP="00967206">
      <w:pPr>
        <w:spacing w:after="0" w:line="360" w:lineRule="auto"/>
        <w:jc w:val="both"/>
        <w:rPr>
          <w:rFonts w:ascii="Times New Roman" w:eastAsia="Calibri" w:hAnsi="Times New Roman" w:cs="Times New Roman"/>
          <w:sz w:val="28"/>
          <w:szCs w:val="28"/>
        </w:rPr>
      </w:pPr>
    </w:p>
    <w:p w:rsidR="00F23353" w:rsidRDefault="00D92D87" w:rsidP="009E501D">
      <w:pPr>
        <w:spacing w:after="0" w:line="360" w:lineRule="auto"/>
        <w:ind w:left="680" w:firstLine="709"/>
        <w:jc w:val="center"/>
        <w:rPr>
          <w:rFonts w:ascii="Times New Roman" w:eastAsia="Calibri" w:hAnsi="Times New Roman" w:cs="Times New Roman"/>
          <w:b/>
          <w:bCs/>
          <w:sz w:val="28"/>
          <w:szCs w:val="28"/>
          <w:lang w:eastAsia="en-US"/>
        </w:rPr>
      </w:pPr>
      <w:r w:rsidRPr="00B72911">
        <w:rPr>
          <w:rFonts w:ascii="Times New Roman" w:eastAsia="Calibri" w:hAnsi="Times New Roman" w:cs="Times New Roman"/>
          <w:b/>
          <w:sz w:val="28"/>
          <w:szCs w:val="28"/>
        </w:rPr>
        <w:t>2</w:t>
      </w:r>
      <w:r w:rsidR="00F23353" w:rsidRPr="00B72911">
        <w:rPr>
          <w:rFonts w:ascii="Times New Roman" w:eastAsia="Calibri" w:hAnsi="Times New Roman" w:cs="Times New Roman"/>
          <w:b/>
          <w:sz w:val="28"/>
          <w:szCs w:val="28"/>
        </w:rPr>
        <w:t xml:space="preserve">.5. </w:t>
      </w:r>
      <w:r w:rsidR="00F23353" w:rsidRPr="00B72911">
        <w:rPr>
          <w:rFonts w:ascii="Times New Roman" w:eastAsia="Calibri" w:hAnsi="Times New Roman" w:cs="Times New Roman"/>
          <w:b/>
          <w:bCs/>
          <w:sz w:val="28"/>
          <w:szCs w:val="28"/>
          <w:lang w:eastAsia="en-US"/>
        </w:rPr>
        <w:t>Денежные средства, денежные эквиваленты и денежные</w:t>
      </w:r>
      <w:r w:rsidR="00F23353" w:rsidRPr="009E501D">
        <w:rPr>
          <w:rFonts w:ascii="Times New Roman" w:eastAsia="Calibri" w:hAnsi="Times New Roman" w:cs="Times New Roman"/>
          <w:b/>
          <w:bCs/>
          <w:sz w:val="28"/>
          <w:szCs w:val="28"/>
          <w:lang w:eastAsia="en-US"/>
        </w:rPr>
        <w:t xml:space="preserve"> документы</w:t>
      </w:r>
      <w:r w:rsidR="00507602">
        <w:rPr>
          <w:rFonts w:ascii="Times New Roman" w:eastAsia="Calibri" w:hAnsi="Times New Roman" w:cs="Times New Roman"/>
          <w:b/>
          <w:bCs/>
          <w:sz w:val="28"/>
          <w:szCs w:val="28"/>
          <w:lang w:eastAsia="en-US"/>
        </w:rPr>
        <w:t>.</w:t>
      </w:r>
    </w:p>
    <w:p w:rsidR="00507602" w:rsidRPr="009E501D" w:rsidRDefault="00507602" w:rsidP="009E501D">
      <w:pPr>
        <w:spacing w:after="0" w:line="360" w:lineRule="auto"/>
        <w:ind w:left="680" w:firstLine="709"/>
        <w:jc w:val="center"/>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eastAsia="en-US"/>
        </w:rPr>
        <w:t>Учет финансовых активов.</w:t>
      </w:r>
    </w:p>
    <w:p w:rsidR="00F23353" w:rsidRPr="009E501D" w:rsidRDefault="00F23353" w:rsidP="009E501D">
      <w:pPr>
        <w:spacing w:after="0" w:line="360" w:lineRule="auto"/>
        <w:ind w:left="680" w:firstLine="709"/>
        <w:jc w:val="both"/>
        <w:rPr>
          <w:rFonts w:ascii="Times New Roman" w:eastAsia="Calibri" w:hAnsi="Times New Roman" w:cs="Times New Roman"/>
          <w:sz w:val="28"/>
          <w:szCs w:val="28"/>
        </w:rPr>
      </w:pPr>
    </w:p>
    <w:p w:rsidR="00F23353" w:rsidRPr="009E501D" w:rsidRDefault="00D92D87" w:rsidP="008D163F">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00F23353" w:rsidRPr="009E501D">
        <w:rPr>
          <w:rFonts w:ascii="Times New Roman" w:eastAsia="Times New Roman" w:hAnsi="Times New Roman" w:cs="Times New Roman"/>
          <w:b/>
          <w:sz w:val="28"/>
          <w:szCs w:val="28"/>
        </w:rPr>
        <w:t xml:space="preserve">.5.1. </w:t>
      </w:r>
      <w:r w:rsidR="00F23353" w:rsidRPr="009E501D">
        <w:rPr>
          <w:rFonts w:ascii="Times New Roman" w:eastAsia="Times New Roman" w:hAnsi="Times New Roman" w:cs="Times New Roman"/>
          <w:sz w:val="28"/>
          <w:szCs w:val="28"/>
        </w:rPr>
        <w:t>Учет денежных средств осуществляется в соответствии с требованиями, установленными Порядком ведения кассовых операций.</w:t>
      </w:r>
    </w:p>
    <w:p w:rsidR="00F23353" w:rsidRDefault="00F23353" w:rsidP="008D163F">
      <w:pPr>
        <w:autoSpaceDE w:val="0"/>
        <w:autoSpaceDN w:val="0"/>
        <w:adjustRightInd w:val="0"/>
        <w:spacing w:after="0" w:line="360" w:lineRule="auto"/>
        <w:ind w:firstLine="709"/>
        <w:jc w:val="both"/>
        <w:rPr>
          <w:rFonts w:ascii="Times New Roman" w:eastAsia="Times New Roman" w:hAnsi="Times New Roman" w:cs="Times New Roman"/>
          <w:iCs/>
          <w:sz w:val="28"/>
          <w:szCs w:val="28"/>
        </w:rPr>
      </w:pPr>
      <w:r w:rsidRPr="009E501D">
        <w:rPr>
          <w:rFonts w:ascii="Times New Roman" w:eastAsia="Times New Roman" w:hAnsi="Times New Roman" w:cs="Times New Roman"/>
          <w:b/>
          <w:iCs/>
          <w:sz w:val="28"/>
          <w:szCs w:val="28"/>
        </w:rPr>
        <w:t>Основание:</w:t>
      </w:r>
      <w:r w:rsidRPr="009E501D">
        <w:rPr>
          <w:rFonts w:ascii="Times New Roman" w:eastAsia="Times New Roman" w:hAnsi="Times New Roman" w:cs="Times New Roman"/>
          <w:iCs/>
          <w:sz w:val="28"/>
          <w:szCs w:val="28"/>
        </w:rPr>
        <w:t xml:space="preserve"> Указания № 3210-У</w:t>
      </w:r>
    </w:p>
    <w:p w:rsidR="000C27D0" w:rsidRDefault="0007251E" w:rsidP="008D163F">
      <w:pPr>
        <w:autoSpaceDE w:val="0"/>
        <w:autoSpaceDN w:val="0"/>
        <w:adjustRightInd w:val="0"/>
        <w:spacing w:after="0" w:line="360" w:lineRule="auto"/>
        <w:ind w:firstLine="709"/>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Учет движения денежных средств</w:t>
      </w:r>
      <w:r w:rsidR="00BF4183">
        <w:rPr>
          <w:rFonts w:ascii="Times New Roman" w:eastAsia="Times New Roman" w:hAnsi="Times New Roman" w:cs="Times New Roman"/>
          <w:iCs/>
          <w:sz w:val="28"/>
          <w:szCs w:val="28"/>
        </w:rPr>
        <w:t xml:space="preserve"> ведется на едином лицевом счете</w:t>
      </w:r>
      <w:r>
        <w:rPr>
          <w:rFonts w:ascii="Times New Roman" w:eastAsia="Times New Roman" w:hAnsi="Times New Roman" w:cs="Times New Roman"/>
          <w:iCs/>
          <w:sz w:val="28"/>
          <w:szCs w:val="28"/>
        </w:rPr>
        <w:t xml:space="preserve"> учреждения</w:t>
      </w:r>
      <w:r w:rsidR="001E301B">
        <w:rPr>
          <w:rFonts w:ascii="Times New Roman" w:eastAsia="Times New Roman" w:hAnsi="Times New Roman" w:cs="Times New Roman"/>
          <w:iCs/>
          <w:sz w:val="28"/>
          <w:szCs w:val="28"/>
        </w:rPr>
        <w:t xml:space="preserve"> 802Х9332000</w:t>
      </w:r>
      <w:r>
        <w:rPr>
          <w:rFonts w:ascii="Times New Roman" w:eastAsia="Times New Roman" w:hAnsi="Times New Roman" w:cs="Times New Roman"/>
          <w:iCs/>
          <w:sz w:val="28"/>
          <w:szCs w:val="28"/>
        </w:rPr>
        <w:t xml:space="preserve"> по кассовым поступлениям и выбытиям </w:t>
      </w:r>
      <w:r w:rsidR="001E301B">
        <w:rPr>
          <w:rFonts w:ascii="Times New Roman" w:eastAsia="Times New Roman" w:hAnsi="Times New Roman" w:cs="Times New Roman"/>
          <w:iCs/>
          <w:sz w:val="28"/>
          <w:szCs w:val="28"/>
        </w:rPr>
        <w:t>с применением разделов лицевых счетов:</w:t>
      </w:r>
    </w:p>
    <w:tbl>
      <w:tblPr>
        <w:tblStyle w:val="af0"/>
        <w:tblW w:w="0" w:type="auto"/>
        <w:tblInd w:w="-176" w:type="dxa"/>
        <w:tblLook w:val="04A0"/>
      </w:tblPr>
      <w:tblGrid>
        <w:gridCol w:w="2979"/>
        <w:gridCol w:w="2975"/>
        <w:gridCol w:w="4813"/>
      </w:tblGrid>
      <w:tr w:rsidR="00815BE1" w:rsidRPr="00815BE1" w:rsidTr="008D163F">
        <w:tc>
          <w:tcPr>
            <w:tcW w:w="2979" w:type="dxa"/>
          </w:tcPr>
          <w:p w:rsidR="00815BE1" w:rsidRPr="009F3526" w:rsidRDefault="00815BE1" w:rsidP="00815BE1">
            <w:pPr>
              <w:autoSpaceDE w:val="0"/>
              <w:autoSpaceDN w:val="0"/>
              <w:adjustRightInd w:val="0"/>
              <w:jc w:val="center"/>
              <w:rPr>
                <w:rFonts w:ascii="Times New Roman" w:eastAsia="Times New Roman" w:hAnsi="Times New Roman" w:cs="Times New Roman"/>
                <w:b/>
                <w:iCs/>
                <w:sz w:val="24"/>
                <w:szCs w:val="24"/>
              </w:rPr>
            </w:pPr>
            <w:r w:rsidRPr="009F3526">
              <w:rPr>
                <w:rFonts w:ascii="Times New Roman" w:eastAsia="Times New Roman" w:hAnsi="Times New Roman" w:cs="Times New Roman"/>
                <w:b/>
                <w:iCs/>
                <w:sz w:val="24"/>
                <w:szCs w:val="24"/>
              </w:rPr>
              <w:t>Код лицевого счета</w:t>
            </w:r>
          </w:p>
        </w:tc>
        <w:tc>
          <w:tcPr>
            <w:tcW w:w="2975" w:type="dxa"/>
          </w:tcPr>
          <w:p w:rsidR="00815BE1" w:rsidRPr="009F3526" w:rsidRDefault="00815BE1" w:rsidP="00815BE1">
            <w:pPr>
              <w:autoSpaceDE w:val="0"/>
              <w:autoSpaceDN w:val="0"/>
              <w:adjustRightInd w:val="0"/>
              <w:jc w:val="center"/>
              <w:rPr>
                <w:rFonts w:ascii="Times New Roman" w:eastAsia="Times New Roman" w:hAnsi="Times New Roman" w:cs="Times New Roman"/>
                <w:b/>
                <w:iCs/>
                <w:sz w:val="24"/>
                <w:szCs w:val="24"/>
              </w:rPr>
            </w:pPr>
            <w:r w:rsidRPr="009F3526">
              <w:rPr>
                <w:rFonts w:ascii="Times New Roman" w:eastAsia="Times New Roman" w:hAnsi="Times New Roman" w:cs="Times New Roman"/>
                <w:b/>
                <w:iCs/>
                <w:sz w:val="24"/>
                <w:szCs w:val="24"/>
              </w:rPr>
              <w:t>КФО</w:t>
            </w:r>
          </w:p>
        </w:tc>
        <w:tc>
          <w:tcPr>
            <w:tcW w:w="4813" w:type="dxa"/>
          </w:tcPr>
          <w:p w:rsidR="00815BE1" w:rsidRPr="009F3526" w:rsidRDefault="00815BE1" w:rsidP="00815BE1">
            <w:pPr>
              <w:autoSpaceDE w:val="0"/>
              <w:autoSpaceDN w:val="0"/>
              <w:adjustRightInd w:val="0"/>
              <w:jc w:val="center"/>
              <w:rPr>
                <w:rFonts w:ascii="Times New Roman" w:eastAsia="Times New Roman" w:hAnsi="Times New Roman" w:cs="Times New Roman"/>
                <w:b/>
                <w:iCs/>
                <w:sz w:val="24"/>
                <w:szCs w:val="24"/>
              </w:rPr>
            </w:pPr>
            <w:r w:rsidRPr="009F3526">
              <w:rPr>
                <w:rFonts w:ascii="Times New Roman" w:eastAsia="Times New Roman" w:hAnsi="Times New Roman" w:cs="Times New Roman"/>
                <w:b/>
                <w:iCs/>
                <w:sz w:val="24"/>
                <w:szCs w:val="24"/>
              </w:rPr>
              <w:t>Источник средств</w:t>
            </w:r>
          </w:p>
        </w:tc>
      </w:tr>
      <w:tr w:rsidR="00815BE1" w:rsidRPr="00815BE1" w:rsidTr="008D163F">
        <w:tc>
          <w:tcPr>
            <w:tcW w:w="2979" w:type="dxa"/>
          </w:tcPr>
          <w:p w:rsidR="00815BE1" w:rsidRPr="009F3526" w:rsidRDefault="001E301B" w:rsidP="001E301B">
            <w:pPr>
              <w:autoSpaceDE w:val="0"/>
              <w:autoSpaceDN w:val="0"/>
              <w:adjustRightInd w:val="0"/>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ПД(802Х</w:t>
            </w:r>
            <w:r w:rsidR="007A7B2D" w:rsidRPr="009F3526">
              <w:rPr>
                <w:rFonts w:ascii="Times New Roman" w:eastAsia="Times New Roman" w:hAnsi="Times New Roman" w:cs="Times New Roman"/>
                <w:iCs/>
                <w:sz w:val="24"/>
                <w:szCs w:val="24"/>
              </w:rPr>
              <w:t>93320</w:t>
            </w:r>
            <w:r>
              <w:rPr>
                <w:rFonts w:ascii="Times New Roman" w:eastAsia="Times New Roman" w:hAnsi="Times New Roman" w:cs="Times New Roman"/>
                <w:iCs/>
                <w:sz w:val="24"/>
                <w:szCs w:val="24"/>
              </w:rPr>
              <w:t>00)</w:t>
            </w:r>
          </w:p>
        </w:tc>
        <w:tc>
          <w:tcPr>
            <w:tcW w:w="2975" w:type="dxa"/>
          </w:tcPr>
          <w:p w:rsidR="00815BE1" w:rsidRPr="009F3526" w:rsidRDefault="00815BE1" w:rsidP="00815BE1">
            <w:pPr>
              <w:autoSpaceDE w:val="0"/>
              <w:autoSpaceDN w:val="0"/>
              <w:adjustRightInd w:val="0"/>
              <w:jc w:val="center"/>
              <w:rPr>
                <w:rFonts w:ascii="Times New Roman" w:eastAsia="Times New Roman" w:hAnsi="Times New Roman" w:cs="Times New Roman"/>
                <w:iCs/>
                <w:sz w:val="24"/>
                <w:szCs w:val="24"/>
              </w:rPr>
            </w:pPr>
            <w:r w:rsidRPr="009F3526">
              <w:rPr>
                <w:rFonts w:ascii="Times New Roman" w:eastAsia="Times New Roman" w:hAnsi="Times New Roman" w:cs="Times New Roman"/>
                <w:iCs/>
                <w:sz w:val="24"/>
                <w:szCs w:val="24"/>
              </w:rPr>
              <w:t xml:space="preserve">2 </w:t>
            </w:r>
          </w:p>
        </w:tc>
        <w:tc>
          <w:tcPr>
            <w:tcW w:w="4813" w:type="dxa"/>
          </w:tcPr>
          <w:p w:rsidR="00815BE1" w:rsidRPr="009F3526" w:rsidRDefault="00815BE1" w:rsidP="00815BE1">
            <w:pPr>
              <w:autoSpaceDE w:val="0"/>
              <w:autoSpaceDN w:val="0"/>
              <w:adjustRightInd w:val="0"/>
              <w:rPr>
                <w:rFonts w:ascii="Times New Roman" w:eastAsia="Times New Roman" w:hAnsi="Times New Roman" w:cs="Times New Roman"/>
                <w:iCs/>
                <w:sz w:val="24"/>
                <w:szCs w:val="24"/>
              </w:rPr>
            </w:pPr>
            <w:r w:rsidRPr="009F3526">
              <w:rPr>
                <w:rFonts w:ascii="Times New Roman" w:eastAsia="Times New Roman" w:hAnsi="Times New Roman" w:cs="Times New Roman"/>
                <w:iCs/>
                <w:sz w:val="24"/>
                <w:szCs w:val="24"/>
              </w:rPr>
              <w:t>Средства от оказания платных услуг</w:t>
            </w:r>
          </w:p>
        </w:tc>
      </w:tr>
      <w:tr w:rsidR="00815BE1" w:rsidRPr="00815BE1" w:rsidTr="008D163F">
        <w:tc>
          <w:tcPr>
            <w:tcW w:w="2979" w:type="dxa"/>
          </w:tcPr>
          <w:p w:rsidR="00815BE1" w:rsidRPr="009F3526" w:rsidRDefault="001E301B" w:rsidP="00815BE1">
            <w:pPr>
              <w:autoSpaceDE w:val="0"/>
              <w:autoSpaceDN w:val="0"/>
              <w:adjustRightInd w:val="0"/>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ОБ(802Х</w:t>
            </w:r>
            <w:r w:rsidRPr="009F3526">
              <w:rPr>
                <w:rFonts w:ascii="Times New Roman" w:eastAsia="Times New Roman" w:hAnsi="Times New Roman" w:cs="Times New Roman"/>
                <w:iCs/>
                <w:sz w:val="24"/>
                <w:szCs w:val="24"/>
              </w:rPr>
              <w:t>93320</w:t>
            </w:r>
            <w:r>
              <w:rPr>
                <w:rFonts w:ascii="Times New Roman" w:eastAsia="Times New Roman" w:hAnsi="Times New Roman" w:cs="Times New Roman"/>
                <w:iCs/>
                <w:sz w:val="24"/>
                <w:szCs w:val="24"/>
              </w:rPr>
              <w:t>00)</w:t>
            </w:r>
          </w:p>
        </w:tc>
        <w:tc>
          <w:tcPr>
            <w:tcW w:w="2975" w:type="dxa"/>
          </w:tcPr>
          <w:p w:rsidR="00815BE1" w:rsidRPr="009F3526" w:rsidRDefault="00815BE1" w:rsidP="00815BE1">
            <w:pPr>
              <w:autoSpaceDE w:val="0"/>
              <w:autoSpaceDN w:val="0"/>
              <w:adjustRightInd w:val="0"/>
              <w:jc w:val="center"/>
              <w:rPr>
                <w:rFonts w:ascii="Times New Roman" w:eastAsia="Times New Roman" w:hAnsi="Times New Roman" w:cs="Times New Roman"/>
                <w:iCs/>
                <w:sz w:val="24"/>
                <w:szCs w:val="24"/>
              </w:rPr>
            </w:pPr>
            <w:r w:rsidRPr="009F3526">
              <w:rPr>
                <w:rFonts w:ascii="Times New Roman" w:eastAsia="Times New Roman" w:hAnsi="Times New Roman" w:cs="Times New Roman"/>
                <w:iCs/>
                <w:sz w:val="24"/>
                <w:szCs w:val="24"/>
              </w:rPr>
              <w:t>3</w:t>
            </w:r>
          </w:p>
        </w:tc>
        <w:tc>
          <w:tcPr>
            <w:tcW w:w="4813" w:type="dxa"/>
          </w:tcPr>
          <w:p w:rsidR="00815BE1" w:rsidRPr="009F3526" w:rsidRDefault="00815BE1" w:rsidP="001E301B">
            <w:pPr>
              <w:autoSpaceDE w:val="0"/>
              <w:autoSpaceDN w:val="0"/>
              <w:adjustRightInd w:val="0"/>
              <w:rPr>
                <w:rFonts w:ascii="Times New Roman" w:eastAsia="Times New Roman" w:hAnsi="Times New Roman" w:cs="Times New Roman"/>
                <w:iCs/>
                <w:sz w:val="24"/>
                <w:szCs w:val="24"/>
              </w:rPr>
            </w:pPr>
            <w:r w:rsidRPr="009F3526">
              <w:rPr>
                <w:rFonts w:ascii="Times New Roman" w:eastAsia="Times New Roman" w:hAnsi="Times New Roman" w:cs="Times New Roman"/>
                <w:iCs/>
                <w:sz w:val="24"/>
                <w:szCs w:val="24"/>
              </w:rPr>
              <w:t xml:space="preserve">Средства, поступающие </w:t>
            </w:r>
            <w:r w:rsidR="001E301B">
              <w:rPr>
                <w:rFonts w:ascii="Times New Roman" w:eastAsia="Times New Roman" w:hAnsi="Times New Roman" w:cs="Times New Roman"/>
                <w:iCs/>
                <w:sz w:val="24"/>
                <w:szCs w:val="24"/>
              </w:rPr>
              <w:t>в рамках обеспечения контракта (договора)</w:t>
            </w:r>
          </w:p>
        </w:tc>
      </w:tr>
      <w:tr w:rsidR="00815BE1" w:rsidRPr="00815BE1" w:rsidTr="008D163F">
        <w:tc>
          <w:tcPr>
            <w:tcW w:w="2979" w:type="dxa"/>
          </w:tcPr>
          <w:p w:rsidR="00815BE1" w:rsidRPr="009F3526" w:rsidRDefault="001E301B" w:rsidP="00815BE1">
            <w:pPr>
              <w:autoSpaceDE w:val="0"/>
              <w:autoSpaceDN w:val="0"/>
              <w:adjustRightInd w:val="0"/>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ГЗ(802Х</w:t>
            </w:r>
            <w:r w:rsidRPr="009F3526">
              <w:rPr>
                <w:rFonts w:ascii="Times New Roman" w:eastAsia="Times New Roman" w:hAnsi="Times New Roman" w:cs="Times New Roman"/>
                <w:iCs/>
                <w:sz w:val="24"/>
                <w:szCs w:val="24"/>
              </w:rPr>
              <w:t>93320</w:t>
            </w:r>
            <w:r>
              <w:rPr>
                <w:rFonts w:ascii="Times New Roman" w:eastAsia="Times New Roman" w:hAnsi="Times New Roman" w:cs="Times New Roman"/>
                <w:iCs/>
                <w:sz w:val="24"/>
                <w:szCs w:val="24"/>
              </w:rPr>
              <w:t>00)</w:t>
            </w:r>
          </w:p>
        </w:tc>
        <w:tc>
          <w:tcPr>
            <w:tcW w:w="2975" w:type="dxa"/>
          </w:tcPr>
          <w:p w:rsidR="00815BE1" w:rsidRPr="009F3526" w:rsidRDefault="00815BE1" w:rsidP="00815BE1">
            <w:pPr>
              <w:autoSpaceDE w:val="0"/>
              <w:autoSpaceDN w:val="0"/>
              <w:adjustRightInd w:val="0"/>
              <w:jc w:val="center"/>
              <w:rPr>
                <w:rFonts w:ascii="Times New Roman" w:eastAsia="Times New Roman" w:hAnsi="Times New Roman" w:cs="Times New Roman"/>
                <w:iCs/>
                <w:sz w:val="24"/>
                <w:szCs w:val="24"/>
              </w:rPr>
            </w:pPr>
            <w:r w:rsidRPr="009F3526">
              <w:rPr>
                <w:rFonts w:ascii="Times New Roman" w:eastAsia="Times New Roman" w:hAnsi="Times New Roman" w:cs="Times New Roman"/>
                <w:iCs/>
                <w:sz w:val="24"/>
                <w:szCs w:val="24"/>
              </w:rPr>
              <w:t>4</w:t>
            </w:r>
          </w:p>
        </w:tc>
        <w:tc>
          <w:tcPr>
            <w:tcW w:w="4813" w:type="dxa"/>
          </w:tcPr>
          <w:p w:rsidR="00815BE1" w:rsidRPr="009F3526" w:rsidRDefault="00815BE1" w:rsidP="00815BE1">
            <w:pPr>
              <w:autoSpaceDE w:val="0"/>
              <w:autoSpaceDN w:val="0"/>
              <w:adjustRightInd w:val="0"/>
              <w:rPr>
                <w:rFonts w:ascii="Times New Roman" w:eastAsia="Times New Roman" w:hAnsi="Times New Roman" w:cs="Times New Roman"/>
                <w:iCs/>
                <w:sz w:val="24"/>
                <w:szCs w:val="24"/>
              </w:rPr>
            </w:pPr>
            <w:r w:rsidRPr="009F3526">
              <w:rPr>
                <w:rFonts w:ascii="Times New Roman" w:eastAsia="Times New Roman" w:hAnsi="Times New Roman" w:cs="Times New Roman"/>
                <w:iCs/>
                <w:sz w:val="24"/>
                <w:szCs w:val="24"/>
              </w:rPr>
              <w:t>Субсидия на выполнение Государственного задания</w:t>
            </w:r>
          </w:p>
        </w:tc>
      </w:tr>
      <w:tr w:rsidR="00815BE1" w:rsidRPr="00815BE1" w:rsidTr="008D163F">
        <w:tc>
          <w:tcPr>
            <w:tcW w:w="2979" w:type="dxa"/>
          </w:tcPr>
          <w:p w:rsidR="00815BE1" w:rsidRPr="009F3526" w:rsidRDefault="001E301B" w:rsidP="00815BE1">
            <w:pPr>
              <w:autoSpaceDE w:val="0"/>
              <w:autoSpaceDN w:val="0"/>
              <w:adjustRightInd w:val="0"/>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ЦС(802Х</w:t>
            </w:r>
            <w:r w:rsidRPr="009F3526">
              <w:rPr>
                <w:rFonts w:ascii="Times New Roman" w:eastAsia="Times New Roman" w:hAnsi="Times New Roman" w:cs="Times New Roman"/>
                <w:iCs/>
                <w:sz w:val="24"/>
                <w:szCs w:val="24"/>
              </w:rPr>
              <w:t>93320</w:t>
            </w:r>
            <w:r>
              <w:rPr>
                <w:rFonts w:ascii="Times New Roman" w:eastAsia="Times New Roman" w:hAnsi="Times New Roman" w:cs="Times New Roman"/>
                <w:iCs/>
                <w:sz w:val="24"/>
                <w:szCs w:val="24"/>
              </w:rPr>
              <w:t>00)</w:t>
            </w:r>
          </w:p>
        </w:tc>
        <w:tc>
          <w:tcPr>
            <w:tcW w:w="2975" w:type="dxa"/>
          </w:tcPr>
          <w:p w:rsidR="00815BE1" w:rsidRPr="009F3526" w:rsidRDefault="00815BE1" w:rsidP="00815BE1">
            <w:pPr>
              <w:autoSpaceDE w:val="0"/>
              <w:autoSpaceDN w:val="0"/>
              <w:adjustRightInd w:val="0"/>
              <w:jc w:val="center"/>
              <w:rPr>
                <w:rFonts w:ascii="Times New Roman" w:eastAsia="Times New Roman" w:hAnsi="Times New Roman" w:cs="Times New Roman"/>
                <w:iCs/>
                <w:sz w:val="24"/>
                <w:szCs w:val="24"/>
              </w:rPr>
            </w:pPr>
            <w:r w:rsidRPr="009F3526">
              <w:rPr>
                <w:rFonts w:ascii="Times New Roman" w:eastAsia="Times New Roman" w:hAnsi="Times New Roman" w:cs="Times New Roman"/>
                <w:iCs/>
                <w:sz w:val="24"/>
                <w:szCs w:val="24"/>
              </w:rPr>
              <w:t>5</w:t>
            </w:r>
          </w:p>
        </w:tc>
        <w:tc>
          <w:tcPr>
            <w:tcW w:w="4813" w:type="dxa"/>
          </w:tcPr>
          <w:p w:rsidR="00815BE1" w:rsidRPr="009F3526" w:rsidRDefault="00815BE1" w:rsidP="00815BE1">
            <w:pPr>
              <w:autoSpaceDE w:val="0"/>
              <w:autoSpaceDN w:val="0"/>
              <w:adjustRightInd w:val="0"/>
              <w:rPr>
                <w:rFonts w:ascii="Times New Roman" w:eastAsia="Times New Roman" w:hAnsi="Times New Roman" w:cs="Times New Roman"/>
                <w:iCs/>
                <w:sz w:val="24"/>
                <w:szCs w:val="24"/>
              </w:rPr>
            </w:pPr>
            <w:r w:rsidRPr="009F3526">
              <w:rPr>
                <w:rFonts w:ascii="Times New Roman" w:eastAsia="Times New Roman" w:hAnsi="Times New Roman" w:cs="Times New Roman"/>
                <w:iCs/>
                <w:sz w:val="24"/>
                <w:szCs w:val="24"/>
              </w:rPr>
              <w:t>Субсидия на иные цели</w:t>
            </w:r>
          </w:p>
        </w:tc>
      </w:tr>
      <w:tr w:rsidR="00815BE1" w:rsidRPr="00815BE1" w:rsidTr="008D163F">
        <w:tc>
          <w:tcPr>
            <w:tcW w:w="2979" w:type="dxa"/>
          </w:tcPr>
          <w:p w:rsidR="00815BE1" w:rsidRPr="009F3526" w:rsidRDefault="001E301B" w:rsidP="00815BE1">
            <w:pPr>
              <w:autoSpaceDE w:val="0"/>
              <w:autoSpaceDN w:val="0"/>
              <w:adjustRightInd w:val="0"/>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ЦС(802Х</w:t>
            </w:r>
            <w:r w:rsidRPr="009F3526">
              <w:rPr>
                <w:rFonts w:ascii="Times New Roman" w:eastAsia="Times New Roman" w:hAnsi="Times New Roman" w:cs="Times New Roman"/>
                <w:iCs/>
                <w:sz w:val="24"/>
                <w:szCs w:val="24"/>
              </w:rPr>
              <w:t>93320</w:t>
            </w:r>
            <w:r>
              <w:rPr>
                <w:rFonts w:ascii="Times New Roman" w:eastAsia="Times New Roman" w:hAnsi="Times New Roman" w:cs="Times New Roman"/>
                <w:iCs/>
                <w:sz w:val="24"/>
                <w:szCs w:val="24"/>
              </w:rPr>
              <w:t>00)</w:t>
            </w:r>
          </w:p>
        </w:tc>
        <w:tc>
          <w:tcPr>
            <w:tcW w:w="2975" w:type="dxa"/>
          </w:tcPr>
          <w:p w:rsidR="00815BE1" w:rsidRPr="009F3526" w:rsidRDefault="00815BE1" w:rsidP="00815BE1">
            <w:pPr>
              <w:autoSpaceDE w:val="0"/>
              <w:autoSpaceDN w:val="0"/>
              <w:adjustRightInd w:val="0"/>
              <w:jc w:val="center"/>
              <w:rPr>
                <w:rFonts w:ascii="Times New Roman" w:eastAsia="Times New Roman" w:hAnsi="Times New Roman" w:cs="Times New Roman"/>
                <w:iCs/>
                <w:sz w:val="24"/>
                <w:szCs w:val="24"/>
              </w:rPr>
            </w:pPr>
            <w:r w:rsidRPr="009F3526">
              <w:rPr>
                <w:rFonts w:ascii="Times New Roman" w:eastAsia="Times New Roman" w:hAnsi="Times New Roman" w:cs="Times New Roman"/>
                <w:iCs/>
                <w:sz w:val="24"/>
                <w:szCs w:val="24"/>
              </w:rPr>
              <w:t>6</w:t>
            </w:r>
          </w:p>
        </w:tc>
        <w:tc>
          <w:tcPr>
            <w:tcW w:w="4813" w:type="dxa"/>
          </w:tcPr>
          <w:p w:rsidR="00815BE1" w:rsidRPr="009F3526" w:rsidRDefault="009F3526" w:rsidP="009F3526">
            <w:pPr>
              <w:autoSpaceDE w:val="0"/>
              <w:autoSpaceDN w:val="0"/>
              <w:adjustRightInd w:val="0"/>
              <w:rPr>
                <w:rFonts w:ascii="Times New Roman" w:eastAsia="Times New Roman" w:hAnsi="Times New Roman" w:cs="Times New Roman"/>
                <w:iCs/>
                <w:sz w:val="24"/>
                <w:szCs w:val="24"/>
              </w:rPr>
            </w:pPr>
            <w:r w:rsidRPr="009F3526">
              <w:rPr>
                <w:rFonts w:ascii="Times New Roman" w:eastAsia="Times New Roman" w:hAnsi="Times New Roman" w:cs="Times New Roman"/>
                <w:iCs/>
                <w:sz w:val="24"/>
                <w:szCs w:val="24"/>
              </w:rPr>
              <w:t>Субсидии на осуществление капитальных</w:t>
            </w:r>
            <w:r w:rsidR="00815BE1" w:rsidRPr="009F3526">
              <w:rPr>
                <w:rFonts w:ascii="Times New Roman" w:eastAsia="Times New Roman" w:hAnsi="Times New Roman" w:cs="Times New Roman"/>
                <w:iCs/>
                <w:sz w:val="24"/>
                <w:szCs w:val="24"/>
              </w:rPr>
              <w:t xml:space="preserve"> вложени</w:t>
            </w:r>
            <w:r w:rsidRPr="009F3526">
              <w:rPr>
                <w:rFonts w:ascii="Times New Roman" w:eastAsia="Times New Roman" w:hAnsi="Times New Roman" w:cs="Times New Roman"/>
                <w:iCs/>
                <w:sz w:val="24"/>
                <w:szCs w:val="24"/>
              </w:rPr>
              <w:t>й</w:t>
            </w:r>
          </w:p>
        </w:tc>
      </w:tr>
      <w:tr w:rsidR="00815BE1" w:rsidRPr="00815BE1" w:rsidTr="008D163F">
        <w:tc>
          <w:tcPr>
            <w:tcW w:w="2979" w:type="dxa"/>
          </w:tcPr>
          <w:p w:rsidR="00815BE1" w:rsidRPr="009F3526" w:rsidRDefault="001E301B" w:rsidP="00815BE1">
            <w:pPr>
              <w:autoSpaceDE w:val="0"/>
              <w:autoSpaceDN w:val="0"/>
              <w:adjustRightInd w:val="0"/>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МС(802Х</w:t>
            </w:r>
            <w:r w:rsidRPr="009F3526">
              <w:rPr>
                <w:rFonts w:ascii="Times New Roman" w:eastAsia="Times New Roman" w:hAnsi="Times New Roman" w:cs="Times New Roman"/>
                <w:iCs/>
                <w:sz w:val="24"/>
                <w:szCs w:val="24"/>
              </w:rPr>
              <w:t>93320</w:t>
            </w:r>
            <w:r>
              <w:rPr>
                <w:rFonts w:ascii="Times New Roman" w:eastAsia="Times New Roman" w:hAnsi="Times New Roman" w:cs="Times New Roman"/>
                <w:iCs/>
                <w:sz w:val="24"/>
                <w:szCs w:val="24"/>
              </w:rPr>
              <w:t>00)</w:t>
            </w:r>
          </w:p>
        </w:tc>
        <w:tc>
          <w:tcPr>
            <w:tcW w:w="2975" w:type="dxa"/>
          </w:tcPr>
          <w:p w:rsidR="00815BE1" w:rsidRPr="009F3526" w:rsidRDefault="00815BE1" w:rsidP="00815BE1">
            <w:pPr>
              <w:autoSpaceDE w:val="0"/>
              <w:autoSpaceDN w:val="0"/>
              <w:adjustRightInd w:val="0"/>
              <w:jc w:val="center"/>
              <w:rPr>
                <w:rFonts w:ascii="Times New Roman" w:eastAsia="Times New Roman" w:hAnsi="Times New Roman" w:cs="Times New Roman"/>
                <w:iCs/>
                <w:sz w:val="24"/>
                <w:szCs w:val="24"/>
              </w:rPr>
            </w:pPr>
            <w:r w:rsidRPr="009F3526">
              <w:rPr>
                <w:rFonts w:ascii="Times New Roman" w:eastAsia="Times New Roman" w:hAnsi="Times New Roman" w:cs="Times New Roman"/>
                <w:iCs/>
                <w:sz w:val="24"/>
                <w:szCs w:val="24"/>
              </w:rPr>
              <w:t>7</w:t>
            </w:r>
          </w:p>
        </w:tc>
        <w:tc>
          <w:tcPr>
            <w:tcW w:w="4813" w:type="dxa"/>
          </w:tcPr>
          <w:p w:rsidR="00815BE1" w:rsidRPr="009F3526" w:rsidRDefault="00815BE1" w:rsidP="00815BE1">
            <w:pPr>
              <w:autoSpaceDE w:val="0"/>
              <w:autoSpaceDN w:val="0"/>
              <w:adjustRightInd w:val="0"/>
              <w:rPr>
                <w:rFonts w:ascii="Times New Roman" w:eastAsia="Times New Roman" w:hAnsi="Times New Roman" w:cs="Times New Roman"/>
                <w:iCs/>
                <w:sz w:val="24"/>
                <w:szCs w:val="24"/>
              </w:rPr>
            </w:pPr>
            <w:r w:rsidRPr="009F3526">
              <w:rPr>
                <w:rFonts w:ascii="Times New Roman" w:eastAsia="Times New Roman" w:hAnsi="Times New Roman" w:cs="Times New Roman"/>
                <w:iCs/>
                <w:sz w:val="24"/>
                <w:szCs w:val="24"/>
              </w:rPr>
              <w:t>Средства обязательного медицинского страхования</w:t>
            </w:r>
          </w:p>
        </w:tc>
      </w:tr>
    </w:tbl>
    <w:p w:rsidR="00815BE1" w:rsidRDefault="00815BE1" w:rsidP="00731A88">
      <w:pPr>
        <w:autoSpaceDE w:val="0"/>
        <w:autoSpaceDN w:val="0"/>
        <w:adjustRightInd w:val="0"/>
        <w:spacing w:after="0" w:line="360" w:lineRule="auto"/>
        <w:jc w:val="both"/>
        <w:rPr>
          <w:rFonts w:ascii="Times New Roman" w:eastAsia="Times New Roman" w:hAnsi="Times New Roman" w:cs="Times New Roman"/>
          <w:iCs/>
          <w:sz w:val="28"/>
          <w:szCs w:val="28"/>
        </w:rPr>
      </w:pPr>
    </w:p>
    <w:p w:rsidR="00F23353" w:rsidRDefault="00D92D87" w:rsidP="005E3EF2">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2</w:t>
      </w:r>
      <w:r w:rsidR="00F23353" w:rsidRPr="009E501D">
        <w:rPr>
          <w:rFonts w:ascii="Times New Roman" w:eastAsia="Times New Roman" w:hAnsi="Times New Roman" w:cs="Times New Roman"/>
          <w:b/>
          <w:sz w:val="28"/>
          <w:szCs w:val="28"/>
        </w:rPr>
        <w:t xml:space="preserve">.5.2. </w:t>
      </w:r>
      <w:r w:rsidR="00F23353" w:rsidRPr="00D81511">
        <w:rPr>
          <w:rFonts w:ascii="Times New Roman" w:eastAsia="Times New Roman" w:hAnsi="Times New Roman" w:cs="Times New Roman"/>
          <w:sz w:val="28"/>
          <w:szCs w:val="28"/>
          <w:u w:val="single"/>
        </w:rPr>
        <w:t>Кассовая книга (ф. 0504514)</w:t>
      </w:r>
      <w:r w:rsidR="00F23353" w:rsidRPr="009E501D">
        <w:rPr>
          <w:rFonts w:ascii="Times New Roman" w:eastAsia="Times New Roman" w:hAnsi="Times New Roman" w:cs="Times New Roman"/>
          <w:sz w:val="28"/>
          <w:szCs w:val="28"/>
        </w:rPr>
        <w:t xml:space="preserve"> оформляется на бумажном носителе с прим</w:t>
      </w:r>
      <w:r w:rsidR="0052219B" w:rsidRPr="009E501D">
        <w:rPr>
          <w:rFonts w:ascii="Times New Roman" w:eastAsia="Times New Roman" w:hAnsi="Times New Roman" w:cs="Times New Roman"/>
          <w:sz w:val="28"/>
          <w:szCs w:val="28"/>
        </w:rPr>
        <w:t>енением компьютерной программы 1С Бухгалтерия</w:t>
      </w:r>
      <w:r w:rsidR="00F23353" w:rsidRPr="009E501D">
        <w:rPr>
          <w:rFonts w:ascii="Times New Roman" w:eastAsia="Times New Roman" w:hAnsi="Times New Roman" w:cs="Times New Roman"/>
          <w:sz w:val="28"/>
          <w:szCs w:val="28"/>
        </w:rPr>
        <w:t>.</w:t>
      </w:r>
    </w:p>
    <w:p w:rsidR="00D40FB0" w:rsidRDefault="00F23353" w:rsidP="005E3EF2">
      <w:pPr>
        <w:autoSpaceDE w:val="0"/>
        <w:autoSpaceDN w:val="0"/>
        <w:adjustRightInd w:val="0"/>
        <w:spacing w:after="0" w:line="360" w:lineRule="auto"/>
        <w:ind w:firstLine="709"/>
        <w:jc w:val="both"/>
        <w:rPr>
          <w:rFonts w:ascii="Times New Roman" w:eastAsia="Times New Roman" w:hAnsi="Times New Roman" w:cs="Times New Roman"/>
          <w:iCs/>
          <w:sz w:val="28"/>
          <w:szCs w:val="28"/>
        </w:rPr>
      </w:pPr>
      <w:r w:rsidRPr="009E501D">
        <w:rPr>
          <w:rFonts w:ascii="Times New Roman" w:eastAsia="Times New Roman" w:hAnsi="Times New Roman" w:cs="Times New Roman"/>
          <w:b/>
          <w:iCs/>
          <w:sz w:val="28"/>
          <w:szCs w:val="28"/>
        </w:rPr>
        <w:t xml:space="preserve">Основание: </w:t>
      </w:r>
      <w:r w:rsidRPr="009E501D">
        <w:rPr>
          <w:rFonts w:ascii="Times New Roman" w:eastAsia="Times New Roman" w:hAnsi="Times New Roman" w:cs="Times New Roman"/>
          <w:iCs/>
          <w:sz w:val="28"/>
          <w:szCs w:val="28"/>
        </w:rPr>
        <w:t>пункты 4.7 п. 4 Указания № 3210-У</w:t>
      </w:r>
      <w:r w:rsidR="00731A88">
        <w:rPr>
          <w:rFonts w:ascii="Times New Roman" w:eastAsia="Times New Roman" w:hAnsi="Times New Roman" w:cs="Times New Roman"/>
          <w:iCs/>
          <w:sz w:val="28"/>
          <w:szCs w:val="28"/>
        </w:rPr>
        <w:t xml:space="preserve">. </w:t>
      </w:r>
    </w:p>
    <w:p w:rsidR="00F23353" w:rsidRPr="009E501D" w:rsidRDefault="00D92D87" w:rsidP="005E3EF2">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00035535">
        <w:rPr>
          <w:rFonts w:ascii="Times New Roman" w:eastAsia="Times New Roman" w:hAnsi="Times New Roman" w:cs="Times New Roman"/>
          <w:b/>
          <w:sz w:val="28"/>
          <w:szCs w:val="28"/>
        </w:rPr>
        <w:t>.5.3</w:t>
      </w:r>
      <w:r w:rsidR="00F23353" w:rsidRPr="009E501D">
        <w:rPr>
          <w:rFonts w:ascii="Times New Roman" w:eastAsia="Times New Roman" w:hAnsi="Times New Roman" w:cs="Times New Roman"/>
          <w:b/>
          <w:sz w:val="28"/>
          <w:szCs w:val="28"/>
        </w:rPr>
        <w:t xml:space="preserve">. </w:t>
      </w:r>
      <w:r w:rsidR="00F23353" w:rsidRPr="009E501D">
        <w:rPr>
          <w:rFonts w:ascii="Times New Roman" w:eastAsia="Times New Roman" w:hAnsi="Times New Roman" w:cs="Times New Roman"/>
          <w:sz w:val="28"/>
          <w:szCs w:val="28"/>
        </w:rPr>
        <w:t>Денежные документы принимаются в кассу и учитываются по фактической стоимости с учетом всех налогов, в том числе возмещаемых.</w:t>
      </w:r>
    </w:p>
    <w:p w:rsidR="00F23353" w:rsidRDefault="00F23353" w:rsidP="005E3EF2">
      <w:pPr>
        <w:autoSpaceDE w:val="0"/>
        <w:autoSpaceDN w:val="0"/>
        <w:adjustRightInd w:val="0"/>
        <w:spacing w:after="0" w:line="360" w:lineRule="auto"/>
        <w:ind w:firstLine="709"/>
        <w:jc w:val="both"/>
        <w:rPr>
          <w:rFonts w:ascii="Times New Roman" w:eastAsia="Times New Roman" w:hAnsi="Times New Roman" w:cs="Times New Roman"/>
          <w:iCs/>
          <w:sz w:val="28"/>
          <w:szCs w:val="28"/>
        </w:rPr>
      </w:pPr>
      <w:r w:rsidRPr="009E501D">
        <w:rPr>
          <w:rFonts w:ascii="Times New Roman" w:eastAsia="Times New Roman" w:hAnsi="Times New Roman" w:cs="Times New Roman"/>
          <w:b/>
          <w:iCs/>
          <w:sz w:val="28"/>
          <w:szCs w:val="28"/>
        </w:rPr>
        <w:t>Основание:</w:t>
      </w:r>
      <w:r w:rsidRPr="009E501D">
        <w:rPr>
          <w:rFonts w:ascii="Times New Roman" w:eastAsia="Times New Roman" w:hAnsi="Times New Roman" w:cs="Times New Roman"/>
          <w:iCs/>
          <w:sz w:val="28"/>
          <w:szCs w:val="28"/>
        </w:rPr>
        <w:t xml:space="preserve"> п. 9 СГС "Учетная политика"</w:t>
      </w:r>
      <w:r w:rsidR="00D81511">
        <w:rPr>
          <w:rFonts w:ascii="Times New Roman" w:eastAsia="Times New Roman" w:hAnsi="Times New Roman" w:cs="Times New Roman"/>
          <w:iCs/>
          <w:sz w:val="28"/>
          <w:szCs w:val="28"/>
        </w:rPr>
        <w:t>.</w:t>
      </w:r>
    </w:p>
    <w:p w:rsidR="00D81511" w:rsidRDefault="00D81511" w:rsidP="005E3EF2">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D81511">
        <w:rPr>
          <w:rFonts w:ascii="Times New Roman" w:eastAsia="Times New Roman" w:hAnsi="Times New Roman" w:cs="Times New Roman"/>
          <w:b/>
          <w:iCs/>
          <w:sz w:val="28"/>
          <w:szCs w:val="28"/>
        </w:rPr>
        <w:t>2.</w:t>
      </w:r>
      <w:r w:rsidR="00035535">
        <w:rPr>
          <w:rFonts w:ascii="Times New Roman" w:eastAsia="Times New Roman" w:hAnsi="Times New Roman" w:cs="Times New Roman"/>
          <w:b/>
          <w:sz w:val="28"/>
          <w:szCs w:val="28"/>
        </w:rPr>
        <w:t>5.4</w:t>
      </w:r>
      <w:r w:rsidRPr="00D81511">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Непрерывный внутренний контроль за осуществлением кассовых операций осуществляется путем:</w:t>
      </w:r>
    </w:p>
    <w:p w:rsidR="00D81511" w:rsidRDefault="00D81511" w:rsidP="005E3EF2">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Cs/>
          <w:sz w:val="28"/>
          <w:szCs w:val="28"/>
        </w:rPr>
        <w:t>-</w:t>
      </w:r>
      <w:r>
        <w:rPr>
          <w:rFonts w:ascii="Times New Roman" w:eastAsia="Times New Roman" w:hAnsi="Times New Roman" w:cs="Times New Roman"/>
          <w:sz w:val="28"/>
          <w:szCs w:val="28"/>
        </w:rPr>
        <w:t xml:space="preserve"> проведения инвентаризации кассы</w:t>
      </w:r>
      <w:r w:rsidR="00507602">
        <w:rPr>
          <w:rFonts w:ascii="Times New Roman" w:eastAsia="Times New Roman" w:hAnsi="Times New Roman" w:cs="Times New Roman"/>
          <w:sz w:val="28"/>
          <w:szCs w:val="28"/>
        </w:rPr>
        <w:t xml:space="preserve"> </w:t>
      </w:r>
      <w:r w:rsidR="00507602" w:rsidRPr="00507602">
        <w:rPr>
          <w:rFonts w:ascii="Times New Roman" w:eastAsia="Times New Roman" w:hAnsi="Times New Roman" w:cs="Times New Roman"/>
          <w:b/>
          <w:sz w:val="28"/>
          <w:szCs w:val="28"/>
        </w:rPr>
        <w:t>(Приложение № 11</w:t>
      </w:r>
      <w:r w:rsidR="00507602">
        <w:rPr>
          <w:rFonts w:ascii="Times New Roman" w:eastAsia="Times New Roman" w:hAnsi="Times New Roman" w:cs="Times New Roman"/>
          <w:sz w:val="28"/>
          <w:szCs w:val="28"/>
        </w:rPr>
        <w:t>)</w:t>
      </w:r>
      <w:r>
        <w:rPr>
          <w:rFonts w:ascii="Times New Roman" w:eastAsia="Times New Roman" w:hAnsi="Times New Roman" w:cs="Times New Roman"/>
          <w:sz w:val="28"/>
          <w:szCs w:val="28"/>
        </w:rPr>
        <w:t>, осуществляемой инвентаризационной комиссией в установленных случаях (в том числе ежегодная инвентаризация, инвентаризация при смене материально-ответственного лица);</w:t>
      </w:r>
    </w:p>
    <w:p w:rsidR="00D81511" w:rsidRDefault="00D81511" w:rsidP="005E3EF2">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Cs/>
          <w:sz w:val="28"/>
          <w:szCs w:val="28"/>
        </w:rPr>
        <w:t>-</w:t>
      </w:r>
      <w:r>
        <w:rPr>
          <w:rFonts w:ascii="Times New Roman" w:eastAsia="Times New Roman" w:hAnsi="Times New Roman" w:cs="Times New Roman"/>
          <w:sz w:val="28"/>
          <w:szCs w:val="28"/>
        </w:rPr>
        <w:t xml:space="preserve"> проведение внезапных проверок кассы.</w:t>
      </w:r>
    </w:p>
    <w:p w:rsidR="00D81511" w:rsidRDefault="00507602" w:rsidP="005E3EF2">
      <w:pPr>
        <w:autoSpaceDE w:val="0"/>
        <w:autoSpaceDN w:val="0"/>
        <w:adjustRightInd w:val="0"/>
        <w:spacing w:after="0" w:line="360" w:lineRule="auto"/>
        <w:ind w:firstLine="709"/>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Внезапные ревизии кассы проводятся не реже, чем один раз в квартал. Ревизию кассы проводит комиссия учреждения. Состав комиссии утверждается отдельным приказом.</w:t>
      </w:r>
    </w:p>
    <w:p w:rsidR="00507602" w:rsidRDefault="00507602" w:rsidP="005E3EF2">
      <w:pPr>
        <w:autoSpaceDE w:val="0"/>
        <w:autoSpaceDN w:val="0"/>
        <w:adjustRightInd w:val="0"/>
        <w:spacing w:after="0" w:line="360" w:lineRule="auto"/>
        <w:ind w:firstLine="709"/>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Списание недостач (оприходование излишков) наличных денежных средств, выявленных при проведении инвентаризации (внезапной ревизии) кассы</w:t>
      </w:r>
      <w:r w:rsidR="004341B0">
        <w:rPr>
          <w:rFonts w:ascii="Times New Roman" w:eastAsia="Times New Roman" w:hAnsi="Times New Roman" w:cs="Times New Roman"/>
          <w:iCs/>
          <w:sz w:val="28"/>
          <w:szCs w:val="28"/>
        </w:rPr>
        <w:t>, а также исправление ошибок в части применения вида финансового обеспечения и аналитического кода выплаты (поступления), допущенных при осуществлении операций с наличными деньгами, отражается в учете на основании Бухгалтерской справки (ф. 0504833), заверенной подписями бухгалтера и главного бухгалтера.</w:t>
      </w:r>
    </w:p>
    <w:p w:rsidR="005E3EF2" w:rsidRDefault="005E3EF2" w:rsidP="005E3EF2">
      <w:pPr>
        <w:autoSpaceDE w:val="0"/>
        <w:autoSpaceDN w:val="0"/>
        <w:adjustRightInd w:val="0"/>
        <w:spacing w:after="0" w:line="360" w:lineRule="auto"/>
        <w:ind w:firstLine="709"/>
        <w:jc w:val="both"/>
        <w:rPr>
          <w:rFonts w:ascii="Times New Roman" w:eastAsia="Times New Roman" w:hAnsi="Times New Roman" w:cs="Times New Roman"/>
          <w:iCs/>
          <w:sz w:val="28"/>
          <w:szCs w:val="28"/>
        </w:rPr>
      </w:pPr>
    </w:p>
    <w:p w:rsidR="00F23353" w:rsidRPr="009E501D" w:rsidRDefault="00D92D87" w:rsidP="009E501D">
      <w:pPr>
        <w:spacing w:after="0" w:line="360" w:lineRule="auto"/>
        <w:ind w:left="680"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r w:rsidR="00F23353" w:rsidRPr="009E501D">
        <w:rPr>
          <w:rFonts w:ascii="Times New Roman" w:eastAsia="Calibri" w:hAnsi="Times New Roman" w:cs="Times New Roman"/>
          <w:b/>
          <w:sz w:val="28"/>
          <w:szCs w:val="28"/>
        </w:rPr>
        <w:t>.6. Расчеты с дебиторами и кредиторами</w:t>
      </w:r>
    </w:p>
    <w:p w:rsidR="00F23353" w:rsidRPr="009E501D" w:rsidRDefault="00F23353" w:rsidP="009E501D">
      <w:pPr>
        <w:spacing w:after="0" w:line="360" w:lineRule="auto"/>
        <w:ind w:left="680" w:firstLine="709"/>
        <w:jc w:val="center"/>
        <w:rPr>
          <w:rFonts w:ascii="Times New Roman" w:eastAsia="Calibri" w:hAnsi="Times New Roman" w:cs="Times New Roman"/>
          <w:b/>
          <w:sz w:val="28"/>
          <w:szCs w:val="28"/>
        </w:rPr>
      </w:pPr>
    </w:p>
    <w:p w:rsidR="00F23353" w:rsidRPr="009E501D" w:rsidRDefault="00D92D87" w:rsidP="005E3EF2">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2</w:t>
      </w:r>
      <w:r w:rsidR="00F23353" w:rsidRPr="009E501D">
        <w:rPr>
          <w:rFonts w:ascii="Times New Roman" w:eastAsia="Calibri" w:hAnsi="Times New Roman" w:cs="Times New Roman"/>
          <w:b/>
          <w:sz w:val="28"/>
          <w:szCs w:val="28"/>
        </w:rPr>
        <w:t xml:space="preserve">.6.1. </w:t>
      </w:r>
      <w:r w:rsidR="00F23353" w:rsidRPr="009E501D">
        <w:rPr>
          <w:rFonts w:ascii="Times New Roman" w:eastAsia="Calibri" w:hAnsi="Times New Roman" w:cs="Times New Roman"/>
          <w:sz w:val="28"/>
          <w:szCs w:val="28"/>
        </w:rPr>
        <w:t>Денежные средства от виновных лиц в возмещение ущерба, причиненного нефинансовым активам, отражаются по коду вида деятельности «2» – приносящая доход деятельность (собственные доходы учреждения).</w:t>
      </w:r>
    </w:p>
    <w:p w:rsidR="00F23353" w:rsidRPr="009E501D" w:rsidRDefault="00F23353" w:rsidP="005E3EF2">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9E501D">
        <w:rPr>
          <w:rFonts w:ascii="Times New Roman" w:eastAsia="Times New Roman" w:hAnsi="Times New Roman" w:cs="Times New Roman"/>
          <w:sz w:val="28"/>
          <w:szCs w:val="28"/>
        </w:rPr>
        <w:t>Поступление денежных средств от виновного лица в погашение ущерба, причиненного финансовым активам, отражается по тому же коду финансового обеспечения (деятельности), по которому осуществлялся их учет.</w:t>
      </w:r>
    </w:p>
    <w:p w:rsidR="00F23353" w:rsidRPr="009E501D" w:rsidRDefault="00F23353" w:rsidP="005E3EF2">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rsidR="00F23353" w:rsidRPr="009E501D" w:rsidRDefault="00F23353" w:rsidP="005E3EF2">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9E501D">
        <w:rPr>
          <w:rFonts w:ascii="Times New Roman" w:eastAsia="Times New Roman" w:hAnsi="Times New Roman" w:cs="Times New Roman"/>
          <w:b/>
          <w:iCs/>
          <w:sz w:val="28"/>
          <w:szCs w:val="28"/>
        </w:rPr>
        <w:lastRenderedPageBreak/>
        <w:t>Основание:</w:t>
      </w:r>
      <w:r w:rsidRPr="009E501D">
        <w:rPr>
          <w:rFonts w:ascii="Times New Roman" w:eastAsia="Times New Roman" w:hAnsi="Times New Roman" w:cs="Times New Roman"/>
          <w:iCs/>
          <w:sz w:val="28"/>
          <w:szCs w:val="28"/>
        </w:rPr>
        <w:t xml:space="preserve"> п. 9 СГС "Учетная политика"</w:t>
      </w:r>
    </w:p>
    <w:p w:rsidR="00F23353" w:rsidRPr="009E501D" w:rsidRDefault="00D92D87" w:rsidP="005E3EF2">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2</w:t>
      </w:r>
      <w:r w:rsidR="00F23353" w:rsidRPr="009E501D">
        <w:rPr>
          <w:rFonts w:ascii="Times New Roman" w:eastAsia="Calibri" w:hAnsi="Times New Roman" w:cs="Times New Roman"/>
          <w:b/>
          <w:sz w:val="28"/>
          <w:szCs w:val="28"/>
        </w:rPr>
        <w:t>.6.2.</w:t>
      </w:r>
      <w:r w:rsidR="00F23353" w:rsidRPr="009E501D">
        <w:rPr>
          <w:rFonts w:ascii="Times New Roman" w:eastAsia="Calibri" w:hAnsi="Times New Roman" w:cs="Times New Roman"/>
          <w:sz w:val="28"/>
          <w:szCs w:val="28"/>
        </w:rPr>
        <w:t>Задолженность дебиторов в виде возмещения эксплуатационных и коммунальных расходов отражается в учете на основании выставленного арендатору счета, счетов поставщиков (подрядчиков), Бухгалтерской справки (ф. 0504833).</w:t>
      </w:r>
    </w:p>
    <w:p w:rsidR="00F23353" w:rsidRPr="009E501D" w:rsidRDefault="00D92D87" w:rsidP="005E3EF2">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2</w:t>
      </w:r>
      <w:r w:rsidR="00F23353" w:rsidRPr="00E32F1D">
        <w:rPr>
          <w:rFonts w:ascii="Times New Roman" w:eastAsia="Calibri" w:hAnsi="Times New Roman" w:cs="Times New Roman"/>
          <w:b/>
          <w:sz w:val="28"/>
          <w:szCs w:val="28"/>
        </w:rPr>
        <w:t xml:space="preserve">.6.3. </w:t>
      </w:r>
      <w:r w:rsidR="00F23353" w:rsidRPr="00E32F1D">
        <w:rPr>
          <w:rFonts w:ascii="Times New Roman" w:eastAsia="Calibri" w:hAnsi="Times New Roman" w:cs="Times New Roman"/>
          <w:sz w:val="28"/>
          <w:szCs w:val="28"/>
        </w:rPr>
        <w:t>Начисление</w:t>
      </w:r>
      <w:r w:rsidR="00F23353" w:rsidRPr="009E501D">
        <w:rPr>
          <w:rFonts w:ascii="Times New Roman" w:eastAsia="Calibri" w:hAnsi="Times New Roman" w:cs="Times New Roman"/>
          <w:sz w:val="28"/>
          <w:szCs w:val="28"/>
        </w:rPr>
        <w:t xml:space="preserve"> задолженности дебиторов по доходам, полученным  от предпринимательской деятельности,  ведется   в следующем порядке:</w:t>
      </w:r>
    </w:p>
    <w:p w:rsidR="00F23353" w:rsidRPr="009E501D" w:rsidRDefault="00F23353" w:rsidP="005E3EF2">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 по услугам, оказываемым юридическим лицам, задолженность начисляется на дату подписания акта оказанных услуг;</w:t>
      </w:r>
    </w:p>
    <w:p w:rsidR="00F23353" w:rsidRPr="009E501D" w:rsidRDefault="00F23353" w:rsidP="007C6E0C">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 по услугам, оказываемым физическим лицам, задолженность начисляется последним днем месяца оказания услуги,</w:t>
      </w:r>
    </w:p>
    <w:p w:rsidR="00F23353" w:rsidRPr="009E501D" w:rsidRDefault="00F23353" w:rsidP="007C6E0C">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 по доходам в виде предъявленной неустойки (штрафа, пени) по условиям гражданско-правовых договоров, в том числе договоров, заключенных в рамках предоставленных субсидий, начисление производится на дату признания поставщиком (исполнителем, подрядчиком) требования об уплате неустойки (штрафа, пени). Днем признания должником требования об уплате  неустойки считается дата оплаты неустойки (штрафа, пени) или письменное согласие должника на уплату неустойки (пени, штрафа),</w:t>
      </w:r>
    </w:p>
    <w:p w:rsidR="00F23353" w:rsidRPr="009E501D" w:rsidRDefault="00F23353" w:rsidP="007C6E0C">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 по доходам от реализации нефинансовых активов, в том числе активов, приобретенных за счет средств  субсидии, начисление производится на дату реализации активов (перехода права собственности),</w:t>
      </w:r>
    </w:p>
    <w:p w:rsidR="00F23353" w:rsidRPr="009E501D" w:rsidRDefault="00F23353" w:rsidP="007C6E0C">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 по доходам от возмещения ущерба начисление производится на дату выявления недостач, хищений имущества.</w:t>
      </w:r>
    </w:p>
    <w:p w:rsidR="00F23353" w:rsidRPr="008F2522" w:rsidRDefault="00D92D87" w:rsidP="007C6E0C">
      <w:pPr>
        <w:spacing w:after="0" w:line="360" w:lineRule="auto"/>
        <w:ind w:firstLine="709"/>
        <w:jc w:val="both"/>
        <w:rPr>
          <w:rFonts w:ascii="Times New Roman" w:eastAsia="Calibri" w:hAnsi="Times New Roman" w:cs="Times New Roman"/>
          <w:sz w:val="28"/>
          <w:szCs w:val="28"/>
          <w:highlight w:val="yellow"/>
        </w:rPr>
      </w:pPr>
      <w:r>
        <w:rPr>
          <w:rFonts w:ascii="Times New Roman" w:eastAsia="Calibri" w:hAnsi="Times New Roman" w:cs="Times New Roman"/>
          <w:b/>
          <w:sz w:val="28"/>
          <w:szCs w:val="28"/>
        </w:rPr>
        <w:t>2</w:t>
      </w:r>
      <w:r w:rsidR="00F23353" w:rsidRPr="009E501D">
        <w:rPr>
          <w:rFonts w:ascii="Times New Roman" w:eastAsia="Calibri" w:hAnsi="Times New Roman" w:cs="Times New Roman"/>
          <w:b/>
          <w:sz w:val="28"/>
          <w:szCs w:val="28"/>
        </w:rPr>
        <w:t>.6.4.</w:t>
      </w:r>
      <w:r w:rsidR="008F2522">
        <w:rPr>
          <w:rFonts w:ascii="Times New Roman" w:eastAsia="Calibri" w:hAnsi="Times New Roman" w:cs="Times New Roman"/>
          <w:b/>
          <w:sz w:val="28"/>
          <w:szCs w:val="28"/>
        </w:rPr>
        <w:t xml:space="preserve"> </w:t>
      </w:r>
      <w:r w:rsidR="00F23353" w:rsidRPr="008F2522">
        <w:rPr>
          <w:rFonts w:ascii="Times New Roman" w:eastAsia="Calibri" w:hAnsi="Times New Roman" w:cs="Times New Roman"/>
          <w:sz w:val="28"/>
          <w:szCs w:val="28"/>
          <w:highlight w:val="yellow"/>
        </w:rPr>
        <w:t>В учреждении применяется счет КБК Х.210.05.000 для расчетов с дебиторами по предоставлению учреждением:</w:t>
      </w:r>
    </w:p>
    <w:p w:rsidR="00F23353" w:rsidRPr="008F2522" w:rsidRDefault="00F23353" w:rsidP="007C6E0C">
      <w:pPr>
        <w:numPr>
          <w:ilvl w:val="1"/>
          <w:numId w:val="43"/>
        </w:numPr>
        <w:spacing w:after="0" w:line="360" w:lineRule="auto"/>
        <w:ind w:left="0" w:firstLine="709"/>
        <w:jc w:val="both"/>
        <w:rPr>
          <w:rFonts w:ascii="Times New Roman" w:eastAsia="Calibri" w:hAnsi="Times New Roman" w:cs="Times New Roman"/>
          <w:sz w:val="28"/>
          <w:szCs w:val="28"/>
          <w:highlight w:val="yellow"/>
        </w:rPr>
      </w:pPr>
      <w:r w:rsidRPr="008F2522">
        <w:rPr>
          <w:rFonts w:ascii="Times New Roman" w:eastAsia="Calibri" w:hAnsi="Times New Roman" w:cs="Times New Roman"/>
          <w:sz w:val="28"/>
          <w:szCs w:val="28"/>
          <w:highlight w:val="yellow"/>
        </w:rPr>
        <w:t>обеспечений заявок на участие в конкурсе или закрытом аукционе;</w:t>
      </w:r>
    </w:p>
    <w:p w:rsidR="00F23353" w:rsidRPr="008F2522" w:rsidRDefault="00F23353" w:rsidP="007C6E0C">
      <w:pPr>
        <w:numPr>
          <w:ilvl w:val="1"/>
          <w:numId w:val="43"/>
        </w:numPr>
        <w:spacing w:after="0" w:line="360" w:lineRule="auto"/>
        <w:ind w:left="0" w:firstLine="709"/>
        <w:jc w:val="both"/>
        <w:rPr>
          <w:rFonts w:ascii="Times New Roman" w:eastAsia="Calibri" w:hAnsi="Times New Roman" w:cs="Times New Roman"/>
          <w:sz w:val="28"/>
          <w:szCs w:val="28"/>
          <w:highlight w:val="yellow"/>
        </w:rPr>
      </w:pPr>
      <w:r w:rsidRPr="008F2522">
        <w:rPr>
          <w:rFonts w:ascii="Times New Roman" w:eastAsia="Calibri" w:hAnsi="Times New Roman" w:cs="Times New Roman"/>
          <w:sz w:val="28"/>
          <w:szCs w:val="28"/>
          <w:highlight w:val="yellow"/>
        </w:rPr>
        <w:t>обеспечений исполнения контракта (договора);</w:t>
      </w:r>
    </w:p>
    <w:p w:rsidR="00F23353" w:rsidRPr="008F2522" w:rsidRDefault="00F23353" w:rsidP="007C6E0C">
      <w:pPr>
        <w:numPr>
          <w:ilvl w:val="1"/>
          <w:numId w:val="43"/>
        </w:numPr>
        <w:spacing w:after="0" w:line="360" w:lineRule="auto"/>
        <w:ind w:left="0" w:firstLine="709"/>
        <w:jc w:val="both"/>
        <w:rPr>
          <w:rFonts w:ascii="Times New Roman" w:eastAsia="Calibri" w:hAnsi="Times New Roman" w:cs="Times New Roman"/>
          <w:sz w:val="28"/>
          <w:szCs w:val="28"/>
          <w:highlight w:val="yellow"/>
        </w:rPr>
      </w:pPr>
      <w:r w:rsidRPr="008F2522">
        <w:rPr>
          <w:rFonts w:ascii="Times New Roman" w:eastAsia="Calibri" w:hAnsi="Times New Roman" w:cs="Times New Roman"/>
          <w:sz w:val="28"/>
          <w:szCs w:val="28"/>
          <w:highlight w:val="yellow"/>
        </w:rPr>
        <w:t>обеспечений заявок при проведении электронных аукционов, перечисленных на счет оператора электронной площадки в банке;</w:t>
      </w:r>
    </w:p>
    <w:p w:rsidR="00F23353" w:rsidRPr="008F2522" w:rsidRDefault="00F23353" w:rsidP="007C6E0C">
      <w:pPr>
        <w:numPr>
          <w:ilvl w:val="1"/>
          <w:numId w:val="43"/>
        </w:numPr>
        <w:spacing w:after="0" w:line="360" w:lineRule="auto"/>
        <w:ind w:left="0" w:firstLine="709"/>
        <w:jc w:val="both"/>
        <w:rPr>
          <w:rFonts w:ascii="Times New Roman" w:eastAsia="Calibri" w:hAnsi="Times New Roman" w:cs="Times New Roman"/>
          <w:sz w:val="28"/>
          <w:szCs w:val="28"/>
          <w:highlight w:val="yellow"/>
        </w:rPr>
      </w:pPr>
      <w:r w:rsidRPr="008F2522">
        <w:rPr>
          <w:rFonts w:ascii="Times New Roman" w:eastAsia="Calibri" w:hAnsi="Times New Roman" w:cs="Times New Roman"/>
          <w:sz w:val="28"/>
          <w:szCs w:val="28"/>
          <w:highlight w:val="yellow"/>
        </w:rPr>
        <w:t>других залогов, задатков;</w:t>
      </w:r>
    </w:p>
    <w:p w:rsidR="00F23353" w:rsidRPr="008F2522" w:rsidRDefault="00F23353" w:rsidP="007C6E0C">
      <w:pPr>
        <w:numPr>
          <w:ilvl w:val="0"/>
          <w:numId w:val="43"/>
        </w:numPr>
        <w:spacing w:after="0" w:line="360" w:lineRule="auto"/>
        <w:ind w:left="0" w:firstLine="709"/>
        <w:jc w:val="both"/>
        <w:rPr>
          <w:rFonts w:ascii="Times New Roman" w:eastAsia="Calibri" w:hAnsi="Times New Roman" w:cs="Times New Roman"/>
          <w:sz w:val="28"/>
          <w:szCs w:val="28"/>
          <w:highlight w:val="yellow"/>
        </w:rPr>
      </w:pPr>
      <w:r w:rsidRPr="008F2522">
        <w:rPr>
          <w:rFonts w:ascii="Times New Roman" w:eastAsia="Calibri" w:hAnsi="Times New Roman" w:cs="Times New Roman"/>
          <w:sz w:val="28"/>
          <w:szCs w:val="28"/>
          <w:highlight w:val="yellow"/>
        </w:rPr>
        <w:t>учет доходов от аренды имущества переданного в безвозмездное пользование по договорам операционной аренды.</w:t>
      </w:r>
    </w:p>
    <w:p w:rsidR="00F23353" w:rsidRPr="009E501D" w:rsidRDefault="00D92D87" w:rsidP="007C6E0C">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00F23353" w:rsidRPr="009E501D">
        <w:rPr>
          <w:rFonts w:ascii="Times New Roman" w:eastAsia="Times New Roman" w:hAnsi="Times New Roman" w:cs="Times New Roman"/>
          <w:b/>
          <w:sz w:val="28"/>
          <w:szCs w:val="28"/>
        </w:rPr>
        <w:t xml:space="preserve">.6.5. </w:t>
      </w:r>
      <w:r w:rsidR="00F23353" w:rsidRPr="009E501D">
        <w:rPr>
          <w:rFonts w:ascii="Times New Roman" w:eastAsia="Times New Roman" w:hAnsi="Times New Roman" w:cs="Times New Roman"/>
          <w:sz w:val="28"/>
          <w:szCs w:val="28"/>
        </w:rPr>
        <w:t>На суммы изменений показателя счета 0 210 06 000 учредителю направляется извещение (ф. 0504805).</w:t>
      </w:r>
    </w:p>
    <w:p w:rsidR="00F23353" w:rsidRPr="009E501D" w:rsidRDefault="00F23353" w:rsidP="007C6E0C">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9E501D">
        <w:rPr>
          <w:rFonts w:ascii="Times New Roman" w:eastAsia="Times New Roman" w:hAnsi="Times New Roman" w:cs="Times New Roman"/>
          <w:b/>
          <w:iCs/>
          <w:sz w:val="28"/>
          <w:szCs w:val="28"/>
        </w:rPr>
        <w:lastRenderedPageBreak/>
        <w:t>Основание:</w:t>
      </w:r>
      <w:r w:rsidRPr="009E501D">
        <w:rPr>
          <w:rFonts w:ascii="Times New Roman" w:eastAsia="Times New Roman" w:hAnsi="Times New Roman" w:cs="Times New Roman"/>
          <w:iCs/>
          <w:sz w:val="28"/>
          <w:szCs w:val="28"/>
        </w:rPr>
        <w:t xml:space="preserve"> п. 9 СГС "Учетная политика"</w:t>
      </w:r>
    </w:p>
    <w:p w:rsidR="00F23353" w:rsidRPr="009E501D" w:rsidRDefault="00D92D87" w:rsidP="007C6E0C">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00F23353" w:rsidRPr="009E501D">
        <w:rPr>
          <w:rFonts w:ascii="Times New Roman" w:eastAsia="Times New Roman" w:hAnsi="Times New Roman" w:cs="Times New Roman"/>
          <w:b/>
          <w:sz w:val="28"/>
          <w:szCs w:val="28"/>
        </w:rPr>
        <w:t xml:space="preserve">.6.6. </w:t>
      </w:r>
      <w:r w:rsidR="00F23353" w:rsidRPr="009E501D">
        <w:rPr>
          <w:rFonts w:ascii="Times New Roman" w:eastAsia="Times New Roman" w:hAnsi="Times New Roman" w:cs="Times New Roman"/>
          <w:sz w:val="28"/>
          <w:szCs w:val="28"/>
        </w:rPr>
        <w:t>Аналитический учет расчетов с подотчетными лицами ведется в карточке учета средств и расчетов (ф. 0504051).</w:t>
      </w:r>
    </w:p>
    <w:p w:rsidR="00F23353" w:rsidRPr="009E501D" w:rsidRDefault="00D92D87" w:rsidP="007C6E0C">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00F23353" w:rsidRPr="009E501D">
        <w:rPr>
          <w:rFonts w:ascii="Times New Roman" w:eastAsia="Times New Roman" w:hAnsi="Times New Roman" w:cs="Times New Roman"/>
          <w:b/>
          <w:sz w:val="28"/>
          <w:szCs w:val="28"/>
        </w:rPr>
        <w:t xml:space="preserve">.6.7. </w:t>
      </w:r>
      <w:r w:rsidR="00F23353" w:rsidRPr="009E501D">
        <w:rPr>
          <w:rFonts w:ascii="Times New Roman" w:eastAsia="Times New Roman" w:hAnsi="Times New Roman" w:cs="Times New Roman"/>
          <w:sz w:val="28"/>
          <w:szCs w:val="28"/>
        </w:rPr>
        <w:t>Аналитический учет расчетов с поставщиками за поставленные материальные ценности, оказанные услуги, выполненные работы ведется в карточке учета средств и расчетов (ф. 0504051).</w:t>
      </w:r>
    </w:p>
    <w:p w:rsidR="00F23353" w:rsidRPr="009E501D" w:rsidRDefault="00D92D87" w:rsidP="007C6E0C">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00F23353" w:rsidRPr="009E501D">
        <w:rPr>
          <w:rFonts w:ascii="Times New Roman" w:eastAsia="Times New Roman" w:hAnsi="Times New Roman" w:cs="Times New Roman"/>
          <w:b/>
          <w:sz w:val="28"/>
          <w:szCs w:val="28"/>
        </w:rPr>
        <w:t xml:space="preserve">.6.8. </w:t>
      </w:r>
      <w:r w:rsidR="00F23353" w:rsidRPr="009E501D">
        <w:rPr>
          <w:rFonts w:ascii="Times New Roman" w:eastAsia="Times New Roman" w:hAnsi="Times New Roman" w:cs="Times New Roman"/>
          <w:sz w:val="28"/>
          <w:szCs w:val="28"/>
        </w:rPr>
        <w:t>Аналитический учет расчетов по платежам в бюджеты ведется в карточке учета средств и расчетов (ф. 0504051).</w:t>
      </w:r>
    </w:p>
    <w:p w:rsidR="00F23353" w:rsidRPr="009E501D" w:rsidRDefault="00D92D87" w:rsidP="007C6E0C">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00F23353" w:rsidRPr="009E501D">
        <w:rPr>
          <w:rFonts w:ascii="Times New Roman" w:eastAsia="Times New Roman" w:hAnsi="Times New Roman" w:cs="Times New Roman"/>
          <w:b/>
          <w:sz w:val="28"/>
          <w:szCs w:val="28"/>
        </w:rPr>
        <w:t xml:space="preserve">.6.9. </w:t>
      </w:r>
      <w:r w:rsidR="00F23353" w:rsidRPr="009E501D">
        <w:rPr>
          <w:rFonts w:ascii="Times New Roman" w:eastAsia="Times New Roman" w:hAnsi="Times New Roman" w:cs="Times New Roman"/>
          <w:sz w:val="28"/>
          <w:szCs w:val="28"/>
        </w:rPr>
        <w:t>Аналитический учет расчетов по оплате труда ведется в разрезе структурных подразделений.</w:t>
      </w:r>
    </w:p>
    <w:p w:rsidR="00F23353" w:rsidRPr="009E501D" w:rsidRDefault="00D92D87" w:rsidP="007C6E0C">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00F23353" w:rsidRPr="009E501D">
        <w:rPr>
          <w:rFonts w:ascii="Times New Roman" w:eastAsia="Times New Roman" w:hAnsi="Times New Roman" w:cs="Times New Roman"/>
          <w:b/>
          <w:sz w:val="28"/>
          <w:szCs w:val="28"/>
        </w:rPr>
        <w:t xml:space="preserve">.6.10. </w:t>
      </w:r>
      <w:r w:rsidR="00F23353" w:rsidRPr="009E501D">
        <w:rPr>
          <w:rFonts w:ascii="Times New Roman" w:eastAsia="Times New Roman" w:hAnsi="Times New Roman" w:cs="Times New Roman"/>
          <w:sz w:val="28"/>
          <w:szCs w:val="28"/>
        </w:rPr>
        <w:t>В табеле учета использования рабочего времени (ф. 0504421) регистрируются случаи отклонений от нормального использования рабочего времени, установленного правилами внутреннего трудового распорядка.</w:t>
      </w:r>
    </w:p>
    <w:p w:rsidR="00F23353" w:rsidRPr="009E501D" w:rsidRDefault="00F23353" w:rsidP="007C6E0C">
      <w:pPr>
        <w:autoSpaceDE w:val="0"/>
        <w:autoSpaceDN w:val="0"/>
        <w:adjustRightInd w:val="0"/>
        <w:spacing w:after="0" w:line="360" w:lineRule="auto"/>
        <w:ind w:firstLine="709"/>
        <w:jc w:val="both"/>
        <w:rPr>
          <w:rFonts w:ascii="Times New Roman" w:eastAsia="Times New Roman" w:hAnsi="Times New Roman" w:cs="Times New Roman"/>
          <w:iCs/>
          <w:sz w:val="28"/>
          <w:szCs w:val="28"/>
        </w:rPr>
      </w:pPr>
      <w:r w:rsidRPr="009E501D">
        <w:rPr>
          <w:rFonts w:ascii="Times New Roman" w:eastAsia="Times New Roman" w:hAnsi="Times New Roman" w:cs="Times New Roman"/>
          <w:b/>
          <w:iCs/>
          <w:sz w:val="28"/>
          <w:szCs w:val="28"/>
        </w:rPr>
        <w:t>Основание:</w:t>
      </w:r>
      <w:r w:rsidRPr="009E501D">
        <w:rPr>
          <w:rFonts w:ascii="Times New Roman" w:eastAsia="Times New Roman" w:hAnsi="Times New Roman" w:cs="Times New Roman"/>
          <w:iCs/>
          <w:sz w:val="28"/>
          <w:szCs w:val="28"/>
        </w:rPr>
        <w:t xml:space="preserve"> Методические указания № 52н</w:t>
      </w:r>
    </w:p>
    <w:p w:rsidR="00F23353" w:rsidRPr="009E501D" w:rsidRDefault="00D92D87" w:rsidP="007C6E0C">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00F23353" w:rsidRPr="009E501D">
        <w:rPr>
          <w:rFonts w:ascii="Times New Roman" w:eastAsia="Times New Roman" w:hAnsi="Times New Roman" w:cs="Times New Roman"/>
          <w:b/>
          <w:sz w:val="28"/>
          <w:szCs w:val="28"/>
        </w:rPr>
        <w:t xml:space="preserve">.6.11. </w:t>
      </w:r>
      <w:r w:rsidR="00F23353" w:rsidRPr="009E501D">
        <w:rPr>
          <w:rFonts w:ascii="Times New Roman" w:eastAsia="Times New Roman" w:hAnsi="Times New Roman" w:cs="Times New Roman"/>
          <w:sz w:val="28"/>
          <w:szCs w:val="28"/>
        </w:rPr>
        <w:t>По неисполненной в срок и не соответствующей критериям признания актива дебиторской задолженности создается резерв.</w:t>
      </w:r>
    </w:p>
    <w:p w:rsidR="00F23353" w:rsidRPr="009E501D" w:rsidRDefault="00F23353" w:rsidP="007C6E0C">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9E501D">
        <w:rPr>
          <w:rFonts w:ascii="Times New Roman" w:eastAsia="Times New Roman" w:hAnsi="Times New Roman" w:cs="Times New Roman"/>
          <w:sz w:val="28"/>
          <w:szCs w:val="28"/>
        </w:rPr>
        <w:t>Величина резерва определяется инвентаризационной комиссией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w:t>
      </w:r>
    </w:p>
    <w:p w:rsidR="00F23353" w:rsidRPr="009E501D" w:rsidRDefault="00F23353" w:rsidP="007C6E0C">
      <w:pPr>
        <w:autoSpaceDE w:val="0"/>
        <w:autoSpaceDN w:val="0"/>
        <w:adjustRightInd w:val="0"/>
        <w:spacing w:after="0" w:line="360" w:lineRule="auto"/>
        <w:ind w:firstLine="709"/>
        <w:jc w:val="both"/>
        <w:rPr>
          <w:rFonts w:ascii="Times New Roman" w:eastAsia="Times New Roman" w:hAnsi="Times New Roman" w:cs="Times New Roman"/>
          <w:iCs/>
          <w:sz w:val="28"/>
          <w:szCs w:val="28"/>
        </w:rPr>
      </w:pPr>
      <w:r w:rsidRPr="009E501D">
        <w:rPr>
          <w:rFonts w:ascii="Times New Roman" w:eastAsia="Times New Roman" w:hAnsi="Times New Roman" w:cs="Times New Roman"/>
          <w:b/>
          <w:iCs/>
          <w:sz w:val="28"/>
          <w:szCs w:val="28"/>
        </w:rPr>
        <w:t>Основание:</w:t>
      </w:r>
      <w:r w:rsidRPr="009E501D">
        <w:rPr>
          <w:rFonts w:ascii="Times New Roman" w:eastAsia="Times New Roman" w:hAnsi="Times New Roman" w:cs="Times New Roman"/>
          <w:iCs/>
          <w:sz w:val="28"/>
          <w:szCs w:val="28"/>
        </w:rPr>
        <w:t xml:space="preserve"> п. 11 СГС "Доходы", п. 9 СГС "Учетная политика"</w:t>
      </w:r>
    </w:p>
    <w:p w:rsidR="00F23353" w:rsidRPr="009E501D" w:rsidRDefault="00D92D87" w:rsidP="007C6E0C">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00F23353" w:rsidRPr="009E501D">
        <w:rPr>
          <w:rFonts w:ascii="Times New Roman" w:eastAsia="Times New Roman" w:hAnsi="Times New Roman" w:cs="Times New Roman"/>
          <w:b/>
          <w:sz w:val="28"/>
          <w:szCs w:val="28"/>
        </w:rPr>
        <w:t xml:space="preserve">.6.12. </w:t>
      </w:r>
      <w:r w:rsidR="00F23353" w:rsidRPr="009E501D">
        <w:rPr>
          <w:rFonts w:ascii="Times New Roman" w:eastAsia="Times New Roman" w:hAnsi="Times New Roman" w:cs="Times New Roman"/>
          <w:sz w:val="28"/>
          <w:szCs w:val="28"/>
        </w:rPr>
        <w:t>Резерв по сомнительной задолженности формируется (корректируется) ежеквартально - на последний день квартала.</w:t>
      </w:r>
    </w:p>
    <w:p w:rsidR="00F23353" w:rsidRPr="009E501D" w:rsidRDefault="00D92D87" w:rsidP="007C6E0C">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00F23353" w:rsidRPr="009E501D">
        <w:rPr>
          <w:rFonts w:ascii="Times New Roman" w:eastAsia="Times New Roman" w:hAnsi="Times New Roman" w:cs="Times New Roman"/>
          <w:b/>
          <w:sz w:val="28"/>
          <w:szCs w:val="28"/>
        </w:rPr>
        <w:t xml:space="preserve">.6.13. </w:t>
      </w:r>
      <w:r w:rsidR="00F23353" w:rsidRPr="009E501D">
        <w:rPr>
          <w:rFonts w:ascii="Times New Roman" w:eastAsia="Times New Roman" w:hAnsi="Times New Roman" w:cs="Times New Roman"/>
          <w:sz w:val="28"/>
          <w:szCs w:val="28"/>
        </w:rPr>
        <w:t>Сумма резерва (корректировки резерва) по сомнительной задолженности относится на счет 0 401 20 000.</w:t>
      </w:r>
    </w:p>
    <w:p w:rsidR="00F23353" w:rsidRPr="009E501D" w:rsidRDefault="00D92D87" w:rsidP="007C6E0C">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00F23353" w:rsidRPr="009E501D">
        <w:rPr>
          <w:rFonts w:ascii="Times New Roman" w:eastAsia="Times New Roman" w:hAnsi="Times New Roman" w:cs="Times New Roman"/>
          <w:b/>
          <w:sz w:val="28"/>
          <w:szCs w:val="28"/>
        </w:rPr>
        <w:t xml:space="preserve">.6.14. </w:t>
      </w:r>
      <w:r w:rsidR="00F23353" w:rsidRPr="009E501D">
        <w:rPr>
          <w:rFonts w:ascii="Times New Roman" w:eastAsia="Times New Roman" w:hAnsi="Times New Roman" w:cs="Times New Roman"/>
          <w:sz w:val="28"/>
          <w:szCs w:val="28"/>
        </w:rPr>
        <w:t>Для аналитического учета созданного резерва по сомнительной задолженности к 23-му разряду номера счета учета соответствующих расчетов через точку добавляется код "СЗ" "Резерв по сомнительной задолженности".</w:t>
      </w:r>
    </w:p>
    <w:p w:rsidR="00967206" w:rsidRPr="00A70DE1" w:rsidRDefault="00F23353" w:rsidP="007C6E0C">
      <w:pPr>
        <w:autoSpaceDE w:val="0"/>
        <w:autoSpaceDN w:val="0"/>
        <w:adjustRightInd w:val="0"/>
        <w:spacing w:after="0" w:line="360" w:lineRule="auto"/>
        <w:ind w:firstLine="709"/>
        <w:jc w:val="both"/>
        <w:rPr>
          <w:rFonts w:ascii="Times New Roman" w:eastAsia="Times New Roman" w:hAnsi="Times New Roman" w:cs="Times New Roman"/>
          <w:iCs/>
          <w:sz w:val="28"/>
          <w:szCs w:val="28"/>
        </w:rPr>
      </w:pPr>
      <w:r w:rsidRPr="009E501D">
        <w:rPr>
          <w:rFonts w:ascii="Times New Roman" w:eastAsia="Times New Roman" w:hAnsi="Times New Roman" w:cs="Times New Roman"/>
          <w:b/>
          <w:iCs/>
          <w:sz w:val="28"/>
          <w:szCs w:val="28"/>
        </w:rPr>
        <w:t>Основание:</w:t>
      </w:r>
      <w:r w:rsidRPr="009E501D">
        <w:rPr>
          <w:rFonts w:ascii="Times New Roman" w:eastAsia="Times New Roman" w:hAnsi="Times New Roman" w:cs="Times New Roman"/>
          <w:iCs/>
          <w:sz w:val="28"/>
          <w:szCs w:val="28"/>
        </w:rPr>
        <w:t xml:space="preserve"> п. 9 СГС "Учетная политика"</w:t>
      </w:r>
    </w:p>
    <w:p w:rsidR="00F23353" w:rsidRDefault="00F23353" w:rsidP="009E501D">
      <w:pPr>
        <w:spacing w:after="0" w:line="360" w:lineRule="auto"/>
        <w:ind w:left="680" w:firstLine="709"/>
        <w:jc w:val="both"/>
        <w:rPr>
          <w:rFonts w:ascii="Times New Roman" w:eastAsia="Calibri" w:hAnsi="Times New Roman" w:cs="Times New Roman"/>
          <w:b/>
          <w:sz w:val="28"/>
          <w:szCs w:val="28"/>
        </w:rPr>
      </w:pPr>
    </w:p>
    <w:p w:rsidR="00193E75" w:rsidRDefault="00193E75" w:rsidP="009E501D">
      <w:pPr>
        <w:spacing w:after="0" w:line="360" w:lineRule="auto"/>
        <w:ind w:left="680" w:firstLine="709"/>
        <w:jc w:val="both"/>
        <w:rPr>
          <w:rFonts w:ascii="Times New Roman" w:eastAsia="Calibri" w:hAnsi="Times New Roman" w:cs="Times New Roman"/>
          <w:b/>
          <w:sz w:val="28"/>
          <w:szCs w:val="28"/>
        </w:rPr>
      </w:pPr>
    </w:p>
    <w:p w:rsidR="00193E75" w:rsidRDefault="00193E75" w:rsidP="009E501D">
      <w:pPr>
        <w:spacing w:after="0" w:line="360" w:lineRule="auto"/>
        <w:ind w:left="680" w:firstLine="709"/>
        <w:jc w:val="both"/>
        <w:rPr>
          <w:rFonts w:ascii="Times New Roman" w:eastAsia="Calibri" w:hAnsi="Times New Roman" w:cs="Times New Roman"/>
          <w:b/>
          <w:sz w:val="28"/>
          <w:szCs w:val="28"/>
        </w:rPr>
      </w:pPr>
    </w:p>
    <w:p w:rsidR="00193E75" w:rsidRPr="009E501D" w:rsidRDefault="00193E75" w:rsidP="009E501D">
      <w:pPr>
        <w:spacing w:after="0" w:line="360" w:lineRule="auto"/>
        <w:ind w:left="680" w:firstLine="709"/>
        <w:jc w:val="both"/>
        <w:rPr>
          <w:rFonts w:ascii="Times New Roman" w:eastAsia="Calibri" w:hAnsi="Times New Roman" w:cs="Times New Roman"/>
          <w:b/>
          <w:sz w:val="28"/>
          <w:szCs w:val="28"/>
        </w:rPr>
      </w:pPr>
    </w:p>
    <w:p w:rsidR="00F23353" w:rsidRPr="009E501D" w:rsidRDefault="00D92D87" w:rsidP="009E501D">
      <w:pPr>
        <w:spacing w:after="0" w:line="360" w:lineRule="auto"/>
        <w:ind w:left="680"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2</w:t>
      </w:r>
      <w:r w:rsidR="00F23353" w:rsidRPr="009E501D">
        <w:rPr>
          <w:rFonts w:ascii="Times New Roman" w:eastAsia="Calibri" w:hAnsi="Times New Roman" w:cs="Times New Roman"/>
          <w:b/>
          <w:sz w:val="28"/>
          <w:szCs w:val="28"/>
        </w:rPr>
        <w:t>.7.</w:t>
      </w:r>
      <w:r>
        <w:rPr>
          <w:rFonts w:ascii="Times New Roman" w:eastAsia="Calibri" w:hAnsi="Times New Roman" w:cs="Times New Roman"/>
          <w:b/>
          <w:sz w:val="28"/>
          <w:szCs w:val="28"/>
        </w:rPr>
        <w:t xml:space="preserve"> </w:t>
      </w:r>
      <w:r w:rsidR="00F23353" w:rsidRPr="009E501D">
        <w:rPr>
          <w:rFonts w:ascii="Times New Roman" w:eastAsia="Calibri" w:hAnsi="Times New Roman" w:cs="Times New Roman"/>
          <w:b/>
          <w:sz w:val="28"/>
          <w:szCs w:val="28"/>
        </w:rPr>
        <w:t>Расчеты по обязательствам</w:t>
      </w:r>
    </w:p>
    <w:p w:rsidR="00F23353" w:rsidRPr="009E501D" w:rsidRDefault="00F23353" w:rsidP="009E501D">
      <w:pPr>
        <w:spacing w:after="0" w:line="360" w:lineRule="auto"/>
        <w:ind w:left="680" w:firstLine="709"/>
        <w:jc w:val="center"/>
        <w:rPr>
          <w:rFonts w:ascii="Times New Roman" w:eastAsia="Calibri" w:hAnsi="Times New Roman" w:cs="Times New Roman"/>
          <w:b/>
          <w:sz w:val="28"/>
          <w:szCs w:val="28"/>
        </w:rPr>
      </w:pPr>
    </w:p>
    <w:p w:rsidR="00F23353" w:rsidRPr="009E501D" w:rsidRDefault="00D92D87" w:rsidP="000D5862">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2</w:t>
      </w:r>
      <w:r w:rsidR="00F23353" w:rsidRPr="009E501D">
        <w:rPr>
          <w:rFonts w:ascii="Times New Roman" w:eastAsia="Calibri" w:hAnsi="Times New Roman" w:cs="Times New Roman"/>
          <w:b/>
          <w:sz w:val="28"/>
          <w:szCs w:val="28"/>
        </w:rPr>
        <w:t>.7.1</w:t>
      </w:r>
      <w:r w:rsidR="00E32F1D">
        <w:rPr>
          <w:rFonts w:ascii="Times New Roman" w:eastAsia="Calibri" w:hAnsi="Times New Roman" w:cs="Times New Roman"/>
          <w:b/>
          <w:sz w:val="28"/>
          <w:szCs w:val="28"/>
        </w:rPr>
        <w:t>.</w:t>
      </w:r>
      <w:r w:rsidR="00F23353" w:rsidRPr="009E501D">
        <w:rPr>
          <w:rFonts w:ascii="Times New Roman" w:eastAsia="Calibri" w:hAnsi="Times New Roman" w:cs="Times New Roman"/>
          <w:sz w:val="28"/>
          <w:szCs w:val="28"/>
        </w:rPr>
        <w:t xml:space="preserve"> К счету КБК Х.303.05.000 «Расчеты по прочим платежам в бюджет» применяются дополнительные аналитические коды:</w:t>
      </w:r>
    </w:p>
    <w:p w:rsidR="00F23353" w:rsidRPr="009E501D" w:rsidRDefault="00F23353" w:rsidP="000D5862">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1 – «Государстве</w:t>
      </w:r>
      <w:r w:rsidR="00047083">
        <w:rPr>
          <w:rFonts w:ascii="Times New Roman" w:eastAsia="Calibri" w:hAnsi="Times New Roman" w:cs="Times New Roman"/>
          <w:sz w:val="28"/>
          <w:szCs w:val="28"/>
        </w:rPr>
        <w:t>нная пошлина»</w:t>
      </w:r>
      <w:r w:rsidRPr="009E501D">
        <w:rPr>
          <w:rFonts w:ascii="Times New Roman" w:eastAsia="Calibri" w:hAnsi="Times New Roman" w:cs="Times New Roman"/>
          <w:sz w:val="28"/>
          <w:szCs w:val="28"/>
        </w:rPr>
        <w:t>;</w:t>
      </w:r>
    </w:p>
    <w:p w:rsidR="00F23353" w:rsidRPr="009E501D" w:rsidRDefault="00F23353" w:rsidP="000D5862">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2 – «Трансп</w:t>
      </w:r>
      <w:r w:rsidR="00047083">
        <w:rPr>
          <w:rFonts w:ascii="Times New Roman" w:eastAsia="Calibri" w:hAnsi="Times New Roman" w:cs="Times New Roman"/>
          <w:sz w:val="28"/>
          <w:szCs w:val="28"/>
        </w:rPr>
        <w:t>ортный налог»</w:t>
      </w:r>
      <w:r w:rsidRPr="009E501D">
        <w:rPr>
          <w:rFonts w:ascii="Times New Roman" w:eastAsia="Calibri" w:hAnsi="Times New Roman" w:cs="Times New Roman"/>
          <w:sz w:val="28"/>
          <w:szCs w:val="28"/>
        </w:rPr>
        <w:t>;</w:t>
      </w:r>
    </w:p>
    <w:p w:rsidR="00F23353" w:rsidRPr="009E501D" w:rsidRDefault="00F23353" w:rsidP="000D5862">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3 – «Пени, штрафы, санкции по налого</w:t>
      </w:r>
      <w:r w:rsidR="00047083">
        <w:rPr>
          <w:rFonts w:ascii="Times New Roman" w:eastAsia="Calibri" w:hAnsi="Times New Roman" w:cs="Times New Roman"/>
          <w:sz w:val="28"/>
          <w:szCs w:val="28"/>
        </w:rPr>
        <w:t>вым платежам»</w:t>
      </w:r>
      <w:r w:rsidRPr="009E501D">
        <w:rPr>
          <w:rFonts w:ascii="Times New Roman" w:eastAsia="Calibri" w:hAnsi="Times New Roman" w:cs="Times New Roman"/>
          <w:sz w:val="28"/>
          <w:szCs w:val="28"/>
        </w:rPr>
        <w:t>;</w:t>
      </w:r>
    </w:p>
    <w:p w:rsidR="0052219B" w:rsidRDefault="00F23353" w:rsidP="00663A7A">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 xml:space="preserve">4 – «Административные штрафы, </w:t>
      </w:r>
      <w:r w:rsidR="00047083">
        <w:rPr>
          <w:rFonts w:ascii="Times New Roman" w:eastAsia="Calibri" w:hAnsi="Times New Roman" w:cs="Times New Roman"/>
          <w:sz w:val="28"/>
          <w:szCs w:val="28"/>
        </w:rPr>
        <w:t>штрафы ГИБДД»</w:t>
      </w:r>
      <w:r w:rsidRPr="009E501D">
        <w:rPr>
          <w:rFonts w:ascii="Times New Roman" w:eastAsia="Calibri" w:hAnsi="Times New Roman" w:cs="Times New Roman"/>
          <w:sz w:val="28"/>
          <w:szCs w:val="28"/>
        </w:rPr>
        <w:t>;</w:t>
      </w:r>
    </w:p>
    <w:p w:rsidR="00B64DA8" w:rsidRDefault="00B64DA8" w:rsidP="00663A7A">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«Нецелевое использование средств ОМС»;</w:t>
      </w:r>
    </w:p>
    <w:p w:rsidR="00B64DA8" w:rsidRPr="009E501D" w:rsidRDefault="00B64DA8" w:rsidP="00663A7A">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 – «Возврат 50% в Минимущество»;</w:t>
      </w:r>
    </w:p>
    <w:p w:rsidR="00F23353" w:rsidRPr="009E501D" w:rsidRDefault="00D92D87" w:rsidP="000D5862">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2</w:t>
      </w:r>
      <w:r w:rsidR="00F23353" w:rsidRPr="009E501D">
        <w:rPr>
          <w:rFonts w:ascii="Times New Roman" w:eastAsia="Calibri" w:hAnsi="Times New Roman" w:cs="Times New Roman"/>
          <w:b/>
          <w:sz w:val="28"/>
          <w:szCs w:val="28"/>
        </w:rPr>
        <w:t xml:space="preserve">.7.2. </w:t>
      </w:r>
      <w:r w:rsidR="00F23353" w:rsidRPr="009E501D">
        <w:rPr>
          <w:rFonts w:ascii="Times New Roman" w:eastAsia="Calibri" w:hAnsi="Times New Roman" w:cs="Times New Roman"/>
          <w:sz w:val="28"/>
          <w:szCs w:val="28"/>
        </w:rPr>
        <w:t>Аналитический учет расчетов по пособиям и иным социальным выплатам ведется в разрезе физических лиц – получателей социальных выплат.</w:t>
      </w:r>
    </w:p>
    <w:p w:rsidR="00F23353" w:rsidRPr="009E501D" w:rsidRDefault="00D92D87" w:rsidP="000D5862">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2</w:t>
      </w:r>
      <w:r w:rsidR="00F23353" w:rsidRPr="009E501D">
        <w:rPr>
          <w:rFonts w:ascii="Times New Roman" w:eastAsia="Calibri" w:hAnsi="Times New Roman" w:cs="Times New Roman"/>
          <w:b/>
          <w:sz w:val="28"/>
          <w:szCs w:val="28"/>
        </w:rPr>
        <w:t xml:space="preserve">.7.3. </w:t>
      </w:r>
      <w:r w:rsidR="00F23353" w:rsidRPr="009E501D">
        <w:rPr>
          <w:rFonts w:ascii="Times New Roman" w:eastAsia="Calibri" w:hAnsi="Times New Roman" w:cs="Times New Roman"/>
          <w:sz w:val="28"/>
          <w:szCs w:val="28"/>
        </w:rPr>
        <w:t>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p>
    <w:p w:rsidR="00F23353" w:rsidRPr="009E501D" w:rsidRDefault="00D92D87" w:rsidP="000D5862">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2</w:t>
      </w:r>
      <w:r w:rsidR="00F23353" w:rsidRPr="009E501D">
        <w:rPr>
          <w:rFonts w:ascii="Times New Roman" w:eastAsia="Calibri" w:hAnsi="Times New Roman" w:cs="Times New Roman"/>
          <w:b/>
          <w:sz w:val="28"/>
          <w:szCs w:val="28"/>
        </w:rPr>
        <w:t xml:space="preserve">.7.4. </w:t>
      </w:r>
      <w:r w:rsidR="00F23353" w:rsidRPr="009E501D">
        <w:rPr>
          <w:rFonts w:ascii="Times New Roman" w:eastAsia="Calibri" w:hAnsi="Times New Roman" w:cs="Times New Roman"/>
          <w:sz w:val="28"/>
          <w:szCs w:val="28"/>
        </w:rPr>
        <w:t xml:space="preserve"> Аналитический учет удержаний из заработной платы ведется в разрезе каждого сотрудника и  удержаний из заработной платы.</w:t>
      </w:r>
    </w:p>
    <w:p w:rsidR="00F23353" w:rsidRPr="009E501D" w:rsidRDefault="00D92D87" w:rsidP="000D5862">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2</w:t>
      </w:r>
      <w:r w:rsidR="00F23353" w:rsidRPr="009E501D">
        <w:rPr>
          <w:rFonts w:ascii="Times New Roman" w:eastAsia="Calibri" w:hAnsi="Times New Roman" w:cs="Times New Roman"/>
          <w:b/>
          <w:sz w:val="28"/>
          <w:szCs w:val="28"/>
        </w:rPr>
        <w:t>.7.5.</w:t>
      </w:r>
      <w:r w:rsidR="00F23353" w:rsidRPr="009E501D">
        <w:rPr>
          <w:rFonts w:ascii="Times New Roman" w:eastAsia="Calibri" w:hAnsi="Times New Roman" w:cs="Times New Roman"/>
          <w:sz w:val="28"/>
          <w:szCs w:val="28"/>
        </w:rPr>
        <w:t xml:space="preserve">Учет расчетов по обязательствам на счете 302 ведется в разрезе контрагентов, счетов, договоров. </w:t>
      </w:r>
    </w:p>
    <w:p w:rsidR="00F23353" w:rsidRPr="009E501D" w:rsidRDefault="00F23353" w:rsidP="009E501D">
      <w:pPr>
        <w:spacing w:after="0" w:line="360" w:lineRule="auto"/>
        <w:ind w:left="680" w:firstLine="709"/>
        <w:jc w:val="center"/>
        <w:rPr>
          <w:rFonts w:ascii="Times New Roman" w:eastAsia="Calibri" w:hAnsi="Times New Roman" w:cs="Times New Roman"/>
          <w:b/>
          <w:sz w:val="28"/>
          <w:szCs w:val="28"/>
        </w:rPr>
      </w:pPr>
    </w:p>
    <w:p w:rsidR="00F23353" w:rsidRPr="009E501D" w:rsidRDefault="00D92D87" w:rsidP="009E501D">
      <w:pPr>
        <w:spacing w:after="0" w:line="360" w:lineRule="auto"/>
        <w:ind w:left="680"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r w:rsidR="00F23353" w:rsidRPr="009E501D">
        <w:rPr>
          <w:rFonts w:ascii="Times New Roman" w:eastAsia="Calibri" w:hAnsi="Times New Roman" w:cs="Times New Roman"/>
          <w:b/>
          <w:sz w:val="28"/>
          <w:szCs w:val="28"/>
        </w:rPr>
        <w:t>.8.  Дебиторская и кредиторская задолженность</w:t>
      </w:r>
    </w:p>
    <w:p w:rsidR="00F23353" w:rsidRPr="009E501D" w:rsidRDefault="00F23353" w:rsidP="009E501D">
      <w:pPr>
        <w:spacing w:after="0" w:line="360" w:lineRule="auto"/>
        <w:ind w:left="680" w:firstLine="709"/>
        <w:rPr>
          <w:rFonts w:ascii="Times New Roman" w:eastAsia="Calibri" w:hAnsi="Times New Roman" w:cs="Times New Roman"/>
          <w:sz w:val="28"/>
          <w:szCs w:val="28"/>
        </w:rPr>
      </w:pPr>
    </w:p>
    <w:p w:rsidR="00F23353" w:rsidRPr="009E501D" w:rsidRDefault="00D92D87" w:rsidP="000D5862">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2</w:t>
      </w:r>
      <w:r w:rsidR="00F23353" w:rsidRPr="009E501D">
        <w:rPr>
          <w:rFonts w:ascii="Times New Roman" w:eastAsia="Calibri" w:hAnsi="Times New Roman" w:cs="Times New Roman"/>
          <w:b/>
          <w:sz w:val="28"/>
          <w:szCs w:val="28"/>
        </w:rPr>
        <w:t xml:space="preserve">.8.1. </w:t>
      </w:r>
      <w:r w:rsidR="00F23353" w:rsidRPr="00E32F1D">
        <w:rPr>
          <w:rFonts w:ascii="Times New Roman" w:eastAsia="Calibri" w:hAnsi="Times New Roman" w:cs="Times New Roman"/>
          <w:sz w:val="28"/>
          <w:szCs w:val="28"/>
          <w:u w:val="single"/>
        </w:rPr>
        <w:t>Дебиторская задолженность списывается</w:t>
      </w:r>
      <w:r w:rsidR="00F23353" w:rsidRPr="009E501D">
        <w:rPr>
          <w:rFonts w:ascii="Times New Roman" w:eastAsia="Calibri" w:hAnsi="Times New Roman" w:cs="Times New Roman"/>
          <w:sz w:val="28"/>
          <w:szCs w:val="28"/>
        </w:rPr>
        <w:t xml:space="preserve"> с балансового учета и отражается </w:t>
      </w:r>
      <w:r w:rsidR="00F23353" w:rsidRPr="00E32F1D">
        <w:rPr>
          <w:rFonts w:ascii="Times New Roman" w:eastAsia="Calibri" w:hAnsi="Times New Roman" w:cs="Times New Roman"/>
          <w:sz w:val="28"/>
          <w:szCs w:val="28"/>
          <w:u w:val="single"/>
        </w:rPr>
        <w:t xml:space="preserve">на забалансовом счете </w:t>
      </w:r>
      <w:r w:rsidR="00F23353" w:rsidRPr="00E32F1D">
        <w:rPr>
          <w:rFonts w:ascii="Times New Roman" w:eastAsia="Calibri" w:hAnsi="Times New Roman" w:cs="Times New Roman"/>
          <w:b/>
          <w:sz w:val="28"/>
          <w:szCs w:val="28"/>
          <w:u w:val="single"/>
        </w:rPr>
        <w:t>04</w:t>
      </w:r>
      <w:r w:rsidR="00F23353" w:rsidRPr="00E32F1D">
        <w:rPr>
          <w:rFonts w:ascii="Times New Roman" w:eastAsia="Calibri" w:hAnsi="Times New Roman" w:cs="Times New Roman"/>
          <w:sz w:val="28"/>
          <w:szCs w:val="28"/>
          <w:u w:val="single"/>
        </w:rPr>
        <w:t xml:space="preserve"> «Сомнительная задолженность»</w:t>
      </w:r>
      <w:r w:rsidR="00F23353" w:rsidRPr="009E501D">
        <w:rPr>
          <w:rFonts w:ascii="Times New Roman" w:eastAsia="Calibri" w:hAnsi="Times New Roman" w:cs="Times New Roman"/>
          <w:sz w:val="28"/>
          <w:szCs w:val="28"/>
        </w:rPr>
        <w:t xml:space="preserve"> на основании приказа руководителя  и решения комиссии по поступлению и выбытию активов о признании задолженности сомнительной или безнадежной к взысканию.  При отсутствии оснований для возобновления процедуры взыскания задолженности, предусмотренных законодательством РФ, списанная с балансового учета задолженность, признанная безнадежной к взысканию к забалансовому учету не принимается.  С забалансового счета задолженность списывается   на основании приказа руководителя после того, как указанная комиссия признает ее безнадежной к взысканию в порядке, утвержденном Положением о признании дебиторской задолженности безнадежной к взысканию.</w:t>
      </w:r>
    </w:p>
    <w:p w:rsidR="00F23353" w:rsidRPr="009E501D" w:rsidRDefault="00D92D87" w:rsidP="000D5862">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lastRenderedPageBreak/>
        <w:t>2</w:t>
      </w:r>
      <w:r w:rsidR="00F23353" w:rsidRPr="009E501D">
        <w:rPr>
          <w:rFonts w:ascii="Times New Roman" w:eastAsia="Calibri" w:hAnsi="Times New Roman" w:cs="Times New Roman"/>
          <w:b/>
          <w:sz w:val="28"/>
          <w:szCs w:val="28"/>
        </w:rPr>
        <w:t xml:space="preserve">.8.2. </w:t>
      </w:r>
      <w:r w:rsidR="00F23353" w:rsidRPr="00E32F1D">
        <w:rPr>
          <w:rFonts w:ascii="Times New Roman" w:eastAsia="Calibri" w:hAnsi="Times New Roman" w:cs="Times New Roman"/>
          <w:sz w:val="28"/>
          <w:szCs w:val="28"/>
          <w:u w:val="single"/>
        </w:rPr>
        <w:t>Кредиторская задолженность, невостребованная кредитор</w:t>
      </w:r>
      <w:r w:rsidR="00F23353" w:rsidRPr="009E501D">
        <w:rPr>
          <w:rFonts w:ascii="Times New Roman" w:eastAsia="Calibri" w:hAnsi="Times New Roman" w:cs="Times New Roman"/>
          <w:sz w:val="28"/>
          <w:szCs w:val="28"/>
        </w:rPr>
        <w:t>ом, списывается на финансовый результат на основании приказа руководителя учреждения. Решение о списании принимается на основании данных проведенной инвентаризации и служебной записки главного бухгалтера о выявлении кредиторской задолженности, невостребованной кредиторами, срок исковой давности по которой истек. Срок исковой давности определяется в соответствии с законодательством РФ.</w:t>
      </w:r>
    </w:p>
    <w:p w:rsidR="00F23353" w:rsidRPr="009E501D" w:rsidRDefault="00F23353" w:rsidP="000D5862">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 xml:space="preserve">Одновременно списанная с балансового учета кредиторская задолженность отражается на забалансовом счете </w:t>
      </w:r>
      <w:r w:rsidRPr="009E501D">
        <w:rPr>
          <w:rFonts w:ascii="Times New Roman" w:eastAsia="Calibri" w:hAnsi="Times New Roman" w:cs="Times New Roman"/>
          <w:b/>
          <w:sz w:val="28"/>
          <w:szCs w:val="28"/>
        </w:rPr>
        <w:t>20</w:t>
      </w:r>
      <w:r w:rsidRPr="009E501D">
        <w:rPr>
          <w:rFonts w:ascii="Times New Roman" w:eastAsia="Calibri" w:hAnsi="Times New Roman" w:cs="Times New Roman"/>
          <w:sz w:val="28"/>
          <w:szCs w:val="28"/>
        </w:rPr>
        <w:t xml:space="preserve"> «Задолженность, невостребованная кредиторами».</w:t>
      </w:r>
    </w:p>
    <w:p w:rsidR="00F23353" w:rsidRPr="009E501D" w:rsidRDefault="00F23353" w:rsidP="000D5862">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Списание задолженности с забалансового учета осуществляется по итогам инвентаризации задолженности на основании решения инвентаризационной комиссии учреждения:</w:t>
      </w:r>
    </w:p>
    <w:p w:rsidR="00F23353" w:rsidRPr="009E501D" w:rsidRDefault="00F23353" w:rsidP="000D5862">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 по истечении срока исковой давности.</w:t>
      </w:r>
    </w:p>
    <w:p w:rsidR="00F23353" w:rsidRPr="009E501D" w:rsidRDefault="00F23353" w:rsidP="000D5862">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Кредиторская задолженность списывается отдельно по каждому обязательству (кредитору).</w:t>
      </w:r>
    </w:p>
    <w:p w:rsidR="00F23353" w:rsidRPr="00E32F1D" w:rsidRDefault="00D92D87" w:rsidP="000D5862">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rPr>
        <w:t>2</w:t>
      </w:r>
      <w:r w:rsidR="00F23353" w:rsidRPr="009E501D">
        <w:rPr>
          <w:rFonts w:ascii="Times New Roman" w:eastAsia="Calibri" w:hAnsi="Times New Roman" w:cs="Times New Roman"/>
          <w:b/>
          <w:sz w:val="28"/>
          <w:szCs w:val="28"/>
        </w:rPr>
        <w:t xml:space="preserve">.8.3. </w:t>
      </w:r>
      <w:r w:rsidR="00F23353" w:rsidRPr="009E501D">
        <w:rPr>
          <w:rFonts w:ascii="Times New Roman" w:eastAsia="Calibri" w:hAnsi="Times New Roman" w:cs="Times New Roman"/>
          <w:sz w:val="28"/>
          <w:szCs w:val="28"/>
        </w:rPr>
        <w:t xml:space="preserve">Особенности учета дебиторской и кредиторской задолженности определяются </w:t>
      </w:r>
      <w:r w:rsidR="00F23353" w:rsidRPr="009E501D">
        <w:rPr>
          <w:rFonts w:ascii="Times New Roman" w:eastAsia="Calibri" w:hAnsi="Times New Roman" w:cs="Times New Roman"/>
          <w:b/>
          <w:sz w:val="28"/>
          <w:szCs w:val="28"/>
        </w:rPr>
        <w:t xml:space="preserve">Приложением № </w:t>
      </w:r>
      <w:r w:rsidR="00E32F1D">
        <w:rPr>
          <w:rFonts w:ascii="Times New Roman" w:eastAsia="Calibri" w:hAnsi="Times New Roman" w:cs="Times New Roman"/>
          <w:b/>
          <w:sz w:val="28"/>
          <w:szCs w:val="28"/>
        </w:rPr>
        <w:t>15</w:t>
      </w:r>
      <w:r w:rsidR="00F23353" w:rsidRPr="009E501D">
        <w:rPr>
          <w:rFonts w:ascii="Times New Roman" w:eastAsia="Calibri" w:hAnsi="Times New Roman" w:cs="Times New Roman"/>
          <w:sz w:val="28"/>
          <w:szCs w:val="28"/>
        </w:rPr>
        <w:t xml:space="preserve">, </w:t>
      </w:r>
      <w:r w:rsidR="00F23353" w:rsidRPr="009E501D">
        <w:rPr>
          <w:rFonts w:ascii="Times New Roman" w:eastAsia="Calibri" w:hAnsi="Times New Roman" w:cs="Times New Roman"/>
          <w:sz w:val="28"/>
          <w:szCs w:val="28"/>
          <w:lang w:eastAsia="en-US"/>
        </w:rPr>
        <w:t>разработанным в дополнение к настоящей учетной политике.</w:t>
      </w:r>
    </w:p>
    <w:p w:rsidR="00F23353" w:rsidRPr="009E501D" w:rsidRDefault="00D92D87" w:rsidP="009E501D">
      <w:pPr>
        <w:spacing w:after="0" w:line="360" w:lineRule="auto"/>
        <w:ind w:left="680"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r w:rsidR="00F23353" w:rsidRPr="009E501D">
        <w:rPr>
          <w:rFonts w:ascii="Times New Roman" w:eastAsia="Calibri" w:hAnsi="Times New Roman" w:cs="Times New Roman"/>
          <w:b/>
          <w:sz w:val="28"/>
          <w:szCs w:val="28"/>
        </w:rPr>
        <w:t>.9. Финансовый результат</w:t>
      </w:r>
    </w:p>
    <w:p w:rsidR="00F23353" w:rsidRPr="009E501D" w:rsidRDefault="00F23353" w:rsidP="00D50460">
      <w:pPr>
        <w:spacing w:after="0" w:line="360" w:lineRule="auto"/>
        <w:ind w:firstLine="709"/>
        <w:jc w:val="both"/>
        <w:rPr>
          <w:rFonts w:ascii="Times New Roman" w:eastAsia="Calibri" w:hAnsi="Times New Roman" w:cs="Times New Roman"/>
          <w:sz w:val="28"/>
          <w:szCs w:val="28"/>
        </w:rPr>
      </w:pPr>
    </w:p>
    <w:p w:rsidR="00F23353" w:rsidRPr="009E501D" w:rsidRDefault="00D92D87" w:rsidP="00D50460">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2</w:t>
      </w:r>
      <w:r w:rsidR="00F23353" w:rsidRPr="009E501D">
        <w:rPr>
          <w:rFonts w:ascii="Times New Roman" w:eastAsia="Calibri" w:hAnsi="Times New Roman" w:cs="Times New Roman"/>
          <w:b/>
          <w:sz w:val="28"/>
          <w:szCs w:val="28"/>
        </w:rPr>
        <w:t>.9.1.</w:t>
      </w:r>
      <w:r w:rsidR="00F23353" w:rsidRPr="009E501D">
        <w:rPr>
          <w:rFonts w:ascii="Times New Roman" w:eastAsia="Calibri" w:hAnsi="Times New Roman" w:cs="Times New Roman"/>
          <w:sz w:val="28"/>
          <w:szCs w:val="28"/>
        </w:rPr>
        <w:t xml:space="preserve">  </w:t>
      </w:r>
      <w:r w:rsidR="00F23353" w:rsidRPr="00C656E5">
        <w:rPr>
          <w:rFonts w:ascii="Times New Roman" w:eastAsia="Calibri" w:hAnsi="Times New Roman" w:cs="Times New Roman"/>
          <w:sz w:val="28"/>
          <w:szCs w:val="28"/>
          <w:u w:val="single"/>
        </w:rPr>
        <w:t>На счете 401</w:t>
      </w:r>
      <w:r w:rsidR="00532245">
        <w:rPr>
          <w:rFonts w:ascii="Times New Roman" w:eastAsia="Calibri" w:hAnsi="Times New Roman" w:cs="Times New Roman"/>
          <w:sz w:val="28"/>
          <w:szCs w:val="28"/>
          <w:u w:val="single"/>
        </w:rPr>
        <w:t>.4</w:t>
      </w:r>
      <w:r w:rsidR="00F23353" w:rsidRPr="00C656E5">
        <w:rPr>
          <w:rFonts w:ascii="Times New Roman" w:eastAsia="Calibri" w:hAnsi="Times New Roman" w:cs="Times New Roman"/>
          <w:sz w:val="28"/>
          <w:szCs w:val="28"/>
          <w:u w:val="single"/>
        </w:rPr>
        <w:t>0</w:t>
      </w:r>
      <w:r w:rsidR="00532245">
        <w:rPr>
          <w:rFonts w:ascii="Times New Roman" w:eastAsia="Calibri" w:hAnsi="Times New Roman" w:cs="Times New Roman"/>
          <w:sz w:val="28"/>
          <w:szCs w:val="28"/>
          <w:u w:val="single"/>
        </w:rPr>
        <w:t xml:space="preserve"> «Доходы будущих периодов»</w:t>
      </w:r>
      <w:r w:rsidR="00F23353" w:rsidRPr="00C656E5">
        <w:rPr>
          <w:rFonts w:ascii="Times New Roman" w:eastAsia="Calibri" w:hAnsi="Times New Roman" w:cs="Times New Roman"/>
          <w:sz w:val="28"/>
          <w:szCs w:val="28"/>
          <w:u w:val="single"/>
        </w:rPr>
        <w:t xml:space="preserve"> </w:t>
      </w:r>
      <w:r w:rsidR="00035535">
        <w:rPr>
          <w:rFonts w:ascii="Times New Roman" w:eastAsia="Calibri" w:hAnsi="Times New Roman" w:cs="Times New Roman"/>
          <w:sz w:val="28"/>
          <w:szCs w:val="28"/>
          <w:u w:val="single"/>
        </w:rPr>
        <w:t xml:space="preserve"> </w:t>
      </w:r>
      <w:r w:rsidR="00F23353" w:rsidRPr="009E501D">
        <w:rPr>
          <w:rFonts w:ascii="Times New Roman" w:eastAsia="Calibri" w:hAnsi="Times New Roman" w:cs="Times New Roman"/>
          <w:sz w:val="28"/>
          <w:szCs w:val="28"/>
        </w:rPr>
        <w:t>учитываются доходы, полученн</w:t>
      </w:r>
      <w:r w:rsidR="00035535">
        <w:rPr>
          <w:rFonts w:ascii="Times New Roman" w:eastAsia="Calibri" w:hAnsi="Times New Roman" w:cs="Times New Roman"/>
          <w:sz w:val="28"/>
          <w:szCs w:val="28"/>
        </w:rPr>
        <w:t>ые (начисленные) в текущем году</w:t>
      </w:r>
      <w:r w:rsidR="00F23353" w:rsidRPr="009E501D">
        <w:rPr>
          <w:rFonts w:ascii="Times New Roman" w:eastAsia="Calibri" w:hAnsi="Times New Roman" w:cs="Times New Roman"/>
          <w:sz w:val="28"/>
          <w:szCs w:val="28"/>
        </w:rPr>
        <w:t>:</w:t>
      </w:r>
    </w:p>
    <w:p w:rsidR="00F23353" w:rsidRPr="009E501D" w:rsidRDefault="00F23353" w:rsidP="00D50460">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-доходы по соглашениям о предоставлении субсидии  в очередных финансовых годах;</w:t>
      </w:r>
    </w:p>
    <w:p w:rsidR="00532245" w:rsidRPr="009E501D" w:rsidRDefault="00F23353" w:rsidP="00D50460">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9E501D">
        <w:rPr>
          <w:rFonts w:ascii="Times New Roman" w:eastAsia="Times New Roman" w:hAnsi="Times New Roman" w:cs="Times New Roman"/>
          <w:sz w:val="28"/>
          <w:szCs w:val="28"/>
        </w:rPr>
        <w:t>-доходы от безвозмездных поступлений денежных средств (включая гранты) или доходы от безвозмездно полученных иных активов, предоставленных на условиях при передаче актива;</w:t>
      </w:r>
    </w:p>
    <w:p w:rsidR="00F23353" w:rsidRDefault="00F23353" w:rsidP="00D50460">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9E501D">
        <w:rPr>
          <w:rFonts w:ascii="Times New Roman" w:eastAsia="Times New Roman" w:hAnsi="Times New Roman" w:cs="Times New Roman"/>
          <w:sz w:val="28"/>
          <w:szCs w:val="28"/>
        </w:rPr>
        <w:t>-иные аналогичные доходы.</w:t>
      </w:r>
    </w:p>
    <w:p w:rsidR="00532245" w:rsidRPr="009E501D" w:rsidRDefault="00532245" w:rsidP="00D50460">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мере реализации условий при передаче активов в части, относящейся к отчетному периоду, доходы будущих периодов признаются в бухгалтерском учете в составе доходов текущего отчетного периода.</w:t>
      </w:r>
    </w:p>
    <w:p w:rsidR="00F23353" w:rsidRPr="009E501D" w:rsidRDefault="00F23353" w:rsidP="00D50460">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Для отражения операции на счетах учета оформляется расчет и справка бухгалтера ф. 0504833.</w:t>
      </w:r>
    </w:p>
    <w:p w:rsidR="00F23353" w:rsidRPr="009E501D" w:rsidRDefault="00D92D87" w:rsidP="00D50460">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lastRenderedPageBreak/>
        <w:t>2</w:t>
      </w:r>
      <w:r w:rsidR="00F23353" w:rsidRPr="009E501D">
        <w:rPr>
          <w:rFonts w:ascii="Times New Roman" w:eastAsia="Times New Roman" w:hAnsi="Times New Roman" w:cs="Times New Roman"/>
          <w:b/>
          <w:color w:val="000000" w:themeColor="text1"/>
          <w:sz w:val="28"/>
          <w:szCs w:val="28"/>
        </w:rPr>
        <w:t>.9.2.</w:t>
      </w:r>
      <w:r w:rsidR="00F23353" w:rsidRPr="009E501D">
        <w:rPr>
          <w:rFonts w:ascii="Times New Roman" w:eastAsia="Times New Roman" w:hAnsi="Times New Roman" w:cs="Times New Roman"/>
          <w:color w:val="000000" w:themeColor="text1"/>
          <w:sz w:val="28"/>
          <w:szCs w:val="28"/>
        </w:rPr>
        <w:t xml:space="preserve"> П</w:t>
      </w:r>
      <w:r w:rsidR="00F23353" w:rsidRPr="009E501D">
        <w:rPr>
          <w:rFonts w:ascii="Times New Roman" w:eastAsia="Times New Roman" w:hAnsi="Times New Roman" w:cs="Times New Roman"/>
          <w:color w:val="000000" w:themeColor="text1"/>
          <w:sz w:val="28"/>
          <w:szCs w:val="28"/>
          <w:shd w:val="clear" w:color="auto" w:fill="FFFFFF"/>
        </w:rPr>
        <w:t>ри отражении в бухгалтерском</w:t>
      </w:r>
      <w:r w:rsidR="00F23353" w:rsidRPr="009E501D">
        <w:rPr>
          <w:rFonts w:ascii="Times New Roman" w:eastAsia="Times New Roman" w:hAnsi="Times New Roman" w:cs="Times New Roman"/>
          <w:color w:val="000000" w:themeColor="text1"/>
          <w:sz w:val="28"/>
          <w:szCs w:val="28"/>
        </w:rPr>
        <w:t> учете</w:t>
      </w:r>
      <w:r w:rsidR="00F23353" w:rsidRPr="009E501D">
        <w:rPr>
          <w:rFonts w:ascii="Times New Roman" w:eastAsia="Times New Roman" w:hAnsi="Times New Roman" w:cs="Times New Roman"/>
          <w:color w:val="000000" w:themeColor="text1"/>
          <w:sz w:val="28"/>
          <w:szCs w:val="28"/>
          <w:shd w:val="clear" w:color="auto" w:fill="FFFFFF"/>
        </w:rPr>
        <w:t> доходов, расходов, фактов хозяйственной жизни, иных объектов бухгалтерского</w:t>
      </w:r>
      <w:r w:rsidR="00F23353" w:rsidRPr="009E501D">
        <w:rPr>
          <w:rFonts w:ascii="Times New Roman" w:eastAsia="Times New Roman" w:hAnsi="Times New Roman" w:cs="Times New Roman"/>
          <w:color w:val="000000" w:themeColor="text1"/>
          <w:sz w:val="28"/>
          <w:szCs w:val="28"/>
        </w:rPr>
        <w:t> учета</w:t>
      </w:r>
      <w:r w:rsidR="00F23353" w:rsidRPr="009E501D">
        <w:rPr>
          <w:rFonts w:ascii="Times New Roman" w:eastAsia="Times New Roman" w:hAnsi="Times New Roman" w:cs="Times New Roman"/>
          <w:color w:val="000000" w:themeColor="text1"/>
          <w:sz w:val="28"/>
          <w:szCs w:val="28"/>
          <w:shd w:val="clear" w:color="auto" w:fill="FFFFFF"/>
        </w:rPr>
        <w:t xml:space="preserve">, возникающих в результате заключения учреждением </w:t>
      </w:r>
      <w:r w:rsidR="00F23353" w:rsidRPr="009E501D">
        <w:rPr>
          <w:rFonts w:ascii="Times New Roman" w:eastAsia="Times New Roman" w:hAnsi="Times New Roman" w:cs="Times New Roman"/>
          <w:color w:val="000000" w:themeColor="text1"/>
          <w:sz w:val="28"/>
          <w:szCs w:val="28"/>
        </w:rPr>
        <w:t> договоров</w:t>
      </w:r>
      <w:r w:rsidR="00F23353" w:rsidRPr="009E501D">
        <w:rPr>
          <w:rFonts w:ascii="Times New Roman" w:eastAsia="Times New Roman" w:hAnsi="Times New Roman" w:cs="Times New Roman"/>
          <w:color w:val="000000" w:themeColor="text1"/>
          <w:sz w:val="28"/>
          <w:szCs w:val="28"/>
          <w:shd w:val="clear" w:color="auto" w:fill="FFFFFF"/>
        </w:rPr>
        <w:t> подряда, возмездного оказания услуг, срок действия которых превышает один год (далее –</w:t>
      </w:r>
      <w:r w:rsidR="00F23353" w:rsidRPr="009E501D">
        <w:rPr>
          <w:rFonts w:ascii="Times New Roman" w:eastAsia="Times New Roman" w:hAnsi="Times New Roman" w:cs="Times New Roman"/>
          <w:color w:val="000000" w:themeColor="text1"/>
          <w:sz w:val="28"/>
          <w:szCs w:val="28"/>
        </w:rPr>
        <w:t> долгосрочные договоры</w:t>
      </w:r>
      <w:r w:rsidR="00F23353" w:rsidRPr="009E501D">
        <w:rPr>
          <w:rFonts w:ascii="Times New Roman" w:eastAsia="Times New Roman" w:hAnsi="Times New Roman" w:cs="Times New Roman"/>
          <w:color w:val="000000" w:themeColor="text1"/>
          <w:sz w:val="28"/>
          <w:szCs w:val="28"/>
          <w:shd w:val="clear" w:color="auto" w:fill="FFFFFF"/>
        </w:rPr>
        <w:t>) и выполнения учреждением  работ (услуг) по</w:t>
      </w:r>
      <w:r w:rsidR="00F23353" w:rsidRPr="009E501D">
        <w:rPr>
          <w:rFonts w:ascii="Times New Roman" w:eastAsia="Times New Roman" w:hAnsi="Times New Roman" w:cs="Times New Roman"/>
          <w:color w:val="000000" w:themeColor="text1"/>
          <w:sz w:val="28"/>
          <w:szCs w:val="28"/>
        </w:rPr>
        <w:t> долгосрочным договорам</w:t>
      </w:r>
      <w:r w:rsidR="00F23353" w:rsidRPr="009E501D">
        <w:rPr>
          <w:rFonts w:ascii="Times New Roman" w:eastAsia="Times New Roman" w:hAnsi="Times New Roman" w:cs="Times New Roman"/>
          <w:color w:val="000000" w:themeColor="text1"/>
          <w:sz w:val="28"/>
          <w:szCs w:val="28"/>
          <w:shd w:val="clear" w:color="auto" w:fill="FFFFFF"/>
        </w:rPr>
        <w:t>, а также при раскрытии в бухгалтерской (финансовой) отчетности информации о таких объектах бухгалтерского</w:t>
      </w:r>
      <w:r w:rsidR="00F23353" w:rsidRPr="009E501D">
        <w:rPr>
          <w:rFonts w:ascii="Times New Roman" w:eastAsia="Times New Roman" w:hAnsi="Times New Roman" w:cs="Times New Roman"/>
          <w:color w:val="000000" w:themeColor="text1"/>
          <w:sz w:val="28"/>
          <w:szCs w:val="28"/>
        </w:rPr>
        <w:t> учета</w:t>
      </w:r>
      <w:r w:rsidR="00F23353" w:rsidRPr="009E501D">
        <w:rPr>
          <w:rFonts w:ascii="Times New Roman" w:eastAsia="Times New Roman" w:hAnsi="Times New Roman" w:cs="Times New Roman"/>
          <w:color w:val="000000" w:themeColor="text1"/>
          <w:sz w:val="28"/>
          <w:szCs w:val="28"/>
          <w:shd w:val="clear" w:color="auto" w:fill="FFFFFF"/>
        </w:rPr>
        <w:t>, если иное не установлено другими федеральными стандартами бухгалтерского</w:t>
      </w:r>
      <w:r w:rsidR="00F23353" w:rsidRPr="009E501D">
        <w:rPr>
          <w:rFonts w:ascii="Times New Roman" w:eastAsia="Times New Roman" w:hAnsi="Times New Roman" w:cs="Times New Roman"/>
          <w:color w:val="000000" w:themeColor="text1"/>
          <w:sz w:val="28"/>
          <w:szCs w:val="28"/>
        </w:rPr>
        <w:t> учета</w:t>
      </w:r>
      <w:r w:rsidR="00F23353" w:rsidRPr="009E501D">
        <w:rPr>
          <w:rFonts w:ascii="Times New Roman" w:eastAsia="Times New Roman" w:hAnsi="Times New Roman" w:cs="Times New Roman"/>
          <w:color w:val="000000" w:themeColor="text1"/>
          <w:sz w:val="28"/>
          <w:szCs w:val="28"/>
          <w:shd w:val="clear" w:color="auto" w:fill="FFFFFF"/>
        </w:rPr>
        <w:t> для организаций государственного сектора, единой методологией бюджетного</w:t>
      </w:r>
      <w:r w:rsidR="00F23353" w:rsidRPr="009E501D">
        <w:rPr>
          <w:rFonts w:ascii="Times New Roman" w:eastAsia="Times New Roman" w:hAnsi="Times New Roman" w:cs="Times New Roman"/>
          <w:color w:val="000000" w:themeColor="text1"/>
          <w:sz w:val="28"/>
          <w:szCs w:val="28"/>
        </w:rPr>
        <w:t> учета</w:t>
      </w:r>
      <w:r w:rsidR="00F23353" w:rsidRPr="009E501D">
        <w:rPr>
          <w:rFonts w:ascii="Times New Roman" w:eastAsia="Times New Roman" w:hAnsi="Times New Roman" w:cs="Times New Roman"/>
          <w:color w:val="000000" w:themeColor="text1"/>
          <w:sz w:val="28"/>
          <w:szCs w:val="28"/>
          <w:shd w:val="clear" w:color="auto" w:fill="FFFFFF"/>
        </w:rPr>
        <w:t> и бюджетной отчетности, установленной в соответствии с  нормативными правовыми актами, регулирующими ведение бухгалтерского</w:t>
      </w:r>
      <w:r w:rsidR="00F23353" w:rsidRPr="009E501D">
        <w:rPr>
          <w:rFonts w:ascii="Times New Roman" w:eastAsia="Times New Roman" w:hAnsi="Times New Roman" w:cs="Times New Roman"/>
          <w:color w:val="000000" w:themeColor="text1"/>
          <w:sz w:val="28"/>
          <w:szCs w:val="28"/>
        </w:rPr>
        <w:t> учета</w:t>
      </w:r>
      <w:r w:rsidR="00F23353" w:rsidRPr="009E501D">
        <w:rPr>
          <w:rFonts w:ascii="Times New Roman" w:eastAsia="Times New Roman" w:hAnsi="Times New Roman" w:cs="Times New Roman"/>
          <w:color w:val="000000" w:themeColor="text1"/>
          <w:sz w:val="28"/>
          <w:szCs w:val="28"/>
          <w:shd w:val="clear" w:color="auto" w:fill="FFFFFF"/>
        </w:rPr>
        <w:t> и составление бухгалтерской (финансовой) отчетности) применяется Федеральный стандарт бухгалтерского</w:t>
      </w:r>
      <w:r w:rsidR="00F23353" w:rsidRPr="009E501D">
        <w:rPr>
          <w:rFonts w:ascii="Times New Roman" w:eastAsia="Times New Roman" w:hAnsi="Times New Roman" w:cs="Times New Roman"/>
          <w:color w:val="000000" w:themeColor="text1"/>
          <w:sz w:val="28"/>
          <w:szCs w:val="28"/>
        </w:rPr>
        <w:t> учета</w:t>
      </w:r>
      <w:r w:rsidR="00F23353" w:rsidRPr="009E501D">
        <w:rPr>
          <w:rFonts w:ascii="Times New Roman" w:eastAsia="Times New Roman" w:hAnsi="Times New Roman" w:cs="Times New Roman"/>
          <w:color w:val="000000" w:themeColor="text1"/>
          <w:sz w:val="28"/>
          <w:szCs w:val="28"/>
          <w:shd w:val="clear" w:color="auto" w:fill="FFFFFF"/>
        </w:rPr>
        <w:t> для организаций государственного сектора </w:t>
      </w:r>
      <w:r w:rsidR="00F23353" w:rsidRPr="009E501D">
        <w:rPr>
          <w:rFonts w:ascii="Times New Roman" w:eastAsia="Times New Roman" w:hAnsi="Times New Roman" w:cs="Times New Roman"/>
          <w:color w:val="000000" w:themeColor="text1"/>
          <w:sz w:val="28"/>
          <w:szCs w:val="28"/>
        </w:rPr>
        <w:t>"Долгосрочные договоры</w:t>
      </w:r>
      <w:r w:rsidR="00F23353" w:rsidRPr="009E501D">
        <w:rPr>
          <w:rFonts w:ascii="Times New Roman" w:eastAsia="Times New Roman" w:hAnsi="Times New Roman" w:cs="Times New Roman"/>
          <w:color w:val="000000" w:themeColor="text1"/>
          <w:sz w:val="28"/>
          <w:szCs w:val="28"/>
          <w:shd w:val="clear" w:color="auto" w:fill="FFFFFF"/>
        </w:rPr>
        <w:t xml:space="preserve">" (далее – СГС </w:t>
      </w:r>
      <w:r w:rsidR="00F23353" w:rsidRPr="009E501D">
        <w:rPr>
          <w:rFonts w:ascii="Times New Roman" w:eastAsia="Times New Roman" w:hAnsi="Times New Roman" w:cs="Times New Roman"/>
          <w:color w:val="000000" w:themeColor="text1"/>
          <w:sz w:val="28"/>
          <w:szCs w:val="28"/>
        </w:rPr>
        <w:t>«Долгосрочные договоры</w:t>
      </w:r>
      <w:r w:rsidR="00F23353" w:rsidRPr="009E501D">
        <w:rPr>
          <w:rFonts w:ascii="Times New Roman" w:eastAsia="Times New Roman" w:hAnsi="Times New Roman" w:cs="Times New Roman"/>
          <w:color w:val="000000" w:themeColor="text1"/>
          <w:sz w:val="28"/>
          <w:szCs w:val="28"/>
          <w:shd w:val="clear" w:color="auto" w:fill="FFFFFF"/>
        </w:rPr>
        <w:t xml:space="preserve">»), утвержденный </w:t>
      </w:r>
      <w:r w:rsidR="00F23353" w:rsidRPr="009E501D">
        <w:rPr>
          <w:rFonts w:ascii="Times New Roman" w:eastAsia="Times New Roman" w:hAnsi="Times New Roman" w:cs="Times New Roman"/>
          <w:color w:val="000000" w:themeColor="text1"/>
          <w:sz w:val="28"/>
          <w:szCs w:val="28"/>
        </w:rPr>
        <w:t>Приказом Министерства финансов Российской Федерации от 29 июня 2018 года № 145н.</w:t>
      </w:r>
    </w:p>
    <w:p w:rsidR="00F23353" w:rsidRPr="009E501D" w:rsidRDefault="00F23353" w:rsidP="00D50460">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rPr>
      </w:pPr>
      <w:r w:rsidRPr="009E501D">
        <w:rPr>
          <w:rFonts w:ascii="Times New Roman" w:eastAsia="Times New Roman" w:hAnsi="Times New Roman" w:cs="Times New Roman"/>
          <w:color w:val="000000" w:themeColor="text1"/>
          <w:sz w:val="28"/>
          <w:szCs w:val="28"/>
          <w:shd w:val="clear" w:color="auto" w:fill="FFFFFF"/>
        </w:rPr>
        <w:t xml:space="preserve">       Доходы от оказания платных услуг по</w:t>
      </w:r>
      <w:r w:rsidRPr="009E501D">
        <w:rPr>
          <w:rFonts w:ascii="Times New Roman" w:eastAsia="Times New Roman" w:hAnsi="Times New Roman" w:cs="Times New Roman"/>
          <w:color w:val="000000" w:themeColor="text1"/>
          <w:sz w:val="28"/>
          <w:szCs w:val="28"/>
        </w:rPr>
        <w:t> долгосрочным договорам</w:t>
      </w:r>
      <w:r w:rsidRPr="009E501D">
        <w:rPr>
          <w:rFonts w:ascii="Times New Roman" w:eastAsia="Times New Roman" w:hAnsi="Times New Roman" w:cs="Times New Roman"/>
          <w:color w:val="000000" w:themeColor="text1"/>
          <w:sz w:val="28"/>
          <w:szCs w:val="28"/>
          <w:shd w:val="clear" w:color="auto" w:fill="FFFFFF"/>
        </w:rPr>
        <w:t> (абонементам), срок исполнения которых превышает один год, признаются в</w:t>
      </w:r>
      <w:r w:rsidRPr="009E501D">
        <w:rPr>
          <w:rFonts w:ascii="Times New Roman" w:eastAsia="Times New Roman" w:hAnsi="Times New Roman" w:cs="Times New Roman"/>
          <w:color w:val="000000" w:themeColor="text1"/>
          <w:sz w:val="28"/>
          <w:szCs w:val="28"/>
        </w:rPr>
        <w:t> учете</w:t>
      </w:r>
      <w:r w:rsidRPr="009E501D">
        <w:rPr>
          <w:rFonts w:ascii="Times New Roman" w:eastAsia="Times New Roman" w:hAnsi="Times New Roman" w:cs="Times New Roman"/>
          <w:color w:val="000000" w:themeColor="text1"/>
          <w:sz w:val="28"/>
          <w:szCs w:val="28"/>
          <w:shd w:val="clear" w:color="auto" w:fill="FFFFFF"/>
        </w:rPr>
        <w:t> в составе доходов будущих периодов в сумме</w:t>
      </w:r>
      <w:r w:rsidRPr="009E501D">
        <w:rPr>
          <w:rFonts w:ascii="Times New Roman" w:eastAsia="Times New Roman" w:hAnsi="Times New Roman" w:cs="Times New Roman"/>
          <w:color w:val="000000" w:themeColor="text1"/>
          <w:sz w:val="28"/>
          <w:szCs w:val="28"/>
        </w:rPr>
        <w:t> договора на дату подписания договора</w:t>
      </w:r>
      <w:r w:rsidRPr="009E501D">
        <w:rPr>
          <w:rFonts w:ascii="Times New Roman" w:eastAsia="Times New Roman" w:hAnsi="Times New Roman" w:cs="Times New Roman"/>
          <w:color w:val="000000" w:themeColor="text1"/>
          <w:sz w:val="28"/>
          <w:szCs w:val="28"/>
          <w:shd w:val="clear" w:color="auto" w:fill="FFFFFF"/>
        </w:rPr>
        <w:t>. Доходы будущих периодов признаются в текущих доходах равномерно в последний день каждого месяца в разрезе каждого</w:t>
      </w:r>
      <w:r w:rsidRPr="009E501D">
        <w:rPr>
          <w:rFonts w:ascii="Times New Roman" w:eastAsia="Times New Roman" w:hAnsi="Times New Roman" w:cs="Times New Roman"/>
          <w:color w:val="000000" w:themeColor="text1"/>
          <w:sz w:val="28"/>
          <w:szCs w:val="28"/>
        </w:rPr>
        <w:t> договора</w:t>
      </w:r>
      <w:r w:rsidRPr="009E501D">
        <w:rPr>
          <w:rFonts w:ascii="Times New Roman" w:eastAsia="Times New Roman" w:hAnsi="Times New Roman" w:cs="Times New Roman"/>
          <w:color w:val="000000" w:themeColor="text1"/>
          <w:sz w:val="28"/>
          <w:szCs w:val="28"/>
          <w:shd w:val="clear" w:color="auto" w:fill="FFFFFF"/>
        </w:rPr>
        <w:t> (абонемента). Аналогичный порядок признания доходов в текущем периоде применяется к</w:t>
      </w:r>
      <w:r w:rsidRPr="009E501D">
        <w:rPr>
          <w:rFonts w:ascii="Times New Roman" w:eastAsia="Times New Roman" w:hAnsi="Times New Roman" w:cs="Times New Roman"/>
          <w:color w:val="000000" w:themeColor="text1"/>
          <w:sz w:val="28"/>
          <w:szCs w:val="28"/>
        </w:rPr>
        <w:t> договорам</w:t>
      </w:r>
      <w:r w:rsidRPr="009E501D">
        <w:rPr>
          <w:rFonts w:ascii="Times New Roman" w:eastAsia="Times New Roman" w:hAnsi="Times New Roman" w:cs="Times New Roman"/>
          <w:color w:val="000000" w:themeColor="text1"/>
          <w:sz w:val="28"/>
          <w:szCs w:val="28"/>
          <w:shd w:val="clear" w:color="auto" w:fill="FFFFFF"/>
        </w:rPr>
        <w:t>, в соответствии с которыми услуги оказываются неравномерно.</w:t>
      </w:r>
    </w:p>
    <w:p w:rsidR="00D40FB0" w:rsidRDefault="00D50460" w:rsidP="00D50460">
      <w:pPr>
        <w:autoSpaceDE w:val="0"/>
        <w:autoSpaceDN w:val="0"/>
        <w:adjustRightInd w:val="0"/>
        <w:spacing w:after="0" w:line="360" w:lineRule="auto"/>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b/>
          <w:color w:val="000000" w:themeColor="text1"/>
          <w:sz w:val="28"/>
          <w:szCs w:val="28"/>
          <w:shd w:val="clear" w:color="auto" w:fill="FFFFFF"/>
        </w:rPr>
        <w:t xml:space="preserve">    </w:t>
      </w:r>
      <w:r w:rsidR="00F23353" w:rsidRPr="009E501D">
        <w:rPr>
          <w:rFonts w:ascii="Times New Roman" w:eastAsia="Times New Roman" w:hAnsi="Times New Roman" w:cs="Times New Roman"/>
          <w:b/>
          <w:color w:val="000000" w:themeColor="text1"/>
          <w:sz w:val="28"/>
          <w:szCs w:val="28"/>
          <w:shd w:val="clear" w:color="auto" w:fill="FFFFFF"/>
        </w:rPr>
        <w:t>Основание:</w:t>
      </w:r>
      <w:r w:rsidR="00F23353" w:rsidRPr="009E501D">
        <w:rPr>
          <w:rFonts w:ascii="Times New Roman" w:eastAsia="Times New Roman" w:hAnsi="Times New Roman" w:cs="Times New Roman"/>
          <w:color w:val="000000" w:themeColor="text1"/>
          <w:sz w:val="28"/>
          <w:szCs w:val="28"/>
          <w:shd w:val="clear" w:color="auto" w:fill="FFFFFF"/>
        </w:rPr>
        <w:t xml:space="preserve"> </w:t>
      </w:r>
      <w:r w:rsidR="00F23353" w:rsidRPr="009E501D">
        <w:rPr>
          <w:rFonts w:ascii="Times New Roman" w:eastAsia="Times New Roman" w:hAnsi="Times New Roman" w:cs="Times New Roman"/>
          <w:color w:val="000000" w:themeColor="text1"/>
          <w:sz w:val="28"/>
          <w:szCs w:val="28"/>
        </w:rPr>
        <w:t xml:space="preserve"> пункт 11</w:t>
      </w:r>
      <w:r w:rsidR="00F23353" w:rsidRPr="009E501D">
        <w:rPr>
          <w:rFonts w:ascii="Times New Roman" w:eastAsia="Times New Roman" w:hAnsi="Times New Roman" w:cs="Times New Roman"/>
          <w:color w:val="000000" w:themeColor="text1"/>
          <w:sz w:val="28"/>
          <w:szCs w:val="28"/>
          <w:shd w:val="clear" w:color="auto" w:fill="FFFFFF"/>
        </w:rPr>
        <w:t> СГС </w:t>
      </w:r>
      <w:r w:rsidR="00F23353" w:rsidRPr="009E501D">
        <w:rPr>
          <w:rFonts w:ascii="Times New Roman" w:eastAsia="Times New Roman" w:hAnsi="Times New Roman" w:cs="Times New Roman"/>
          <w:color w:val="000000" w:themeColor="text1"/>
          <w:sz w:val="28"/>
          <w:szCs w:val="28"/>
        </w:rPr>
        <w:t>«Долгосрочные договоры</w:t>
      </w:r>
      <w:r w:rsidR="00D40FB0">
        <w:rPr>
          <w:rFonts w:ascii="Times New Roman" w:eastAsia="Times New Roman" w:hAnsi="Times New Roman" w:cs="Times New Roman"/>
          <w:color w:val="000000" w:themeColor="text1"/>
          <w:sz w:val="28"/>
          <w:szCs w:val="28"/>
          <w:shd w:val="clear" w:color="auto" w:fill="FFFFFF"/>
        </w:rPr>
        <w:t>»</w:t>
      </w:r>
      <w:r w:rsidR="000959F1">
        <w:rPr>
          <w:rFonts w:ascii="Times New Roman" w:eastAsia="Times New Roman" w:hAnsi="Times New Roman" w:cs="Times New Roman"/>
          <w:color w:val="000000" w:themeColor="text1"/>
          <w:sz w:val="28"/>
          <w:szCs w:val="28"/>
          <w:shd w:val="clear" w:color="auto" w:fill="FFFFFF"/>
        </w:rPr>
        <w:t xml:space="preserve"> </w:t>
      </w:r>
    </w:p>
    <w:p w:rsidR="00F23353" w:rsidRPr="009E501D" w:rsidRDefault="00F23353" w:rsidP="00D50460">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shd w:val="clear" w:color="auto" w:fill="FFFFFF"/>
        </w:rPr>
      </w:pPr>
      <w:r w:rsidRPr="009E501D">
        <w:rPr>
          <w:rFonts w:ascii="Times New Roman" w:eastAsia="Times New Roman" w:hAnsi="Times New Roman" w:cs="Times New Roman"/>
          <w:color w:val="000000" w:themeColor="text1"/>
          <w:sz w:val="28"/>
          <w:szCs w:val="28"/>
          <w:shd w:val="clear" w:color="auto" w:fill="FFFFFF"/>
        </w:rPr>
        <w:t>В отношении платных услуг, по которым срок действия</w:t>
      </w:r>
      <w:r w:rsidRPr="009E501D">
        <w:rPr>
          <w:rFonts w:ascii="Times New Roman" w:eastAsia="Times New Roman" w:hAnsi="Times New Roman" w:cs="Times New Roman"/>
          <w:color w:val="000000" w:themeColor="text1"/>
          <w:sz w:val="28"/>
          <w:szCs w:val="28"/>
        </w:rPr>
        <w:t> договора</w:t>
      </w:r>
      <w:r w:rsidRPr="009E501D">
        <w:rPr>
          <w:rFonts w:ascii="Times New Roman" w:eastAsia="Times New Roman" w:hAnsi="Times New Roman" w:cs="Times New Roman"/>
          <w:color w:val="000000" w:themeColor="text1"/>
          <w:sz w:val="28"/>
          <w:szCs w:val="28"/>
          <w:shd w:val="clear" w:color="auto" w:fill="FFFFFF"/>
        </w:rPr>
        <w:t> менее года, а дата начала и окончания исполнения</w:t>
      </w:r>
      <w:r w:rsidRPr="009E501D">
        <w:rPr>
          <w:rFonts w:ascii="Times New Roman" w:eastAsia="Times New Roman" w:hAnsi="Times New Roman" w:cs="Times New Roman"/>
          <w:color w:val="000000" w:themeColor="text1"/>
          <w:sz w:val="28"/>
          <w:szCs w:val="28"/>
        </w:rPr>
        <w:t> договора</w:t>
      </w:r>
      <w:r w:rsidRPr="009E501D">
        <w:rPr>
          <w:rFonts w:ascii="Times New Roman" w:eastAsia="Times New Roman" w:hAnsi="Times New Roman" w:cs="Times New Roman"/>
          <w:color w:val="000000" w:themeColor="text1"/>
          <w:sz w:val="28"/>
          <w:szCs w:val="28"/>
          <w:shd w:val="clear" w:color="auto" w:fill="FFFFFF"/>
        </w:rPr>
        <w:t> приходятся на разные отчетные годы, учреждение применяет положения СГС </w:t>
      </w:r>
      <w:r w:rsidRPr="009E501D">
        <w:rPr>
          <w:rFonts w:ascii="Times New Roman" w:eastAsia="Times New Roman" w:hAnsi="Times New Roman" w:cs="Times New Roman"/>
          <w:color w:val="000000" w:themeColor="text1"/>
          <w:sz w:val="28"/>
          <w:szCs w:val="28"/>
        </w:rPr>
        <w:t>«Долгосрочные договоры</w:t>
      </w:r>
      <w:r w:rsidRPr="009E501D">
        <w:rPr>
          <w:rFonts w:ascii="Times New Roman" w:eastAsia="Times New Roman" w:hAnsi="Times New Roman" w:cs="Times New Roman"/>
          <w:color w:val="000000" w:themeColor="text1"/>
          <w:sz w:val="28"/>
          <w:szCs w:val="28"/>
          <w:shd w:val="clear" w:color="auto" w:fill="FFFFFF"/>
        </w:rPr>
        <w:t>».</w:t>
      </w:r>
      <w:r w:rsidRPr="009E501D">
        <w:rPr>
          <w:rFonts w:ascii="Times New Roman" w:eastAsia="Times New Roman" w:hAnsi="Times New Roman" w:cs="Times New Roman"/>
          <w:color w:val="000000" w:themeColor="text1"/>
          <w:sz w:val="28"/>
          <w:szCs w:val="28"/>
        </w:rPr>
        <w:br/>
      </w:r>
      <w:r w:rsidRPr="009E501D">
        <w:rPr>
          <w:rFonts w:ascii="Times New Roman" w:eastAsia="Times New Roman" w:hAnsi="Times New Roman" w:cs="Times New Roman"/>
          <w:b/>
          <w:color w:val="000000" w:themeColor="text1"/>
          <w:sz w:val="28"/>
          <w:szCs w:val="28"/>
          <w:shd w:val="clear" w:color="auto" w:fill="FFFFFF"/>
        </w:rPr>
        <w:t xml:space="preserve">      Основание:</w:t>
      </w:r>
      <w:r w:rsidRPr="009E501D">
        <w:rPr>
          <w:rFonts w:ascii="Times New Roman" w:eastAsia="Times New Roman" w:hAnsi="Times New Roman" w:cs="Times New Roman"/>
          <w:color w:val="000000" w:themeColor="text1"/>
          <w:sz w:val="28"/>
          <w:szCs w:val="28"/>
          <w:shd w:val="clear" w:color="auto" w:fill="FFFFFF"/>
        </w:rPr>
        <w:t> </w:t>
      </w:r>
      <w:r w:rsidRPr="009E501D">
        <w:rPr>
          <w:rFonts w:ascii="Times New Roman" w:eastAsia="Times New Roman" w:hAnsi="Times New Roman" w:cs="Times New Roman"/>
          <w:color w:val="000000" w:themeColor="text1"/>
          <w:sz w:val="28"/>
          <w:szCs w:val="28"/>
        </w:rPr>
        <w:t>пункт 5</w:t>
      </w:r>
      <w:r w:rsidRPr="009E501D">
        <w:rPr>
          <w:rFonts w:ascii="Times New Roman" w:eastAsia="Times New Roman" w:hAnsi="Times New Roman" w:cs="Times New Roman"/>
          <w:color w:val="000000" w:themeColor="text1"/>
          <w:sz w:val="28"/>
          <w:szCs w:val="28"/>
          <w:shd w:val="clear" w:color="auto" w:fill="FFFFFF"/>
        </w:rPr>
        <w:t> СГС </w:t>
      </w:r>
      <w:r w:rsidRPr="009E501D">
        <w:rPr>
          <w:rFonts w:ascii="Times New Roman" w:eastAsia="Times New Roman" w:hAnsi="Times New Roman" w:cs="Times New Roman"/>
          <w:color w:val="000000" w:themeColor="text1"/>
          <w:sz w:val="28"/>
          <w:szCs w:val="28"/>
        </w:rPr>
        <w:t>«Долгосрочные договоры</w:t>
      </w:r>
      <w:r w:rsidRPr="009E501D">
        <w:rPr>
          <w:rFonts w:ascii="Times New Roman" w:eastAsia="Times New Roman" w:hAnsi="Times New Roman" w:cs="Times New Roman"/>
          <w:color w:val="000000" w:themeColor="text1"/>
          <w:sz w:val="28"/>
          <w:szCs w:val="28"/>
          <w:shd w:val="clear" w:color="auto" w:fill="FFFFFF"/>
        </w:rPr>
        <w:t>».</w:t>
      </w:r>
    </w:p>
    <w:p w:rsidR="00F23353" w:rsidRPr="009E501D" w:rsidRDefault="00F23353" w:rsidP="00D50460">
      <w:pPr>
        <w:autoSpaceDE w:val="0"/>
        <w:autoSpaceDN w:val="0"/>
        <w:adjustRightInd w:val="0"/>
        <w:spacing w:after="0" w:line="360" w:lineRule="auto"/>
        <w:ind w:firstLine="709"/>
        <w:jc w:val="both"/>
        <w:rPr>
          <w:rFonts w:ascii="Times New Roman" w:eastAsia="Times New Roman" w:hAnsi="Times New Roman" w:cs="Times New Roman"/>
          <w:b/>
          <w:color w:val="000000" w:themeColor="text1"/>
          <w:sz w:val="28"/>
          <w:szCs w:val="28"/>
        </w:rPr>
      </w:pPr>
      <w:r w:rsidRPr="009E501D">
        <w:rPr>
          <w:rFonts w:ascii="Times New Roman" w:eastAsia="Times New Roman" w:hAnsi="Times New Roman" w:cs="Times New Roman"/>
          <w:color w:val="000000" w:themeColor="text1"/>
          <w:sz w:val="28"/>
          <w:szCs w:val="28"/>
          <w:shd w:val="clear" w:color="auto" w:fill="FFFFFF"/>
        </w:rPr>
        <w:t xml:space="preserve">Расходы учреждения, понесенные в связи с выполненными работами (оказанными услугами), формируют себестоимость выполнения работ по </w:t>
      </w:r>
      <w:r w:rsidRPr="009E501D">
        <w:rPr>
          <w:rFonts w:ascii="Times New Roman" w:eastAsia="Times New Roman" w:hAnsi="Times New Roman" w:cs="Times New Roman"/>
          <w:color w:val="000000" w:themeColor="text1"/>
          <w:sz w:val="28"/>
          <w:szCs w:val="28"/>
        </w:rPr>
        <w:t>долгосрочному договору</w:t>
      </w:r>
      <w:r w:rsidRPr="009E501D">
        <w:rPr>
          <w:rFonts w:ascii="Times New Roman" w:eastAsia="Times New Roman" w:hAnsi="Times New Roman" w:cs="Times New Roman"/>
          <w:color w:val="000000" w:themeColor="text1"/>
          <w:sz w:val="28"/>
          <w:szCs w:val="28"/>
          <w:shd w:val="clear" w:color="auto" w:fill="FFFFFF"/>
        </w:rPr>
        <w:t>, за отчетный период, относимую на финансовый результат отчетного периода.</w:t>
      </w:r>
      <w:r w:rsidRPr="009E501D">
        <w:rPr>
          <w:rFonts w:ascii="Times New Roman" w:eastAsia="Times New Roman" w:hAnsi="Times New Roman" w:cs="Times New Roman"/>
          <w:b/>
          <w:color w:val="000000" w:themeColor="text1"/>
          <w:sz w:val="28"/>
          <w:szCs w:val="28"/>
        </w:rPr>
        <w:t xml:space="preserve"> </w:t>
      </w:r>
    </w:p>
    <w:p w:rsidR="00F23353" w:rsidRPr="009E501D" w:rsidRDefault="00F23353" w:rsidP="00D50460">
      <w:pPr>
        <w:autoSpaceDE w:val="0"/>
        <w:autoSpaceDN w:val="0"/>
        <w:adjustRightInd w:val="0"/>
        <w:spacing w:after="0" w:line="360" w:lineRule="auto"/>
        <w:ind w:firstLine="709"/>
        <w:jc w:val="both"/>
        <w:rPr>
          <w:rFonts w:ascii="Times New Roman" w:eastAsia="Times New Roman" w:hAnsi="Times New Roman" w:cs="Times New Roman"/>
          <w:b/>
          <w:color w:val="000000" w:themeColor="text1"/>
          <w:sz w:val="28"/>
          <w:szCs w:val="28"/>
        </w:rPr>
      </w:pPr>
      <w:r w:rsidRPr="009E501D">
        <w:rPr>
          <w:rFonts w:ascii="Times New Roman" w:eastAsia="Times New Roman" w:hAnsi="Times New Roman" w:cs="Times New Roman"/>
          <w:b/>
          <w:color w:val="000000" w:themeColor="text1"/>
          <w:sz w:val="28"/>
          <w:szCs w:val="28"/>
          <w:shd w:val="clear" w:color="auto" w:fill="FFFFFF"/>
        </w:rPr>
        <w:t>Основание:</w:t>
      </w:r>
      <w:r w:rsidRPr="009E501D">
        <w:rPr>
          <w:rFonts w:ascii="Times New Roman" w:eastAsia="Times New Roman" w:hAnsi="Times New Roman" w:cs="Times New Roman"/>
          <w:color w:val="000000" w:themeColor="text1"/>
          <w:sz w:val="28"/>
          <w:szCs w:val="28"/>
          <w:shd w:val="clear" w:color="auto" w:fill="FFFFFF"/>
        </w:rPr>
        <w:t> </w:t>
      </w:r>
      <w:r w:rsidRPr="009E501D">
        <w:rPr>
          <w:rFonts w:ascii="Times New Roman" w:eastAsia="Times New Roman" w:hAnsi="Times New Roman" w:cs="Times New Roman"/>
          <w:color w:val="000000" w:themeColor="text1"/>
          <w:sz w:val="28"/>
          <w:szCs w:val="28"/>
        </w:rPr>
        <w:t>пункт 12</w:t>
      </w:r>
      <w:r w:rsidRPr="009E501D">
        <w:rPr>
          <w:rFonts w:ascii="Times New Roman" w:eastAsia="Times New Roman" w:hAnsi="Times New Roman" w:cs="Times New Roman"/>
          <w:color w:val="000000" w:themeColor="text1"/>
          <w:sz w:val="28"/>
          <w:szCs w:val="28"/>
          <w:shd w:val="clear" w:color="auto" w:fill="FFFFFF"/>
        </w:rPr>
        <w:t> СГС </w:t>
      </w:r>
      <w:r w:rsidRPr="009E501D">
        <w:rPr>
          <w:rFonts w:ascii="Times New Roman" w:eastAsia="Times New Roman" w:hAnsi="Times New Roman" w:cs="Times New Roman"/>
          <w:color w:val="000000" w:themeColor="text1"/>
          <w:sz w:val="28"/>
          <w:szCs w:val="28"/>
        </w:rPr>
        <w:t>«Долгосрочные договоры</w:t>
      </w:r>
      <w:r w:rsidRPr="009E501D">
        <w:rPr>
          <w:rFonts w:ascii="Times New Roman" w:eastAsia="Times New Roman" w:hAnsi="Times New Roman" w:cs="Times New Roman"/>
          <w:color w:val="000000" w:themeColor="text1"/>
          <w:sz w:val="28"/>
          <w:szCs w:val="28"/>
          <w:shd w:val="clear" w:color="auto" w:fill="FFFFFF"/>
        </w:rPr>
        <w:t>».</w:t>
      </w:r>
    </w:p>
    <w:p w:rsidR="00F23353" w:rsidRPr="009E501D" w:rsidRDefault="00D92D87" w:rsidP="00D50460">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2</w:t>
      </w:r>
      <w:r w:rsidR="00F23353" w:rsidRPr="009E501D">
        <w:rPr>
          <w:rFonts w:ascii="Times New Roman" w:eastAsia="Times New Roman" w:hAnsi="Times New Roman" w:cs="Times New Roman"/>
          <w:b/>
          <w:sz w:val="28"/>
          <w:szCs w:val="28"/>
        </w:rPr>
        <w:t>.9.3.</w:t>
      </w:r>
      <w:r w:rsidR="00C656E5">
        <w:rPr>
          <w:rFonts w:ascii="Times New Roman" w:eastAsia="Times New Roman" w:hAnsi="Times New Roman" w:cs="Times New Roman"/>
          <w:b/>
          <w:sz w:val="28"/>
          <w:szCs w:val="28"/>
        </w:rPr>
        <w:t xml:space="preserve"> </w:t>
      </w:r>
      <w:r w:rsidR="00F23353" w:rsidRPr="009E501D">
        <w:rPr>
          <w:rFonts w:ascii="Times New Roman" w:eastAsia="Times New Roman" w:hAnsi="Times New Roman" w:cs="Times New Roman"/>
          <w:sz w:val="28"/>
          <w:szCs w:val="28"/>
        </w:rPr>
        <w:t xml:space="preserve">В составе </w:t>
      </w:r>
      <w:r w:rsidR="00F23353" w:rsidRPr="00C656E5">
        <w:rPr>
          <w:rFonts w:ascii="Times New Roman" w:eastAsia="Times New Roman" w:hAnsi="Times New Roman" w:cs="Times New Roman"/>
          <w:sz w:val="28"/>
          <w:szCs w:val="28"/>
          <w:u w:val="single"/>
        </w:rPr>
        <w:t>расходов будущих периодов на счете КБК Х.401.50.000</w:t>
      </w:r>
      <w:r w:rsidR="00F23353" w:rsidRPr="009E501D">
        <w:rPr>
          <w:rFonts w:ascii="Times New Roman" w:eastAsia="Times New Roman" w:hAnsi="Times New Roman" w:cs="Times New Roman"/>
          <w:sz w:val="28"/>
          <w:szCs w:val="28"/>
        </w:rPr>
        <w:t xml:space="preserve"> «Расходы будущих периодов» отражаются расходы по:</w:t>
      </w:r>
    </w:p>
    <w:p w:rsidR="00F23353" w:rsidRPr="009E501D" w:rsidRDefault="00F23353" w:rsidP="00D50460">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страхованию имущества, гражданской ответственности;</w:t>
      </w:r>
    </w:p>
    <w:p w:rsidR="00F23353" w:rsidRPr="009E501D" w:rsidRDefault="00F23353" w:rsidP="00D50460">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приобретению неисключительного права пользования нематериальными активами в течение нескольких отчетных периодов;</w:t>
      </w:r>
    </w:p>
    <w:p w:rsidR="00F23353" w:rsidRPr="009E501D" w:rsidRDefault="00F23353" w:rsidP="00D50460">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 xml:space="preserve"> выплате отпускных авансом;</w:t>
      </w:r>
    </w:p>
    <w:p w:rsidR="00F23353" w:rsidRPr="009E501D" w:rsidRDefault="00F23353" w:rsidP="00D50460">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иные расходы, начисленные в отчетном периоде, но относящиеся к будущим отчетным периодам.</w:t>
      </w:r>
    </w:p>
    <w:p w:rsidR="00F23353" w:rsidRPr="009E501D" w:rsidRDefault="00F23353" w:rsidP="00D50460">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9E501D">
        <w:rPr>
          <w:rFonts w:ascii="Times New Roman" w:eastAsia="Times New Roman" w:hAnsi="Times New Roman" w:cs="Times New Roman"/>
          <w:sz w:val="28"/>
          <w:szCs w:val="28"/>
        </w:rPr>
        <w:t>Расходы на страхование имущества (гражданской ответственности), произведенные в отчетном периоде, относятся на финансовый результат текущего финансового года пропорционально календарным дням действия договора в каждом месяце.</w:t>
      </w:r>
    </w:p>
    <w:p w:rsidR="00F23353" w:rsidRPr="009E501D" w:rsidRDefault="00F23353" w:rsidP="00D50460">
      <w:pPr>
        <w:autoSpaceDE w:val="0"/>
        <w:autoSpaceDN w:val="0"/>
        <w:adjustRightInd w:val="0"/>
        <w:spacing w:after="0" w:line="360" w:lineRule="auto"/>
        <w:ind w:firstLine="709"/>
        <w:jc w:val="both"/>
        <w:rPr>
          <w:rFonts w:ascii="Times New Roman" w:eastAsia="Times New Roman" w:hAnsi="Times New Roman" w:cs="Times New Roman"/>
          <w:bCs/>
          <w:sz w:val="28"/>
          <w:szCs w:val="28"/>
        </w:rPr>
      </w:pPr>
      <w:r w:rsidRPr="009E501D">
        <w:rPr>
          <w:rFonts w:ascii="Times New Roman" w:eastAsia="Times New Roman" w:hAnsi="Times New Roman" w:cs="Times New Roman"/>
          <w:bCs/>
          <w:sz w:val="28"/>
          <w:szCs w:val="28"/>
        </w:rPr>
        <w:t>Расходы на выплату отпускных, произведенные в отчетном периоде, относятся на финансовый результат текущего финансового года ежемесячно в размере, соответствующем отработанному периоду, дающему право на предоставление отпуска.</w:t>
      </w:r>
    </w:p>
    <w:p w:rsidR="00F23353" w:rsidRPr="009E501D" w:rsidRDefault="00F23353" w:rsidP="00D50460">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9E501D">
        <w:rPr>
          <w:rFonts w:ascii="Times New Roman" w:eastAsia="Times New Roman" w:hAnsi="Times New Roman" w:cs="Times New Roman"/>
          <w:sz w:val="28"/>
          <w:szCs w:val="28"/>
        </w:rPr>
        <w:t>Расходы на приобретение неисключительных прав пользования нематериальными активами, произведенные в отчетном периоде, относятся на финансовый результат текущего финансового года пропорционально календарным дням действия договора в каждом месяце.</w:t>
      </w:r>
    </w:p>
    <w:p w:rsidR="00F23353" w:rsidRPr="009E501D" w:rsidRDefault="00F23353" w:rsidP="00D50460">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9E501D">
        <w:rPr>
          <w:rFonts w:ascii="Times New Roman" w:eastAsia="Times New Roman" w:hAnsi="Times New Roman" w:cs="Times New Roman"/>
          <w:sz w:val="28"/>
          <w:szCs w:val="28"/>
        </w:rPr>
        <w:t>Иные расходы, относящиеся к будущим периодам, произведенные в отчетном периоде, относятся на финансовый результат текущего финансового года равномерно по 1/n за месяц в течение периода, к которому они относятся, где n - количество месяцев, в течение которых будет осуществляться списание.</w:t>
      </w:r>
    </w:p>
    <w:p w:rsidR="00F23353" w:rsidRPr="009E501D" w:rsidRDefault="00F23353" w:rsidP="00D50460">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Для отражения операции на счетах учета оформляется расчет и справка бухгалтера ф. 0504833.</w:t>
      </w:r>
    </w:p>
    <w:p w:rsidR="00F23353" w:rsidRPr="009E501D" w:rsidRDefault="00D92D87" w:rsidP="009E501D">
      <w:pPr>
        <w:spacing w:after="0" w:line="360" w:lineRule="auto"/>
        <w:ind w:left="680" w:firstLine="709"/>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2</w:t>
      </w:r>
      <w:r w:rsidR="00F23353" w:rsidRPr="009E501D">
        <w:rPr>
          <w:rFonts w:ascii="Times New Roman" w:eastAsia="Calibri" w:hAnsi="Times New Roman" w:cs="Times New Roman"/>
          <w:b/>
          <w:sz w:val="28"/>
          <w:szCs w:val="28"/>
          <w:lang w:eastAsia="en-US"/>
        </w:rPr>
        <w:t>.10. Обесценение активов</w:t>
      </w:r>
    </w:p>
    <w:p w:rsidR="00F23353" w:rsidRPr="009E501D" w:rsidRDefault="00F23353" w:rsidP="009E501D">
      <w:pPr>
        <w:autoSpaceDE w:val="0"/>
        <w:autoSpaceDN w:val="0"/>
        <w:adjustRightInd w:val="0"/>
        <w:spacing w:after="0" w:line="360" w:lineRule="auto"/>
        <w:ind w:left="680" w:firstLine="709"/>
        <w:jc w:val="both"/>
        <w:rPr>
          <w:rFonts w:ascii="Times New Roman" w:eastAsia="Times New Roman" w:hAnsi="Times New Roman" w:cs="Times New Roman"/>
          <w:b/>
          <w:sz w:val="28"/>
          <w:szCs w:val="28"/>
        </w:rPr>
      </w:pPr>
    </w:p>
    <w:p w:rsidR="00F23353" w:rsidRPr="009E501D" w:rsidRDefault="00663EFB" w:rsidP="002317F4">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00F23353" w:rsidRPr="009E501D">
        <w:rPr>
          <w:rFonts w:ascii="Times New Roman" w:eastAsia="Times New Roman" w:hAnsi="Times New Roman" w:cs="Times New Roman"/>
          <w:b/>
          <w:sz w:val="28"/>
          <w:szCs w:val="28"/>
        </w:rPr>
        <w:t xml:space="preserve">.10.1. </w:t>
      </w:r>
      <w:r w:rsidR="00F23353" w:rsidRPr="009E501D">
        <w:rPr>
          <w:rFonts w:ascii="Times New Roman" w:eastAsia="Times New Roman" w:hAnsi="Times New Roman" w:cs="Times New Roman"/>
          <w:sz w:val="28"/>
          <w:szCs w:val="28"/>
        </w:rPr>
        <w:t>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w:t>
      </w:r>
    </w:p>
    <w:p w:rsidR="00F23353" w:rsidRPr="009E501D" w:rsidRDefault="00F23353" w:rsidP="002317F4">
      <w:pPr>
        <w:autoSpaceDE w:val="0"/>
        <w:autoSpaceDN w:val="0"/>
        <w:adjustRightInd w:val="0"/>
        <w:spacing w:after="0" w:line="360" w:lineRule="auto"/>
        <w:ind w:firstLine="709"/>
        <w:jc w:val="both"/>
        <w:rPr>
          <w:rFonts w:ascii="Times New Roman" w:eastAsia="Times New Roman" w:hAnsi="Times New Roman" w:cs="Times New Roman"/>
          <w:iCs/>
          <w:sz w:val="28"/>
          <w:szCs w:val="28"/>
        </w:rPr>
      </w:pPr>
      <w:r w:rsidRPr="009E501D">
        <w:rPr>
          <w:rFonts w:ascii="Times New Roman" w:eastAsia="Times New Roman" w:hAnsi="Times New Roman" w:cs="Times New Roman"/>
          <w:b/>
          <w:iCs/>
          <w:sz w:val="28"/>
          <w:szCs w:val="28"/>
        </w:rPr>
        <w:t>Основание:</w:t>
      </w:r>
      <w:r w:rsidRPr="009E501D">
        <w:rPr>
          <w:rFonts w:ascii="Times New Roman" w:eastAsia="Times New Roman" w:hAnsi="Times New Roman" w:cs="Times New Roman"/>
          <w:iCs/>
          <w:sz w:val="28"/>
          <w:szCs w:val="28"/>
        </w:rPr>
        <w:t xml:space="preserve"> пункт 9 Стандарта "Учетная политика", пункты. 5, 6 Стандарта "Обесценение активов"</w:t>
      </w:r>
    </w:p>
    <w:p w:rsidR="00F23353" w:rsidRPr="009E501D" w:rsidRDefault="00663EFB" w:rsidP="002317F4">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2</w:t>
      </w:r>
      <w:r w:rsidR="00F23353" w:rsidRPr="009E501D">
        <w:rPr>
          <w:rFonts w:ascii="Times New Roman" w:eastAsia="Times New Roman" w:hAnsi="Times New Roman" w:cs="Times New Roman"/>
          <w:b/>
          <w:sz w:val="28"/>
          <w:szCs w:val="28"/>
        </w:rPr>
        <w:t xml:space="preserve">.10.2. </w:t>
      </w:r>
      <w:r w:rsidR="00F23353" w:rsidRPr="009E501D">
        <w:rPr>
          <w:rFonts w:ascii="Times New Roman" w:eastAsia="Times New Roman" w:hAnsi="Times New Roman" w:cs="Times New Roman"/>
          <w:sz w:val="28"/>
          <w:szCs w:val="28"/>
        </w:rPr>
        <w:t>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(ф. 0504087).</w:t>
      </w:r>
    </w:p>
    <w:p w:rsidR="00F23353" w:rsidRPr="009E501D" w:rsidRDefault="00F23353" w:rsidP="002317F4">
      <w:pPr>
        <w:autoSpaceDE w:val="0"/>
        <w:autoSpaceDN w:val="0"/>
        <w:adjustRightInd w:val="0"/>
        <w:spacing w:after="0" w:line="360" w:lineRule="auto"/>
        <w:ind w:firstLine="709"/>
        <w:jc w:val="both"/>
        <w:rPr>
          <w:rFonts w:ascii="Times New Roman" w:eastAsia="Times New Roman" w:hAnsi="Times New Roman" w:cs="Times New Roman"/>
          <w:iCs/>
          <w:sz w:val="28"/>
          <w:szCs w:val="28"/>
        </w:rPr>
      </w:pPr>
      <w:r w:rsidRPr="009E501D">
        <w:rPr>
          <w:rFonts w:ascii="Times New Roman" w:eastAsia="Times New Roman" w:hAnsi="Times New Roman" w:cs="Times New Roman"/>
          <w:b/>
          <w:iCs/>
          <w:sz w:val="28"/>
          <w:szCs w:val="28"/>
        </w:rPr>
        <w:t>Основание:</w:t>
      </w:r>
      <w:r w:rsidRPr="009E501D">
        <w:rPr>
          <w:rFonts w:ascii="Times New Roman" w:eastAsia="Times New Roman" w:hAnsi="Times New Roman" w:cs="Times New Roman"/>
          <w:iCs/>
          <w:sz w:val="28"/>
          <w:szCs w:val="28"/>
        </w:rPr>
        <w:t xml:space="preserve"> пункты 6, 18 Стандарта "Обесценение активов"</w:t>
      </w:r>
    </w:p>
    <w:p w:rsidR="00F23353" w:rsidRPr="009E501D" w:rsidRDefault="00663EFB" w:rsidP="002317F4">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00F23353" w:rsidRPr="009E501D">
        <w:rPr>
          <w:rFonts w:ascii="Times New Roman" w:eastAsia="Times New Roman" w:hAnsi="Times New Roman" w:cs="Times New Roman"/>
          <w:b/>
          <w:sz w:val="28"/>
          <w:szCs w:val="28"/>
        </w:rPr>
        <w:t xml:space="preserve">.10.3. </w:t>
      </w:r>
      <w:r w:rsidR="00F23353" w:rsidRPr="009E501D">
        <w:rPr>
          <w:rFonts w:ascii="Times New Roman" w:eastAsia="Times New Roman" w:hAnsi="Times New Roman" w:cs="Times New Roman"/>
          <w:sz w:val="28"/>
          <w:szCs w:val="28"/>
        </w:rPr>
        <w:t>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p>
    <w:p w:rsidR="00F23353" w:rsidRPr="009E501D" w:rsidRDefault="00F23353" w:rsidP="002317F4">
      <w:pPr>
        <w:autoSpaceDE w:val="0"/>
        <w:autoSpaceDN w:val="0"/>
        <w:adjustRightInd w:val="0"/>
        <w:spacing w:after="0" w:line="360" w:lineRule="auto"/>
        <w:ind w:firstLine="709"/>
        <w:jc w:val="both"/>
        <w:rPr>
          <w:rFonts w:ascii="Times New Roman" w:eastAsia="Times New Roman" w:hAnsi="Times New Roman" w:cs="Times New Roman"/>
          <w:iCs/>
          <w:sz w:val="28"/>
          <w:szCs w:val="28"/>
        </w:rPr>
      </w:pPr>
      <w:r w:rsidRPr="009E501D">
        <w:rPr>
          <w:rFonts w:ascii="Times New Roman" w:eastAsia="Times New Roman" w:hAnsi="Times New Roman" w:cs="Times New Roman"/>
          <w:b/>
          <w:iCs/>
          <w:sz w:val="28"/>
          <w:szCs w:val="28"/>
        </w:rPr>
        <w:t>Основание:</w:t>
      </w:r>
      <w:r w:rsidRPr="009E501D">
        <w:rPr>
          <w:rFonts w:ascii="Times New Roman" w:eastAsia="Times New Roman" w:hAnsi="Times New Roman" w:cs="Times New Roman"/>
          <w:iCs/>
          <w:sz w:val="28"/>
          <w:szCs w:val="28"/>
        </w:rPr>
        <w:t xml:space="preserve"> пункт 9 Стандарта "Учетная политика"</w:t>
      </w:r>
    </w:p>
    <w:p w:rsidR="00F23353" w:rsidRPr="009E501D" w:rsidRDefault="00663EFB" w:rsidP="002317F4">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00F23353" w:rsidRPr="009E501D">
        <w:rPr>
          <w:rFonts w:ascii="Times New Roman" w:eastAsia="Times New Roman" w:hAnsi="Times New Roman" w:cs="Times New Roman"/>
          <w:b/>
          <w:sz w:val="28"/>
          <w:szCs w:val="28"/>
        </w:rPr>
        <w:t xml:space="preserve">.10.4. </w:t>
      </w:r>
      <w:r w:rsidR="00F23353" w:rsidRPr="009E501D">
        <w:rPr>
          <w:rFonts w:ascii="Times New Roman" w:eastAsia="Times New Roman" w:hAnsi="Times New Roman" w:cs="Times New Roman"/>
          <w:sz w:val="28"/>
          <w:szCs w:val="28"/>
        </w:rPr>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p>
    <w:p w:rsidR="00F23353" w:rsidRPr="009E501D" w:rsidRDefault="00F23353" w:rsidP="002317F4">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9E501D">
        <w:rPr>
          <w:rFonts w:ascii="Times New Roman" w:eastAsia="Times New Roman" w:hAnsi="Times New Roman" w:cs="Times New Roman"/>
          <w:sz w:val="28"/>
          <w:szCs w:val="28"/>
        </w:rPr>
        <w:t>В случае если предлагается решение о проведении оценки, также указывается оптимальный метод определения справедливой стоимости актива.</w:t>
      </w:r>
    </w:p>
    <w:p w:rsidR="00F23353" w:rsidRPr="009E501D" w:rsidRDefault="00F23353" w:rsidP="002317F4">
      <w:pPr>
        <w:autoSpaceDE w:val="0"/>
        <w:autoSpaceDN w:val="0"/>
        <w:adjustRightInd w:val="0"/>
        <w:spacing w:after="0" w:line="360" w:lineRule="auto"/>
        <w:ind w:firstLine="709"/>
        <w:jc w:val="both"/>
        <w:rPr>
          <w:rFonts w:ascii="Times New Roman" w:eastAsia="Times New Roman" w:hAnsi="Times New Roman" w:cs="Times New Roman"/>
          <w:iCs/>
          <w:sz w:val="28"/>
          <w:szCs w:val="28"/>
        </w:rPr>
      </w:pPr>
      <w:r w:rsidRPr="009E501D">
        <w:rPr>
          <w:rFonts w:ascii="Times New Roman" w:eastAsia="Times New Roman" w:hAnsi="Times New Roman" w:cs="Times New Roman"/>
          <w:b/>
          <w:iCs/>
          <w:sz w:val="28"/>
          <w:szCs w:val="28"/>
        </w:rPr>
        <w:t>Основание:</w:t>
      </w:r>
      <w:r w:rsidRPr="009E501D">
        <w:rPr>
          <w:rFonts w:ascii="Times New Roman" w:eastAsia="Times New Roman" w:hAnsi="Times New Roman" w:cs="Times New Roman"/>
          <w:iCs/>
          <w:sz w:val="28"/>
          <w:szCs w:val="28"/>
        </w:rPr>
        <w:t xml:space="preserve"> пункт 9 Стандарта "Учетная политика", пункты 10,11Стандарта "Обесценение активов"</w:t>
      </w:r>
    </w:p>
    <w:p w:rsidR="00F23353" w:rsidRPr="009E501D" w:rsidRDefault="00663EFB" w:rsidP="002317F4">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00F23353" w:rsidRPr="009E501D">
        <w:rPr>
          <w:rFonts w:ascii="Times New Roman" w:eastAsia="Times New Roman" w:hAnsi="Times New Roman" w:cs="Times New Roman"/>
          <w:b/>
          <w:sz w:val="28"/>
          <w:szCs w:val="28"/>
        </w:rPr>
        <w:t xml:space="preserve">.10.5. </w:t>
      </w:r>
      <w:r w:rsidR="00F23353" w:rsidRPr="009E501D">
        <w:rPr>
          <w:rFonts w:ascii="Times New Roman" w:eastAsia="Times New Roman" w:hAnsi="Times New Roman" w:cs="Times New Roman"/>
          <w:sz w:val="28"/>
          <w:szCs w:val="28"/>
        </w:rPr>
        <w:t xml:space="preserve">При выявлении признаков возможного обесценения (снижения убытка) </w:t>
      </w:r>
      <w:r w:rsidR="00F23353" w:rsidRPr="009E501D">
        <w:rPr>
          <w:rFonts w:ascii="Times New Roman" w:eastAsia="Times New Roman" w:hAnsi="Times New Roman" w:cs="Times New Roman"/>
          <w:b/>
          <w:i/>
          <w:sz w:val="28"/>
          <w:szCs w:val="28"/>
        </w:rPr>
        <w:t xml:space="preserve">руководитель </w:t>
      </w:r>
      <w:r w:rsidR="00F23353" w:rsidRPr="009E501D">
        <w:rPr>
          <w:rFonts w:ascii="Times New Roman" w:eastAsia="Times New Roman" w:hAnsi="Times New Roman" w:cs="Times New Roman"/>
          <w:sz w:val="28"/>
          <w:szCs w:val="28"/>
        </w:rPr>
        <w:t xml:space="preserve"> принимает решение о необходимости (об отсутствии необходимости) определения справедливой стоимости такого актива.</w:t>
      </w:r>
    </w:p>
    <w:p w:rsidR="00F23353" w:rsidRPr="009E501D" w:rsidRDefault="00663EFB" w:rsidP="002317F4">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00F23353" w:rsidRPr="009E501D">
        <w:rPr>
          <w:rFonts w:ascii="Times New Roman" w:eastAsia="Times New Roman" w:hAnsi="Times New Roman" w:cs="Times New Roman"/>
          <w:b/>
          <w:sz w:val="28"/>
          <w:szCs w:val="28"/>
        </w:rPr>
        <w:t xml:space="preserve">.10.6. </w:t>
      </w:r>
      <w:r w:rsidR="00F23353" w:rsidRPr="009E501D">
        <w:rPr>
          <w:rFonts w:ascii="Times New Roman" w:eastAsia="Times New Roman" w:hAnsi="Times New Roman" w:cs="Times New Roman"/>
          <w:sz w:val="28"/>
          <w:szCs w:val="28"/>
        </w:rPr>
        <w:t>Это решение оформляется приказом с указанием метода, которым стоимость будет определена.</w:t>
      </w:r>
    </w:p>
    <w:p w:rsidR="00F23353" w:rsidRPr="009E501D" w:rsidRDefault="00F23353" w:rsidP="002317F4">
      <w:pPr>
        <w:autoSpaceDE w:val="0"/>
        <w:autoSpaceDN w:val="0"/>
        <w:adjustRightInd w:val="0"/>
        <w:spacing w:after="0" w:line="360" w:lineRule="auto"/>
        <w:ind w:firstLine="709"/>
        <w:jc w:val="both"/>
        <w:rPr>
          <w:rFonts w:ascii="Times New Roman" w:eastAsia="Times New Roman" w:hAnsi="Times New Roman" w:cs="Times New Roman"/>
          <w:iCs/>
          <w:sz w:val="28"/>
          <w:szCs w:val="28"/>
        </w:rPr>
      </w:pPr>
      <w:r w:rsidRPr="009E501D">
        <w:rPr>
          <w:rFonts w:ascii="Times New Roman" w:eastAsia="Times New Roman" w:hAnsi="Times New Roman" w:cs="Times New Roman"/>
          <w:b/>
          <w:iCs/>
          <w:sz w:val="28"/>
          <w:szCs w:val="28"/>
        </w:rPr>
        <w:t>Основание:</w:t>
      </w:r>
      <w:r w:rsidRPr="009E501D">
        <w:rPr>
          <w:rFonts w:ascii="Times New Roman" w:eastAsia="Times New Roman" w:hAnsi="Times New Roman" w:cs="Times New Roman"/>
          <w:iCs/>
          <w:sz w:val="28"/>
          <w:szCs w:val="28"/>
        </w:rPr>
        <w:t xml:space="preserve"> пункты10,22Стандарта "Обесценение активов"</w:t>
      </w:r>
    </w:p>
    <w:p w:rsidR="00F23353" w:rsidRPr="009E501D" w:rsidRDefault="00663EFB" w:rsidP="002317F4">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00F23353" w:rsidRPr="009E501D">
        <w:rPr>
          <w:rFonts w:ascii="Times New Roman" w:eastAsia="Times New Roman" w:hAnsi="Times New Roman" w:cs="Times New Roman"/>
          <w:b/>
          <w:sz w:val="28"/>
          <w:szCs w:val="28"/>
        </w:rPr>
        <w:t xml:space="preserve">.10.7. </w:t>
      </w:r>
      <w:r w:rsidR="00F23353" w:rsidRPr="009E501D">
        <w:rPr>
          <w:rFonts w:ascii="Times New Roman" w:eastAsia="Times New Roman" w:hAnsi="Times New Roman" w:cs="Times New Roman"/>
          <w:sz w:val="28"/>
          <w:szCs w:val="28"/>
        </w:rPr>
        <w:t>При определении справедливой стоимости актива также оценивается необходимость изменения оставшегося срока полезного использования актива.</w:t>
      </w:r>
    </w:p>
    <w:p w:rsidR="00F23353" w:rsidRPr="009E501D" w:rsidRDefault="00F23353" w:rsidP="002317F4">
      <w:pPr>
        <w:autoSpaceDE w:val="0"/>
        <w:autoSpaceDN w:val="0"/>
        <w:adjustRightInd w:val="0"/>
        <w:spacing w:after="0" w:line="360" w:lineRule="auto"/>
        <w:ind w:firstLine="709"/>
        <w:jc w:val="both"/>
        <w:rPr>
          <w:rFonts w:ascii="Times New Roman" w:eastAsia="Times New Roman" w:hAnsi="Times New Roman" w:cs="Times New Roman"/>
          <w:iCs/>
          <w:sz w:val="28"/>
          <w:szCs w:val="28"/>
        </w:rPr>
      </w:pPr>
      <w:r w:rsidRPr="009E501D">
        <w:rPr>
          <w:rFonts w:ascii="Times New Roman" w:eastAsia="Times New Roman" w:hAnsi="Times New Roman" w:cs="Times New Roman"/>
          <w:b/>
          <w:iCs/>
          <w:sz w:val="28"/>
          <w:szCs w:val="28"/>
        </w:rPr>
        <w:t>Основание:</w:t>
      </w:r>
      <w:r w:rsidRPr="009E501D">
        <w:rPr>
          <w:rFonts w:ascii="Times New Roman" w:eastAsia="Times New Roman" w:hAnsi="Times New Roman" w:cs="Times New Roman"/>
          <w:iCs/>
          <w:sz w:val="28"/>
          <w:szCs w:val="28"/>
        </w:rPr>
        <w:t xml:space="preserve"> пункт13Стандарта "Обесценение активов"</w:t>
      </w:r>
    </w:p>
    <w:p w:rsidR="00F23353" w:rsidRPr="009E501D" w:rsidRDefault="00663EFB" w:rsidP="002317F4">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00F23353" w:rsidRPr="009E501D">
        <w:rPr>
          <w:rFonts w:ascii="Times New Roman" w:eastAsia="Times New Roman" w:hAnsi="Times New Roman" w:cs="Times New Roman"/>
          <w:b/>
          <w:sz w:val="28"/>
          <w:szCs w:val="28"/>
        </w:rPr>
        <w:t xml:space="preserve">.10.8. </w:t>
      </w:r>
      <w:r w:rsidR="00F23353" w:rsidRPr="009E501D">
        <w:rPr>
          <w:rFonts w:ascii="Times New Roman" w:eastAsia="Times New Roman" w:hAnsi="Times New Roman" w:cs="Times New Roman"/>
          <w:sz w:val="28"/>
          <w:szCs w:val="28"/>
        </w:rPr>
        <w:t>Если по результатам определения справедливой стоимости актива выявлен убыток от обесценения, то он подлежит признанию в учете.</w:t>
      </w:r>
    </w:p>
    <w:p w:rsidR="00F23353" w:rsidRPr="009E501D" w:rsidRDefault="00F23353" w:rsidP="002317F4">
      <w:pPr>
        <w:autoSpaceDE w:val="0"/>
        <w:autoSpaceDN w:val="0"/>
        <w:adjustRightInd w:val="0"/>
        <w:spacing w:after="0" w:line="360" w:lineRule="auto"/>
        <w:ind w:firstLine="709"/>
        <w:jc w:val="both"/>
        <w:rPr>
          <w:rFonts w:ascii="Times New Roman" w:eastAsia="Times New Roman" w:hAnsi="Times New Roman" w:cs="Times New Roman"/>
          <w:iCs/>
          <w:sz w:val="28"/>
          <w:szCs w:val="28"/>
        </w:rPr>
      </w:pPr>
      <w:r w:rsidRPr="009E501D">
        <w:rPr>
          <w:rFonts w:ascii="Times New Roman" w:eastAsia="Times New Roman" w:hAnsi="Times New Roman" w:cs="Times New Roman"/>
          <w:b/>
          <w:iCs/>
          <w:sz w:val="28"/>
          <w:szCs w:val="28"/>
        </w:rPr>
        <w:t>Основание:</w:t>
      </w:r>
      <w:r w:rsidRPr="009E501D">
        <w:rPr>
          <w:rFonts w:ascii="Times New Roman" w:eastAsia="Times New Roman" w:hAnsi="Times New Roman" w:cs="Times New Roman"/>
          <w:iCs/>
          <w:sz w:val="28"/>
          <w:szCs w:val="28"/>
        </w:rPr>
        <w:t xml:space="preserve"> пункт15 Стандарта "Обесценение активов"</w:t>
      </w:r>
    </w:p>
    <w:p w:rsidR="00F23353" w:rsidRPr="009E501D" w:rsidRDefault="00663EFB" w:rsidP="002317F4">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00F23353" w:rsidRPr="009E501D">
        <w:rPr>
          <w:rFonts w:ascii="Times New Roman" w:eastAsia="Times New Roman" w:hAnsi="Times New Roman" w:cs="Times New Roman"/>
          <w:b/>
          <w:sz w:val="28"/>
          <w:szCs w:val="28"/>
        </w:rPr>
        <w:t xml:space="preserve">.10.9. </w:t>
      </w:r>
      <w:r w:rsidR="00F23353" w:rsidRPr="009E501D">
        <w:rPr>
          <w:rFonts w:ascii="Times New Roman" w:eastAsia="Times New Roman" w:hAnsi="Times New Roman" w:cs="Times New Roman"/>
          <w:sz w:val="28"/>
          <w:szCs w:val="28"/>
        </w:rPr>
        <w:t>Решение о признании убытка от обесценения актива, являющегося государственным (муниципальным) имуществом, принимается в порядке, аналогичном для принятия решения о списании такого имущества, установленного в соответствии с законодательством Российской Федерации.</w:t>
      </w:r>
    </w:p>
    <w:p w:rsidR="00F23353" w:rsidRPr="009E501D" w:rsidRDefault="00F23353" w:rsidP="002317F4">
      <w:pPr>
        <w:autoSpaceDE w:val="0"/>
        <w:autoSpaceDN w:val="0"/>
        <w:adjustRightInd w:val="0"/>
        <w:spacing w:after="0" w:line="360" w:lineRule="auto"/>
        <w:ind w:firstLine="709"/>
        <w:jc w:val="both"/>
        <w:rPr>
          <w:rFonts w:ascii="Times New Roman" w:eastAsia="Times New Roman" w:hAnsi="Times New Roman" w:cs="Times New Roman"/>
          <w:iCs/>
          <w:sz w:val="28"/>
          <w:szCs w:val="28"/>
        </w:rPr>
      </w:pPr>
      <w:r w:rsidRPr="009E501D">
        <w:rPr>
          <w:rFonts w:ascii="Times New Roman" w:eastAsia="Times New Roman" w:hAnsi="Times New Roman" w:cs="Times New Roman"/>
          <w:b/>
          <w:iCs/>
          <w:sz w:val="28"/>
          <w:szCs w:val="28"/>
        </w:rPr>
        <w:t>Основание:</w:t>
      </w:r>
      <w:r w:rsidRPr="009E501D">
        <w:rPr>
          <w:rFonts w:ascii="Times New Roman" w:eastAsia="Times New Roman" w:hAnsi="Times New Roman" w:cs="Times New Roman"/>
          <w:iCs/>
          <w:sz w:val="28"/>
          <w:szCs w:val="28"/>
        </w:rPr>
        <w:t xml:space="preserve"> пункт15 Стандарта "Обесценение активов"</w:t>
      </w:r>
    </w:p>
    <w:p w:rsidR="00F23353" w:rsidRPr="009E501D" w:rsidRDefault="00663EFB" w:rsidP="002317F4">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2</w:t>
      </w:r>
      <w:r w:rsidR="00F23353" w:rsidRPr="009E501D">
        <w:rPr>
          <w:rFonts w:ascii="Times New Roman" w:eastAsia="Times New Roman" w:hAnsi="Times New Roman" w:cs="Times New Roman"/>
          <w:b/>
          <w:sz w:val="28"/>
          <w:szCs w:val="28"/>
        </w:rPr>
        <w:t xml:space="preserve">.10.10. </w:t>
      </w:r>
      <w:r w:rsidR="00F23353" w:rsidRPr="009E501D">
        <w:rPr>
          <w:rFonts w:ascii="Times New Roman" w:eastAsia="Times New Roman" w:hAnsi="Times New Roman" w:cs="Times New Roman"/>
          <w:sz w:val="28"/>
          <w:szCs w:val="28"/>
        </w:rPr>
        <w:t>Убыток от обесценения актива и (или) изменение оставшегося срока полезного использования актива признается в учете на основании бухгалтерской справки (ф. 0504833) и приказа.</w:t>
      </w:r>
    </w:p>
    <w:p w:rsidR="00F23353" w:rsidRPr="009E501D" w:rsidRDefault="00F23353" w:rsidP="002317F4">
      <w:pPr>
        <w:autoSpaceDE w:val="0"/>
        <w:autoSpaceDN w:val="0"/>
        <w:adjustRightInd w:val="0"/>
        <w:spacing w:after="0" w:line="360" w:lineRule="auto"/>
        <w:ind w:firstLine="709"/>
        <w:jc w:val="both"/>
        <w:rPr>
          <w:rFonts w:ascii="Times New Roman" w:eastAsia="Times New Roman" w:hAnsi="Times New Roman" w:cs="Times New Roman"/>
          <w:iCs/>
          <w:sz w:val="28"/>
          <w:szCs w:val="28"/>
        </w:rPr>
      </w:pPr>
      <w:r w:rsidRPr="009E501D">
        <w:rPr>
          <w:rFonts w:ascii="Times New Roman" w:eastAsia="Times New Roman" w:hAnsi="Times New Roman" w:cs="Times New Roman"/>
          <w:b/>
          <w:iCs/>
          <w:sz w:val="28"/>
          <w:szCs w:val="28"/>
        </w:rPr>
        <w:t>Основание:</w:t>
      </w:r>
      <w:r w:rsidRPr="009E501D">
        <w:rPr>
          <w:rFonts w:ascii="Times New Roman" w:eastAsia="Times New Roman" w:hAnsi="Times New Roman" w:cs="Times New Roman"/>
          <w:iCs/>
          <w:sz w:val="28"/>
          <w:szCs w:val="28"/>
        </w:rPr>
        <w:t xml:space="preserve"> пункт 9 Стандарта "Обесценение активов"</w:t>
      </w:r>
    </w:p>
    <w:p w:rsidR="00F23353" w:rsidRPr="009E501D" w:rsidRDefault="00663EFB" w:rsidP="002317F4">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00F23353" w:rsidRPr="009E501D">
        <w:rPr>
          <w:rFonts w:ascii="Times New Roman" w:eastAsia="Times New Roman" w:hAnsi="Times New Roman" w:cs="Times New Roman"/>
          <w:b/>
          <w:sz w:val="28"/>
          <w:szCs w:val="28"/>
        </w:rPr>
        <w:t xml:space="preserve">.10.11. </w:t>
      </w:r>
      <w:r w:rsidR="00F23353" w:rsidRPr="009E501D">
        <w:rPr>
          <w:rFonts w:ascii="Times New Roman" w:eastAsia="Times New Roman" w:hAnsi="Times New Roman" w:cs="Times New Roman"/>
          <w:sz w:val="28"/>
          <w:szCs w:val="28"/>
        </w:rPr>
        <w:t>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p>
    <w:p w:rsidR="00F23353" w:rsidRPr="009E501D" w:rsidRDefault="00F23353" w:rsidP="002317F4">
      <w:pPr>
        <w:autoSpaceDE w:val="0"/>
        <w:autoSpaceDN w:val="0"/>
        <w:adjustRightInd w:val="0"/>
        <w:spacing w:after="0" w:line="360" w:lineRule="auto"/>
        <w:ind w:firstLine="709"/>
        <w:jc w:val="both"/>
        <w:rPr>
          <w:rFonts w:ascii="Times New Roman" w:eastAsia="Times New Roman" w:hAnsi="Times New Roman" w:cs="Times New Roman"/>
          <w:iCs/>
          <w:sz w:val="28"/>
          <w:szCs w:val="28"/>
        </w:rPr>
      </w:pPr>
      <w:r w:rsidRPr="009E501D">
        <w:rPr>
          <w:rFonts w:ascii="Times New Roman" w:eastAsia="Times New Roman" w:hAnsi="Times New Roman" w:cs="Times New Roman"/>
          <w:b/>
          <w:iCs/>
          <w:sz w:val="28"/>
          <w:szCs w:val="28"/>
        </w:rPr>
        <w:t>Основание:</w:t>
      </w:r>
      <w:r w:rsidRPr="009E501D">
        <w:rPr>
          <w:rFonts w:ascii="Times New Roman" w:eastAsia="Times New Roman" w:hAnsi="Times New Roman" w:cs="Times New Roman"/>
          <w:iCs/>
          <w:sz w:val="28"/>
          <w:szCs w:val="28"/>
        </w:rPr>
        <w:t xml:space="preserve"> пункт24 Стандарта "Обесценение активов"</w:t>
      </w:r>
    </w:p>
    <w:p w:rsidR="00F23353" w:rsidRPr="009E501D" w:rsidRDefault="00663EFB" w:rsidP="002317F4">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00F23353" w:rsidRPr="009E501D">
        <w:rPr>
          <w:rFonts w:ascii="Times New Roman" w:eastAsia="Times New Roman" w:hAnsi="Times New Roman" w:cs="Times New Roman"/>
          <w:b/>
          <w:sz w:val="28"/>
          <w:szCs w:val="28"/>
        </w:rPr>
        <w:t xml:space="preserve">.10.12. </w:t>
      </w:r>
      <w:r w:rsidR="00F23353" w:rsidRPr="009E501D">
        <w:rPr>
          <w:rFonts w:ascii="Times New Roman" w:eastAsia="Times New Roman" w:hAnsi="Times New Roman" w:cs="Times New Roman"/>
          <w:sz w:val="28"/>
          <w:szCs w:val="28"/>
        </w:rPr>
        <w:t>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(ф. 0504833) и приказа.</w:t>
      </w:r>
    </w:p>
    <w:p w:rsidR="00967206" w:rsidRPr="00A70DE1" w:rsidRDefault="002317F4" w:rsidP="002317F4">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iCs/>
          <w:sz w:val="28"/>
          <w:szCs w:val="28"/>
        </w:rPr>
        <w:t xml:space="preserve">          </w:t>
      </w:r>
      <w:r w:rsidR="00F23353" w:rsidRPr="009E501D">
        <w:rPr>
          <w:rFonts w:ascii="Times New Roman" w:eastAsia="Times New Roman" w:hAnsi="Times New Roman" w:cs="Times New Roman"/>
          <w:b/>
          <w:iCs/>
          <w:sz w:val="28"/>
          <w:szCs w:val="28"/>
        </w:rPr>
        <w:t>Основание:</w:t>
      </w:r>
      <w:r w:rsidR="00F23353" w:rsidRPr="009E501D">
        <w:rPr>
          <w:rFonts w:ascii="Times New Roman" w:eastAsia="Times New Roman" w:hAnsi="Times New Roman" w:cs="Times New Roman"/>
          <w:iCs/>
          <w:sz w:val="28"/>
          <w:szCs w:val="28"/>
        </w:rPr>
        <w:t xml:space="preserve"> пункт 9 Стандарта "Обесценение активов"</w:t>
      </w:r>
      <w:bookmarkStart w:id="9" w:name="dst457"/>
      <w:bookmarkStart w:id="10" w:name="dst463"/>
      <w:bookmarkEnd w:id="9"/>
      <w:bookmarkEnd w:id="10"/>
    </w:p>
    <w:p w:rsidR="00967206" w:rsidRPr="009E501D" w:rsidRDefault="00967206" w:rsidP="009E501D">
      <w:pPr>
        <w:spacing w:after="0" w:line="360" w:lineRule="auto"/>
        <w:ind w:left="680" w:firstLine="709"/>
        <w:rPr>
          <w:rFonts w:ascii="Times New Roman" w:eastAsia="Calibri" w:hAnsi="Times New Roman" w:cs="Times New Roman"/>
          <w:b/>
          <w:sz w:val="28"/>
          <w:szCs w:val="28"/>
        </w:rPr>
      </w:pPr>
    </w:p>
    <w:p w:rsidR="00F23353" w:rsidRPr="009E501D" w:rsidRDefault="00663EFB" w:rsidP="009E501D">
      <w:pPr>
        <w:spacing w:after="0" w:line="360" w:lineRule="auto"/>
        <w:ind w:left="680" w:firstLine="709"/>
        <w:jc w:val="center"/>
        <w:rPr>
          <w:rFonts w:ascii="Times New Roman" w:eastAsia="Times New Roman" w:hAnsi="Times New Roman" w:cs="Times New Roman"/>
          <w:b/>
          <w:bCs/>
          <w:sz w:val="28"/>
          <w:szCs w:val="28"/>
        </w:rPr>
      </w:pPr>
      <w:r w:rsidRPr="00B72911">
        <w:rPr>
          <w:rFonts w:ascii="Times New Roman" w:eastAsia="Calibri" w:hAnsi="Times New Roman" w:cs="Times New Roman"/>
          <w:b/>
          <w:sz w:val="28"/>
          <w:szCs w:val="28"/>
        </w:rPr>
        <w:t>Раздел 3</w:t>
      </w:r>
      <w:r w:rsidR="00F23353" w:rsidRPr="00B72911">
        <w:rPr>
          <w:rFonts w:ascii="Times New Roman" w:eastAsia="Calibri" w:hAnsi="Times New Roman" w:cs="Times New Roman"/>
          <w:sz w:val="28"/>
          <w:szCs w:val="28"/>
        </w:rPr>
        <w:t>.</w:t>
      </w:r>
      <w:bookmarkStart w:id="11" w:name="_Toc469152541"/>
      <w:r w:rsidR="00F23353" w:rsidRPr="00B72911">
        <w:rPr>
          <w:rFonts w:ascii="Times New Roman" w:eastAsia="Times New Roman" w:hAnsi="Times New Roman" w:cs="Times New Roman"/>
          <w:b/>
          <w:bCs/>
          <w:sz w:val="28"/>
          <w:szCs w:val="28"/>
        </w:rPr>
        <w:t xml:space="preserve"> Организация учета на отдельных забалансовых счетах</w:t>
      </w:r>
      <w:bookmarkEnd w:id="11"/>
    </w:p>
    <w:p w:rsidR="00F23353" w:rsidRPr="009E501D" w:rsidRDefault="00F23353" w:rsidP="009E501D">
      <w:pPr>
        <w:spacing w:after="0" w:line="360" w:lineRule="auto"/>
        <w:ind w:left="680" w:firstLine="709"/>
        <w:rPr>
          <w:rFonts w:ascii="Times New Roman" w:eastAsia="Times New Roman" w:hAnsi="Times New Roman" w:cs="Times New Roman"/>
          <w:b/>
          <w:bCs/>
          <w:sz w:val="28"/>
          <w:szCs w:val="28"/>
        </w:rPr>
      </w:pPr>
    </w:p>
    <w:p w:rsidR="00F23353" w:rsidRPr="00C656E5" w:rsidRDefault="00663EFB" w:rsidP="002317F4">
      <w:pPr>
        <w:spacing w:after="0" w:line="360" w:lineRule="auto"/>
        <w:ind w:firstLine="709"/>
        <w:jc w:val="both"/>
        <w:rPr>
          <w:rFonts w:ascii="Times New Roman" w:eastAsia="Calibri" w:hAnsi="Times New Roman" w:cs="Times New Roman"/>
          <w:sz w:val="28"/>
          <w:szCs w:val="28"/>
          <w:u w:val="single"/>
        </w:rPr>
      </w:pPr>
      <w:r>
        <w:rPr>
          <w:rFonts w:ascii="Times New Roman" w:eastAsia="Calibri" w:hAnsi="Times New Roman" w:cs="Times New Roman"/>
          <w:b/>
          <w:sz w:val="28"/>
          <w:szCs w:val="28"/>
        </w:rPr>
        <w:t>3</w:t>
      </w:r>
      <w:r w:rsidR="00F23353" w:rsidRPr="009E501D">
        <w:rPr>
          <w:rFonts w:ascii="Times New Roman" w:eastAsia="Calibri" w:hAnsi="Times New Roman" w:cs="Times New Roman"/>
          <w:b/>
          <w:sz w:val="28"/>
          <w:szCs w:val="28"/>
        </w:rPr>
        <w:t>.1.</w:t>
      </w:r>
      <w:r w:rsidR="00C656E5">
        <w:rPr>
          <w:rFonts w:ascii="Times New Roman" w:eastAsia="Calibri" w:hAnsi="Times New Roman" w:cs="Times New Roman"/>
          <w:b/>
          <w:sz w:val="28"/>
          <w:szCs w:val="28"/>
        </w:rPr>
        <w:t xml:space="preserve"> </w:t>
      </w:r>
      <w:r w:rsidR="00F23353" w:rsidRPr="00C656E5">
        <w:rPr>
          <w:rFonts w:ascii="Times New Roman" w:eastAsia="Calibri" w:hAnsi="Times New Roman" w:cs="Times New Roman"/>
          <w:sz w:val="28"/>
          <w:szCs w:val="28"/>
          <w:u w:val="single"/>
        </w:rPr>
        <w:t xml:space="preserve">На забалансовом счете 01 «Имущество, полученное в пользование» ведется учет: </w:t>
      </w:r>
    </w:p>
    <w:p w:rsidR="00F23353" w:rsidRPr="009E501D" w:rsidRDefault="00F23353" w:rsidP="002317F4">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9E501D">
        <w:rPr>
          <w:rFonts w:ascii="Times New Roman" w:eastAsia="Times New Roman" w:hAnsi="Times New Roman" w:cs="Times New Roman"/>
          <w:sz w:val="28"/>
          <w:szCs w:val="28"/>
        </w:rPr>
        <w:t>01.1</w:t>
      </w:r>
      <w:r w:rsidR="00A0032A">
        <w:rPr>
          <w:rFonts w:ascii="Times New Roman" w:eastAsia="Times New Roman" w:hAnsi="Times New Roman" w:cs="Times New Roman"/>
          <w:sz w:val="28"/>
          <w:szCs w:val="28"/>
        </w:rPr>
        <w:t>1</w:t>
      </w:r>
      <w:r w:rsidRPr="009E501D">
        <w:rPr>
          <w:rFonts w:ascii="Times New Roman" w:eastAsia="Times New Roman" w:hAnsi="Times New Roman" w:cs="Times New Roman"/>
          <w:sz w:val="28"/>
          <w:szCs w:val="28"/>
        </w:rPr>
        <w:t xml:space="preserve"> – имущества, полученного учреждением в пользование, не являющегося объектами аренды (имущества казны и иного имущества, полученного на безвозмездной основе, как вклад собственника (учредителя);</w:t>
      </w:r>
    </w:p>
    <w:p w:rsidR="00F23353" w:rsidRPr="009E501D" w:rsidRDefault="00F23353" w:rsidP="002317F4">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9E501D">
        <w:rPr>
          <w:rFonts w:ascii="Times New Roman" w:eastAsia="Times New Roman" w:hAnsi="Times New Roman" w:cs="Times New Roman"/>
          <w:sz w:val="28"/>
          <w:szCs w:val="28"/>
        </w:rPr>
        <w:t>01.2 - имущества, которым по решению собственника (учредителя) пользуется учреждение (орган власти) при выполнении возложенных на него функций (полномочий), без закрепления права оперативного управления);</w:t>
      </w:r>
    </w:p>
    <w:p w:rsidR="00F23353" w:rsidRPr="009E501D" w:rsidRDefault="00F23353" w:rsidP="002317F4">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9E501D">
        <w:rPr>
          <w:rFonts w:ascii="Times New Roman" w:eastAsia="Times New Roman" w:hAnsi="Times New Roman" w:cs="Times New Roman"/>
          <w:sz w:val="28"/>
          <w:szCs w:val="28"/>
        </w:rPr>
        <w:t>01.3 - имущества, полученного в безвозмездное пользование в силу обязанности его предоставления (получения), возникающей в соответствии с действующим законодательством Российской Федерации;</w:t>
      </w:r>
    </w:p>
    <w:p w:rsidR="00F23353" w:rsidRDefault="00F23353" w:rsidP="002317F4">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9E501D">
        <w:rPr>
          <w:rFonts w:ascii="Times New Roman" w:eastAsia="Times New Roman" w:hAnsi="Times New Roman" w:cs="Times New Roman"/>
          <w:sz w:val="28"/>
          <w:szCs w:val="28"/>
        </w:rPr>
        <w:t>01.7 - объектов, по которым сформированы капитальные вложения, но не получено право оперативного управления.</w:t>
      </w:r>
    </w:p>
    <w:p w:rsidR="00BF53AD" w:rsidRPr="009E501D" w:rsidRDefault="00BF53AD" w:rsidP="002317F4">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Объект имущества, полученный учреждением от балансодержателя (собственника имущества), учитывается на забалансовом счете на основании акта приема-передачи в условной оценке: один предмет – один рубль.</w:t>
      </w:r>
    </w:p>
    <w:p w:rsidR="00F23353" w:rsidRPr="00C656E5" w:rsidRDefault="00663EFB" w:rsidP="002317F4">
      <w:pPr>
        <w:spacing w:after="0" w:line="360" w:lineRule="auto"/>
        <w:ind w:firstLine="709"/>
        <w:jc w:val="both"/>
        <w:rPr>
          <w:rFonts w:ascii="Times New Roman" w:eastAsia="Calibri" w:hAnsi="Times New Roman" w:cs="Times New Roman"/>
          <w:sz w:val="28"/>
          <w:szCs w:val="28"/>
          <w:u w:val="single"/>
        </w:rPr>
      </w:pPr>
      <w:r>
        <w:rPr>
          <w:rFonts w:ascii="Times New Roman" w:eastAsia="Calibri" w:hAnsi="Times New Roman" w:cs="Times New Roman"/>
          <w:b/>
          <w:bCs/>
          <w:sz w:val="28"/>
          <w:szCs w:val="28"/>
        </w:rPr>
        <w:t>3</w:t>
      </w:r>
      <w:r w:rsidR="00F23353" w:rsidRPr="009E501D">
        <w:rPr>
          <w:rFonts w:ascii="Times New Roman" w:eastAsia="Calibri" w:hAnsi="Times New Roman" w:cs="Times New Roman"/>
          <w:b/>
          <w:bCs/>
          <w:sz w:val="28"/>
          <w:szCs w:val="28"/>
        </w:rPr>
        <w:t>.2.</w:t>
      </w:r>
      <w:r w:rsidR="00C656E5">
        <w:rPr>
          <w:rFonts w:ascii="Times New Roman" w:eastAsia="Calibri" w:hAnsi="Times New Roman" w:cs="Times New Roman"/>
          <w:b/>
          <w:bCs/>
          <w:sz w:val="28"/>
          <w:szCs w:val="28"/>
        </w:rPr>
        <w:t xml:space="preserve"> </w:t>
      </w:r>
      <w:r w:rsidR="00F23353" w:rsidRPr="00C656E5">
        <w:rPr>
          <w:rFonts w:ascii="Times New Roman" w:eastAsia="Calibri" w:hAnsi="Times New Roman" w:cs="Times New Roman"/>
          <w:sz w:val="28"/>
          <w:szCs w:val="28"/>
          <w:u w:val="single"/>
        </w:rPr>
        <w:t>На забалансовом счете 02 «Материальные ценности, принятые (принимаемые) на хранение» ведется учет:</w:t>
      </w:r>
    </w:p>
    <w:p w:rsidR="00F23353" w:rsidRPr="009E501D" w:rsidRDefault="00F23353" w:rsidP="002317F4">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lastRenderedPageBreak/>
        <w:t>02.1 - «ОС принятые на ответственное хранение» - основание акты приема передачи;</w:t>
      </w:r>
    </w:p>
    <w:p w:rsidR="00F23353" w:rsidRPr="009E501D" w:rsidRDefault="00F23353" w:rsidP="002317F4">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02.2 - «Материальные ценности, принятые на ответственное хранение» - основание: акты приема-передачи;</w:t>
      </w:r>
    </w:p>
    <w:p w:rsidR="00F24051" w:rsidRDefault="00F23353" w:rsidP="002317F4">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 xml:space="preserve">02.3 - </w:t>
      </w:r>
      <w:r w:rsidR="00F24051" w:rsidRPr="009E501D">
        <w:rPr>
          <w:rFonts w:ascii="Times New Roman" w:eastAsia="Calibri" w:hAnsi="Times New Roman" w:cs="Times New Roman"/>
          <w:sz w:val="28"/>
          <w:szCs w:val="28"/>
        </w:rPr>
        <w:t>имущество, утратившее полезный потенциал</w:t>
      </w:r>
      <w:r w:rsidR="00F24051">
        <w:rPr>
          <w:rFonts w:ascii="Times New Roman" w:eastAsia="Calibri" w:hAnsi="Times New Roman" w:cs="Times New Roman"/>
          <w:sz w:val="28"/>
          <w:szCs w:val="28"/>
        </w:rPr>
        <w:t xml:space="preserve"> (не отвечает понятию «актив»)  - Основные средства</w:t>
      </w:r>
      <w:r w:rsidR="00AA63D5">
        <w:rPr>
          <w:rFonts w:ascii="Times New Roman" w:eastAsia="Calibri" w:hAnsi="Times New Roman" w:cs="Times New Roman"/>
          <w:sz w:val="28"/>
          <w:szCs w:val="28"/>
        </w:rPr>
        <w:t>.  Учет осуществлять – 1 руб.  – 1 - объект</w:t>
      </w:r>
      <w:r w:rsidR="00F24051">
        <w:rPr>
          <w:rFonts w:ascii="Times New Roman" w:eastAsia="Calibri" w:hAnsi="Times New Roman" w:cs="Times New Roman"/>
          <w:sz w:val="28"/>
          <w:szCs w:val="28"/>
        </w:rPr>
        <w:t xml:space="preserve">; </w:t>
      </w:r>
    </w:p>
    <w:p w:rsidR="00F23353" w:rsidRPr="009E501D" w:rsidRDefault="00F23353" w:rsidP="002317F4">
      <w:pPr>
        <w:spacing w:after="0" w:line="360" w:lineRule="auto"/>
        <w:ind w:firstLine="709"/>
        <w:jc w:val="both"/>
        <w:rPr>
          <w:rFonts w:ascii="Times New Roman" w:eastAsia="Calibri" w:hAnsi="Times New Roman" w:cs="Times New Roman"/>
          <w:i/>
          <w:sz w:val="28"/>
          <w:szCs w:val="28"/>
        </w:rPr>
      </w:pPr>
      <w:r w:rsidRPr="009E501D">
        <w:rPr>
          <w:rFonts w:ascii="Times New Roman" w:eastAsia="Calibri" w:hAnsi="Times New Roman" w:cs="Times New Roman"/>
          <w:sz w:val="28"/>
          <w:szCs w:val="28"/>
        </w:rPr>
        <w:t>02.4- имущество, утратившее полезный потенциал</w:t>
      </w:r>
      <w:r w:rsidR="004F0A95">
        <w:rPr>
          <w:rFonts w:ascii="Times New Roman" w:eastAsia="Calibri" w:hAnsi="Times New Roman" w:cs="Times New Roman"/>
          <w:sz w:val="28"/>
          <w:szCs w:val="28"/>
        </w:rPr>
        <w:t xml:space="preserve"> (не отвечает понятию «актив»). </w:t>
      </w:r>
      <w:r w:rsidRPr="009E501D">
        <w:rPr>
          <w:rFonts w:ascii="Times New Roman" w:eastAsia="Calibri" w:hAnsi="Times New Roman" w:cs="Times New Roman"/>
          <w:sz w:val="28"/>
          <w:szCs w:val="28"/>
        </w:rPr>
        <w:t>Учет организовать по балансовой стоимости и объектам</w:t>
      </w:r>
      <w:r w:rsidRPr="009E501D">
        <w:rPr>
          <w:rFonts w:ascii="Times New Roman" w:eastAsia="Calibri" w:hAnsi="Times New Roman" w:cs="Times New Roman"/>
          <w:i/>
          <w:sz w:val="28"/>
          <w:szCs w:val="28"/>
        </w:rPr>
        <w:t xml:space="preserve">. </w:t>
      </w:r>
      <w:r w:rsidR="006E2265" w:rsidRPr="009E501D">
        <w:rPr>
          <w:rFonts w:ascii="Times New Roman" w:eastAsia="Calibri" w:hAnsi="Times New Roman" w:cs="Times New Roman"/>
          <w:i/>
          <w:sz w:val="28"/>
          <w:szCs w:val="28"/>
        </w:rPr>
        <w:t>Медикаменты и лекарственные средства, переведенные в карантинную зону.-основание: акты приема-передачи.</w:t>
      </w:r>
    </w:p>
    <w:p w:rsidR="00F23353" w:rsidRPr="009E501D" w:rsidRDefault="00F23353" w:rsidP="002317F4">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02.5 - имущество на демонтаж и утилизацию. Учет осуществлять – 1 руб. – 1 объект.</w:t>
      </w:r>
    </w:p>
    <w:p w:rsidR="00F23353" w:rsidRPr="009E501D" w:rsidRDefault="00F23353" w:rsidP="002317F4">
      <w:pPr>
        <w:autoSpaceDE w:val="0"/>
        <w:autoSpaceDN w:val="0"/>
        <w:adjustRightInd w:val="0"/>
        <w:spacing w:after="0" w:line="360" w:lineRule="auto"/>
        <w:ind w:firstLine="709"/>
        <w:jc w:val="both"/>
        <w:rPr>
          <w:rFonts w:ascii="Times New Roman" w:eastAsia="Times New Roman" w:hAnsi="Times New Roman" w:cs="Times New Roman"/>
          <w:bCs/>
          <w:sz w:val="28"/>
          <w:szCs w:val="28"/>
        </w:rPr>
      </w:pPr>
      <w:r w:rsidRPr="009E501D">
        <w:rPr>
          <w:rFonts w:ascii="Times New Roman" w:eastAsia="Times New Roman" w:hAnsi="Times New Roman" w:cs="Times New Roman"/>
          <w:bCs/>
          <w:sz w:val="28"/>
          <w:szCs w:val="28"/>
        </w:rPr>
        <w:t xml:space="preserve">Методы оценки учета материальных ценностей на забалансовых счетах выбираются с учетом решений о дальнейшем использовании,  принятых в отношении объектов, учитываемых на забалансовых счетах, например: </w:t>
      </w:r>
    </w:p>
    <w:p w:rsidR="00F23353" w:rsidRPr="009E501D" w:rsidRDefault="00F23353" w:rsidP="001D7AE4">
      <w:pPr>
        <w:autoSpaceDE w:val="0"/>
        <w:autoSpaceDN w:val="0"/>
        <w:adjustRightInd w:val="0"/>
        <w:spacing w:after="0" w:line="360" w:lineRule="auto"/>
        <w:ind w:firstLine="709"/>
        <w:jc w:val="both"/>
        <w:rPr>
          <w:rFonts w:ascii="Times New Roman" w:eastAsia="Times New Roman" w:hAnsi="Times New Roman" w:cs="Times New Roman"/>
          <w:bCs/>
          <w:sz w:val="28"/>
          <w:szCs w:val="28"/>
        </w:rPr>
      </w:pPr>
      <w:r w:rsidRPr="009E501D">
        <w:rPr>
          <w:rFonts w:ascii="Times New Roman" w:eastAsia="Times New Roman" w:hAnsi="Times New Roman" w:cs="Times New Roman"/>
          <w:bCs/>
          <w:sz w:val="28"/>
          <w:szCs w:val="28"/>
        </w:rPr>
        <w:t>- по остаточной стоимости (при наличии);</w:t>
      </w:r>
    </w:p>
    <w:p w:rsidR="00F23353" w:rsidRPr="009E501D" w:rsidRDefault="00F23353" w:rsidP="001D7AE4">
      <w:pPr>
        <w:autoSpaceDE w:val="0"/>
        <w:autoSpaceDN w:val="0"/>
        <w:adjustRightInd w:val="0"/>
        <w:spacing w:after="0" w:line="360" w:lineRule="auto"/>
        <w:ind w:firstLine="709"/>
        <w:jc w:val="both"/>
        <w:rPr>
          <w:rFonts w:ascii="Times New Roman" w:eastAsia="Times New Roman" w:hAnsi="Times New Roman" w:cs="Times New Roman"/>
          <w:bCs/>
          <w:sz w:val="28"/>
          <w:szCs w:val="28"/>
        </w:rPr>
      </w:pPr>
      <w:r w:rsidRPr="009E501D">
        <w:rPr>
          <w:rFonts w:ascii="Times New Roman" w:eastAsia="Times New Roman" w:hAnsi="Times New Roman" w:cs="Times New Roman"/>
          <w:bCs/>
          <w:sz w:val="28"/>
          <w:szCs w:val="28"/>
        </w:rPr>
        <w:t>- в условной оценке один объект, один рубль - при полной амортизации объекта (при нулевой остаточной стоимости);</w:t>
      </w:r>
    </w:p>
    <w:p w:rsidR="00F23353" w:rsidRPr="009E501D" w:rsidRDefault="00F23353" w:rsidP="001D7AE4">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9E501D">
        <w:rPr>
          <w:rFonts w:ascii="Times New Roman" w:eastAsia="Times New Roman" w:hAnsi="Times New Roman" w:cs="Times New Roman"/>
          <w:bCs/>
          <w:sz w:val="28"/>
          <w:szCs w:val="28"/>
        </w:rPr>
        <w:t xml:space="preserve">- по </w:t>
      </w:r>
      <w:r w:rsidRPr="009E501D">
        <w:rPr>
          <w:rFonts w:ascii="Times New Roman" w:eastAsia="Times New Roman" w:hAnsi="Times New Roman" w:cs="Times New Roman"/>
          <w:sz w:val="28"/>
          <w:szCs w:val="28"/>
        </w:rPr>
        <w:t>балансовой стоимости и остаточной стоимости временно неэксплуатируемых (неиспользуемых) объектах основных средств;</w:t>
      </w:r>
    </w:p>
    <w:p w:rsidR="00F23353" w:rsidRPr="00C656E5" w:rsidRDefault="00663EFB" w:rsidP="001D7AE4">
      <w:pPr>
        <w:spacing w:after="0" w:line="360" w:lineRule="auto"/>
        <w:ind w:firstLine="709"/>
        <w:jc w:val="both"/>
        <w:rPr>
          <w:rFonts w:ascii="Times New Roman" w:eastAsia="Calibri" w:hAnsi="Times New Roman" w:cs="Times New Roman"/>
          <w:sz w:val="28"/>
          <w:szCs w:val="28"/>
          <w:u w:val="single"/>
        </w:rPr>
      </w:pPr>
      <w:r>
        <w:rPr>
          <w:rFonts w:ascii="Times New Roman" w:eastAsia="Calibri" w:hAnsi="Times New Roman" w:cs="Times New Roman"/>
          <w:b/>
          <w:bCs/>
          <w:sz w:val="28"/>
          <w:szCs w:val="28"/>
        </w:rPr>
        <w:t>3</w:t>
      </w:r>
      <w:r w:rsidR="00F23353" w:rsidRPr="009E501D">
        <w:rPr>
          <w:rFonts w:ascii="Times New Roman" w:eastAsia="Calibri" w:hAnsi="Times New Roman" w:cs="Times New Roman"/>
          <w:b/>
          <w:bCs/>
          <w:sz w:val="28"/>
          <w:szCs w:val="28"/>
        </w:rPr>
        <w:t>.3.</w:t>
      </w:r>
      <w:r w:rsidR="00C656E5">
        <w:rPr>
          <w:rFonts w:ascii="Times New Roman" w:eastAsia="Calibri" w:hAnsi="Times New Roman" w:cs="Times New Roman"/>
          <w:b/>
          <w:bCs/>
          <w:sz w:val="28"/>
          <w:szCs w:val="28"/>
        </w:rPr>
        <w:t xml:space="preserve"> </w:t>
      </w:r>
      <w:r w:rsidR="00F23353" w:rsidRPr="00C656E5">
        <w:rPr>
          <w:rFonts w:ascii="Times New Roman" w:eastAsia="Calibri" w:hAnsi="Times New Roman" w:cs="Times New Roman"/>
          <w:sz w:val="28"/>
          <w:szCs w:val="28"/>
          <w:u w:val="single"/>
        </w:rPr>
        <w:t>На забалансовом счете 03 «Бланки строгой отчетности» учет бланков ведется:</w:t>
      </w:r>
    </w:p>
    <w:p w:rsidR="006E2265" w:rsidRPr="009E501D" w:rsidRDefault="006E2265" w:rsidP="001D7AE4">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-родовые сертификаты</w:t>
      </w:r>
      <w:r w:rsidR="0027665B" w:rsidRPr="009E501D">
        <w:rPr>
          <w:rFonts w:ascii="Times New Roman" w:eastAsia="Calibri" w:hAnsi="Times New Roman" w:cs="Times New Roman"/>
          <w:sz w:val="28"/>
          <w:szCs w:val="28"/>
        </w:rPr>
        <w:t>;</w:t>
      </w:r>
    </w:p>
    <w:p w:rsidR="0027665B" w:rsidRPr="009E501D" w:rsidRDefault="0027665B" w:rsidP="001D7AE4">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-смарт-карты на топливо</w:t>
      </w:r>
    </w:p>
    <w:p w:rsidR="00F23353" w:rsidRPr="009E501D" w:rsidRDefault="00F23353" w:rsidP="001D7AE4">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Учет организовать в разрезе ответственных за их хранение и выдачу лиц, по стоимости 1 бланк – 1 рубль. Учет вести в Книге учета бланков строгой отчетности. Ответственные лица назначаются отдельным приказом.</w:t>
      </w:r>
    </w:p>
    <w:p w:rsidR="00F23353" w:rsidRPr="009E501D" w:rsidRDefault="00663EFB" w:rsidP="001D7AE4">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bCs/>
          <w:sz w:val="28"/>
          <w:szCs w:val="28"/>
        </w:rPr>
        <w:t>3</w:t>
      </w:r>
      <w:r w:rsidR="00F23353" w:rsidRPr="009E501D">
        <w:rPr>
          <w:rFonts w:ascii="Times New Roman" w:eastAsia="Calibri" w:hAnsi="Times New Roman" w:cs="Times New Roman"/>
          <w:b/>
          <w:bCs/>
          <w:sz w:val="28"/>
          <w:szCs w:val="28"/>
        </w:rPr>
        <w:t>.4.</w:t>
      </w:r>
      <w:r w:rsidR="00C656E5">
        <w:rPr>
          <w:rFonts w:ascii="Times New Roman" w:eastAsia="Calibri" w:hAnsi="Times New Roman" w:cs="Times New Roman"/>
          <w:b/>
          <w:bCs/>
          <w:sz w:val="28"/>
          <w:szCs w:val="28"/>
        </w:rPr>
        <w:t xml:space="preserve"> </w:t>
      </w:r>
      <w:r w:rsidR="00F23353" w:rsidRPr="00C656E5">
        <w:rPr>
          <w:rFonts w:ascii="Times New Roman" w:eastAsia="Calibri" w:hAnsi="Times New Roman" w:cs="Times New Roman"/>
          <w:sz w:val="28"/>
          <w:szCs w:val="28"/>
          <w:u w:val="single"/>
        </w:rPr>
        <w:t>На забалансовом счете 04 «Задолженность неплатежеспособных дебиторов»</w:t>
      </w:r>
      <w:r w:rsidR="00F23353" w:rsidRPr="009E501D">
        <w:rPr>
          <w:rFonts w:ascii="Times New Roman" w:eastAsia="Calibri" w:hAnsi="Times New Roman" w:cs="Times New Roman"/>
          <w:sz w:val="28"/>
          <w:szCs w:val="28"/>
        </w:rPr>
        <w:t xml:space="preserve"> учитывается задолженность неплатежеспособных дебиторов с момента признания ее в порядке, установленном законодательством, признанной безнадежной к взысканию. Учет задолженности ведется в разрезе дебиторов (должников). </w:t>
      </w:r>
    </w:p>
    <w:p w:rsidR="00F23353" w:rsidRPr="00976C6E" w:rsidRDefault="00663EFB" w:rsidP="001D7AE4">
      <w:pPr>
        <w:spacing w:after="0" w:line="360" w:lineRule="auto"/>
        <w:ind w:firstLine="709"/>
        <w:jc w:val="both"/>
        <w:rPr>
          <w:rFonts w:ascii="Times New Roman" w:eastAsia="Calibri" w:hAnsi="Times New Roman" w:cs="Times New Roman"/>
          <w:sz w:val="28"/>
          <w:szCs w:val="28"/>
          <w:u w:val="single"/>
        </w:rPr>
      </w:pPr>
      <w:r>
        <w:rPr>
          <w:rFonts w:ascii="Times New Roman" w:eastAsia="Calibri" w:hAnsi="Times New Roman" w:cs="Times New Roman"/>
          <w:b/>
          <w:sz w:val="28"/>
          <w:szCs w:val="28"/>
        </w:rPr>
        <w:t>3</w:t>
      </w:r>
      <w:r w:rsidR="00F23353" w:rsidRPr="009E501D">
        <w:rPr>
          <w:rFonts w:ascii="Times New Roman" w:eastAsia="Calibri" w:hAnsi="Times New Roman" w:cs="Times New Roman"/>
          <w:b/>
          <w:sz w:val="28"/>
          <w:szCs w:val="28"/>
        </w:rPr>
        <w:t>.5.</w:t>
      </w:r>
      <w:r w:rsidR="00976C6E">
        <w:rPr>
          <w:rFonts w:ascii="Times New Roman" w:eastAsia="Calibri" w:hAnsi="Times New Roman" w:cs="Times New Roman"/>
          <w:b/>
          <w:sz w:val="28"/>
          <w:szCs w:val="28"/>
        </w:rPr>
        <w:t xml:space="preserve"> </w:t>
      </w:r>
      <w:r w:rsidR="00976C6E" w:rsidRPr="00976C6E">
        <w:rPr>
          <w:rFonts w:ascii="Times New Roman" w:eastAsia="Calibri" w:hAnsi="Times New Roman" w:cs="Times New Roman"/>
          <w:sz w:val="28"/>
          <w:szCs w:val="28"/>
          <w:u w:val="single"/>
        </w:rPr>
        <w:t>Н</w:t>
      </w:r>
      <w:r w:rsidR="00F23353" w:rsidRPr="00976C6E">
        <w:rPr>
          <w:rFonts w:ascii="Times New Roman" w:eastAsia="Calibri" w:hAnsi="Times New Roman" w:cs="Times New Roman"/>
          <w:sz w:val="28"/>
          <w:szCs w:val="28"/>
          <w:u w:val="single"/>
        </w:rPr>
        <w:t>а</w:t>
      </w:r>
      <w:r w:rsidR="00976C6E" w:rsidRPr="00976C6E">
        <w:rPr>
          <w:rFonts w:ascii="Times New Roman" w:eastAsia="Calibri" w:hAnsi="Times New Roman" w:cs="Times New Roman"/>
          <w:sz w:val="28"/>
          <w:szCs w:val="28"/>
          <w:u w:val="single"/>
        </w:rPr>
        <w:t xml:space="preserve"> забалансовом</w:t>
      </w:r>
      <w:r w:rsidR="00F23353" w:rsidRPr="00976C6E">
        <w:rPr>
          <w:rFonts w:ascii="Times New Roman" w:eastAsia="Calibri" w:hAnsi="Times New Roman" w:cs="Times New Roman"/>
          <w:sz w:val="28"/>
          <w:szCs w:val="28"/>
          <w:u w:val="single"/>
        </w:rPr>
        <w:t xml:space="preserve"> счете 07 «Награды, призы, кубки и ценные подарки, сувениры»:</w:t>
      </w:r>
    </w:p>
    <w:p w:rsidR="00F23353" w:rsidRPr="009E501D" w:rsidRDefault="00F23353" w:rsidP="001D7AE4">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lastRenderedPageBreak/>
        <w:t xml:space="preserve">07.1«переходящие призы, кубки» учет организовать в разрезе материально ответственных лиц, номенклатуре, по стоимость 1 руб. </w:t>
      </w:r>
    </w:p>
    <w:p w:rsidR="00F23353" w:rsidRDefault="00F23353" w:rsidP="001D7AE4">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07.2 « ценные подарки, сувениры »по стоимости приобретения»</w:t>
      </w:r>
      <w:r w:rsidR="00BF53AD">
        <w:rPr>
          <w:rFonts w:ascii="Times New Roman" w:eastAsia="Calibri" w:hAnsi="Times New Roman" w:cs="Times New Roman"/>
          <w:sz w:val="28"/>
          <w:szCs w:val="28"/>
        </w:rPr>
        <w:t>.</w:t>
      </w:r>
    </w:p>
    <w:p w:rsidR="00BF53AD" w:rsidRPr="009E501D" w:rsidRDefault="00BF53AD" w:rsidP="001D7AE4">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Ценные подарки (сувениры) учитываются по стоимости их приобретения. Награды, призы, кубки, в том числе переходящие, учитываются в условной оценке: один предмет – один рубль. Затраты на определение справедливой стоимости превышают полезность информации на забалансовом счете 07 (п. 74 СГС «Концептуальные основы»).</w:t>
      </w:r>
    </w:p>
    <w:p w:rsidR="00F23353" w:rsidRPr="009E501D" w:rsidRDefault="00663EFB" w:rsidP="001D7AE4">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bCs/>
          <w:sz w:val="28"/>
          <w:szCs w:val="28"/>
        </w:rPr>
        <w:t>3</w:t>
      </w:r>
      <w:r w:rsidR="00F23353" w:rsidRPr="009E501D">
        <w:rPr>
          <w:rFonts w:ascii="Times New Roman" w:eastAsia="Calibri" w:hAnsi="Times New Roman" w:cs="Times New Roman"/>
          <w:b/>
          <w:bCs/>
          <w:sz w:val="28"/>
          <w:szCs w:val="28"/>
        </w:rPr>
        <w:t>.6.</w:t>
      </w:r>
      <w:r w:rsidR="00976C6E">
        <w:rPr>
          <w:rFonts w:ascii="Times New Roman" w:eastAsia="Calibri" w:hAnsi="Times New Roman" w:cs="Times New Roman"/>
          <w:b/>
          <w:bCs/>
          <w:sz w:val="28"/>
          <w:szCs w:val="28"/>
        </w:rPr>
        <w:t xml:space="preserve"> </w:t>
      </w:r>
      <w:r w:rsidR="00F23353" w:rsidRPr="00976C6E">
        <w:rPr>
          <w:rFonts w:ascii="Times New Roman" w:eastAsia="Calibri" w:hAnsi="Times New Roman" w:cs="Times New Roman"/>
          <w:sz w:val="28"/>
          <w:szCs w:val="28"/>
          <w:u w:val="single"/>
        </w:rPr>
        <w:t>На забалансовом счете 09 «Запасные части к транспортным средствам, выданные взамен изношенных»</w:t>
      </w:r>
      <w:r w:rsidR="00F23353" w:rsidRPr="009E501D">
        <w:rPr>
          <w:rFonts w:ascii="Times New Roman" w:eastAsia="Calibri" w:hAnsi="Times New Roman" w:cs="Times New Roman"/>
          <w:sz w:val="28"/>
          <w:szCs w:val="28"/>
        </w:rPr>
        <w:t xml:space="preserve"> учитываются материальные ценности по стоимости приобретения по перечню:</w:t>
      </w:r>
    </w:p>
    <w:p w:rsidR="00F23353" w:rsidRPr="009E501D" w:rsidRDefault="00F23353" w:rsidP="001D7AE4">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 двигатели;</w:t>
      </w:r>
    </w:p>
    <w:p w:rsidR="00F23353" w:rsidRPr="009E501D" w:rsidRDefault="00F23353" w:rsidP="001D7AE4">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 аккумуляторы;</w:t>
      </w:r>
    </w:p>
    <w:p w:rsidR="00F23353" w:rsidRPr="009E501D" w:rsidRDefault="00F23353" w:rsidP="001D7AE4">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 шины, покрышки;</w:t>
      </w:r>
    </w:p>
    <w:p w:rsidR="00F23353" w:rsidRPr="009E501D" w:rsidRDefault="00F23353" w:rsidP="001D7AE4">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Для оценки состояния шин, покрышек ответственному лицу вести карточку учета шин.</w:t>
      </w:r>
    </w:p>
    <w:p w:rsidR="00F23353" w:rsidRPr="009E501D" w:rsidRDefault="00F23353" w:rsidP="001D7AE4">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Ответственное лицо за ведение карточки учета шин назначается отдельным приказом.</w:t>
      </w:r>
    </w:p>
    <w:p w:rsidR="00F23353" w:rsidRPr="009E501D" w:rsidRDefault="00F23353" w:rsidP="001D7AE4">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sz w:val="28"/>
          <w:szCs w:val="28"/>
        </w:rPr>
        <w:t>Аналитический учет по счету ведется в разрезе автомобилей и материально ответственных лиц.</w:t>
      </w:r>
    </w:p>
    <w:p w:rsidR="00F23353" w:rsidRPr="009E501D" w:rsidRDefault="00F23353" w:rsidP="001D7AE4">
      <w:pPr>
        <w:autoSpaceDE w:val="0"/>
        <w:autoSpaceDN w:val="0"/>
        <w:adjustRightInd w:val="0"/>
        <w:spacing w:after="0" w:line="360" w:lineRule="auto"/>
        <w:ind w:firstLine="709"/>
        <w:jc w:val="both"/>
        <w:rPr>
          <w:rFonts w:ascii="Times New Roman" w:eastAsia="Times New Roman" w:hAnsi="Times New Roman" w:cs="Times New Roman"/>
          <w:bCs/>
          <w:sz w:val="28"/>
          <w:szCs w:val="28"/>
        </w:rPr>
      </w:pPr>
      <w:r w:rsidRPr="00D40FB0">
        <w:rPr>
          <w:rFonts w:ascii="Times New Roman" w:eastAsia="Times New Roman" w:hAnsi="Times New Roman" w:cs="Times New Roman"/>
          <w:bCs/>
          <w:sz w:val="28"/>
          <w:szCs w:val="28"/>
          <w:u w:val="single"/>
        </w:rPr>
        <w:t>На забалансовый счет 20</w:t>
      </w:r>
      <w:r w:rsidRPr="009E501D">
        <w:rPr>
          <w:rFonts w:ascii="Times New Roman" w:eastAsia="Times New Roman" w:hAnsi="Times New Roman" w:cs="Times New Roman"/>
          <w:bCs/>
          <w:sz w:val="28"/>
          <w:szCs w:val="28"/>
        </w:rPr>
        <w:t xml:space="preserve"> "Задолженность, невостребованная кредиторами" невостребованная кредитором задолженность принимается по приказу, изданному на основании:</w:t>
      </w:r>
    </w:p>
    <w:p w:rsidR="00F23353" w:rsidRPr="009E501D" w:rsidRDefault="00F23353" w:rsidP="001D7AE4">
      <w:pPr>
        <w:autoSpaceDE w:val="0"/>
        <w:autoSpaceDN w:val="0"/>
        <w:adjustRightInd w:val="0"/>
        <w:spacing w:after="0" w:line="360" w:lineRule="auto"/>
        <w:ind w:firstLine="709"/>
        <w:jc w:val="both"/>
        <w:rPr>
          <w:rFonts w:ascii="Times New Roman" w:eastAsia="Times New Roman" w:hAnsi="Times New Roman" w:cs="Times New Roman"/>
          <w:bCs/>
          <w:sz w:val="28"/>
          <w:szCs w:val="28"/>
        </w:rPr>
      </w:pPr>
      <w:r w:rsidRPr="009E501D">
        <w:rPr>
          <w:rFonts w:ascii="Times New Roman" w:eastAsia="Times New Roman" w:hAnsi="Times New Roman" w:cs="Times New Roman"/>
          <w:bCs/>
          <w:sz w:val="28"/>
          <w:szCs w:val="28"/>
        </w:rPr>
        <w:t>- инвентаризационной описи расчетов с покупателями, поставщиками и прочими дебиторами и кредиторами (ф. 0504089);</w:t>
      </w:r>
    </w:p>
    <w:p w:rsidR="00F23353" w:rsidRPr="009E501D" w:rsidRDefault="00F23353" w:rsidP="001D7AE4">
      <w:pPr>
        <w:autoSpaceDE w:val="0"/>
        <w:autoSpaceDN w:val="0"/>
        <w:adjustRightInd w:val="0"/>
        <w:spacing w:after="0" w:line="360" w:lineRule="auto"/>
        <w:ind w:firstLine="709"/>
        <w:jc w:val="both"/>
        <w:rPr>
          <w:rFonts w:ascii="Times New Roman" w:eastAsia="Times New Roman" w:hAnsi="Times New Roman" w:cs="Times New Roman"/>
          <w:bCs/>
          <w:sz w:val="28"/>
          <w:szCs w:val="28"/>
        </w:rPr>
      </w:pPr>
      <w:r w:rsidRPr="009E501D">
        <w:rPr>
          <w:rFonts w:ascii="Times New Roman" w:eastAsia="Times New Roman" w:hAnsi="Times New Roman" w:cs="Times New Roman"/>
          <w:bCs/>
          <w:sz w:val="28"/>
          <w:szCs w:val="28"/>
        </w:rPr>
        <w:t>- докладной записки о выявлении кредиторской задолженности, невостребованной кредиторами.</w:t>
      </w:r>
    </w:p>
    <w:p w:rsidR="00F23353" w:rsidRPr="009E501D" w:rsidRDefault="00F23353" w:rsidP="001D7AE4">
      <w:pPr>
        <w:autoSpaceDE w:val="0"/>
        <w:autoSpaceDN w:val="0"/>
        <w:adjustRightInd w:val="0"/>
        <w:spacing w:after="0" w:line="360" w:lineRule="auto"/>
        <w:ind w:firstLine="709"/>
        <w:jc w:val="both"/>
        <w:rPr>
          <w:rFonts w:ascii="Times New Roman" w:eastAsia="Times New Roman" w:hAnsi="Times New Roman" w:cs="Times New Roman"/>
          <w:bCs/>
          <w:sz w:val="28"/>
          <w:szCs w:val="28"/>
        </w:rPr>
      </w:pPr>
      <w:r w:rsidRPr="009E501D">
        <w:rPr>
          <w:rFonts w:ascii="Times New Roman" w:eastAsia="Times New Roman" w:hAnsi="Times New Roman" w:cs="Times New Roman"/>
          <w:bCs/>
          <w:sz w:val="28"/>
          <w:szCs w:val="28"/>
        </w:rPr>
        <w:t>Списание задолженности с забалансового учета осуществляется по итогам инвентаризации на основании решения инвентаризационной комиссии в следующих случаях:</w:t>
      </w:r>
    </w:p>
    <w:p w:rsidR="00F23353" w:rsidRPr="009E501D" w:rsidRDefault="00F23353" w:rsidP="001D7AE4">
      <w:pPr>
        <w:autoSpaceDE w:val="0"/>
        <w:autoSpaceDN w:val="0"/>
        <w:adjustRightInd w:val="0"/>
        <w:spacing w:after="0" w:line="360" w:lineRule="auto"/>
        <w:ind w:firstLine="709"/>
        <w:jc w:val="both"/>
        <w:rPr>
          <w:rFonts w:ascii="Times New Roman" w:eastAsia="Times New Roman" w:hAnsi="Times New Roman" w:cs="Times New Roman"/>
          <w:bCs/>
          <w:sz w:val="28"/>
          <w:szCs w:val="28"/>
        </w:rPr>
      </w:pPr>
      <w:r w:rsidRPr="009E501D">
        <w:rPr>
          <w:rFonts w:ascii="Times New Roman" w:eastAsia="Times New Roman" w:hAnsi="Times New Roman" w:cs="Times New Roman"/>
          <w:bCs/>
          <w:sz w:val="28"/>
          <w:szCs w:val="28"/>
        </w:rPr>
        <w:t>- завершился срок возможного возобновления процедуры взыскания задолженности согласно законодательству;</w:t>
      </w:r>
    </w:p>
    <w:p w:rsidR="00F23353" w:rsidRPr="009E501D" w:rsidRDefault="00F23353" w:rsidP="001D7AE4">
      <w:pPr>
        <w:autoSpaceDE w:val="0"/>
        <w:autoSpaceDN w:val="0"/>
        <w:adjustRightInd w:val="0"/>
        <w:spacing w:after="0" w:line="360" w:lineRule="auto"/>
        <w:ind w:firstLine="709"/>
        <w:jc w:val="both"/>
        <w:rPr>
          <w:rFonts w:ascii="Times New Roman" w:eastAsia="Times New Roman" w:hAnsi="Times New Roman" w:cs="Times New Roman"/>
          <w:bCs/>
          <w:sz w:val="28"/>
          <w:szCs w:val="28"/>
        </w:rPr>
      </w:pPr>
      <w:r w:rsidRPr="009E501D">
        <w:rPr>
          <w:rFonts w:ascii="Times New Roman" w:eastAsia="Times New Roman" w:hAnsi="Times New Roman" w:cs="Times New Roman"/>
          <w:bCs/>
          <w:sz w:val="28"/>
          <w:szCs w:val="28"/>
        </w:rPr>
        <w:lastRenderedPageBreak/>
        <w:t>- имеются документы, подтверждающие прекращение обязательства в связи со смертью (ликвидацией) контрагента.</w:t>
      </w:r>
    </w:p>
    <w:p w:rsidR="00F23353" w:rsidRPr="009E501D" w:rsidRDefault="00663EFB" w:rsidP="001D7AE4">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bCs/>
          <w:sz w:val="28"/>
          <w:szCs w:val="28"/>
        </w:rPr>
        <w:t>3</w:t>
      </w:r>
      <w:r w:rsidR="00F23353" w:rsidRPr="009E501D">
        <w:rPr>
          <w:rFonts w:ascii="Times New Roman" w:eastAsia="Calibri" w:hAnsi="Times New Roman" w:cs="Times New Roman"/>
          <w:b/>
          <w:bCs/>
          <w:sz w:val="28"/>
          <w:szCs w:val="28"/>
        </w:rPr>
        <w:t>.9.</w:t>
      </w:r>
      <w:r w:rsidR="00976C6E">
        <w:rPr>
          <w:rFonts w:ascii="Times New Roman" w:eastAsia="Calibri" w:hAnsi="Times New Roman" w:cs="Times New Roman"/>
          <w:b/>
          <w:bCs/>
          <w:sz w:val="28"/>
          <w:szCs w:val="28"/>
        </w:rPr>
        <w:t xml:space="preserve"> </w:t>
      </w:r>
      <w:r w:rsidR="00F23353" w:rsidRPr="00976C6E">
        <w:rPr>
          <w:rFonts w:ascii="Times New Roman" w:eastAsia="Calibri" w:hAnsi="Times New Roman" w:cs="Times New Roman"/>
          <w:sz w:val="28"/>
          <w:szCs w:val="28"/>
          <w:u w:val="single"/>
        </w:rPr>
        <w:t>На забалансовом счете 21 «Основные средства в эксплуатации»</w:t>
      </w:r>
      <w:r w:rsidR="00F23353" w:rsidRPr="009E501D">
        <w:rPr>
          <w:rFonts w:ascii="Times New Roman" w:eastAsia="Calibri" w:hAnsi="Times New Roman" w:cs="Times New Roman"/>
          <w:sz w:val="28"/>
          <w:szCs w:val="28"/>
        </w:rPr>
        <w:t xml:space="preserve"> учитываются соответствующие объекты по балансовой стоимости введенного в эксплуатацию объекта, в разрезе материально ответственных лиц</w:t>
      </w:r>
      <w:r w:rsidR="00D40FB0">
        <w:rPr>
          <w:rFonts w:ascii="Times New Roman" w:eastAsia="Calibri" w:hAnsi="Times New Roman" w:cs="Times New Roman"/>
          <w:sz w:val="28"/>
          <w:szCs w:val="28"/>
        </w:rPr>
        <w:t xml:space="preserve"> </w:t>
      </w:r>
      <w:r w:rsidR="00F23353" w:rsidRPr="009E501D">
        <w:rPr>
          <w:rFonts w:ascii="Times New Roman" w:eastAsia="Calibri" w:hAnsi="Times New Roman" w:cs="Times New Roman"/>
          <w:sz w:val="28"/>
          <w:szCs w:val="28"/>
        </w:rPr>
        <w:t>и номенклатуре. Для организации контроля ОС присваиваются учетные номера.</w:t>
      </w:r>
    </w:p>
    <w:p w:rsidR="00BF4183" w:rsidRDefault="00BF4183" w:rsidP="001D7AE4">
      <w:pPr>
        <w:spacing w:after="0" w:line="360" w:lineRule="auto"/>
        <w:ind w:firstLine="709"/>
        <w:jc w:val="both"/>
        <w:rPr>
          <w:rFonts w:ascii="Times New Roman" w:eastAsia="Calibri" w:hAnsi="Times New Roman" w:cs="Times New Roman"/>
          <w:sz w:val="28"/>
          <w:szCs w:val="28"/>
        </w:rPr>
      </w:pPr>
      <w:r w:rsidRPr="00B72911">
        <w:rPr>
          <w:rFonts w:ascii="Times New Roman" w:eastAsia="Calibri" w:hAnsi="Times New Roman" w:cs="Times New Roman"/>
          <w:b/>
          <w:sz w:val="28"/>
          <w:szCs w:val="28"/>
        </w:rPr>
        <w:t xml:space="preserve">3.10. </w:t>
      </w:r>
      <w:r w:rsidRPr="00B72911">
        <w:rPr>
          <w:rFonts w:ascii="Times New Roman" w:eastAsia="Calibri" w:hAnsi="Times New Roman" w:cs="Times New Roman"/>
          <w:sz w:val="28"/>
          <w:szCs w:val="28"/>
        </w:rPr>
        <w:t xml:space="preserve"> </w:t>
      </w:r>
      <w:r w:rsidRPr="00D40FB0">
        <w:rPr>
          <w:rFonts w:ascii="Times New Roman" w:eastAsia="Calibri" w:hAnsi="Times New Roman" w:cs="Times New Roman"/>
          <w:sz w:val="28"/>
          <w:szCs w:val="28"/>
          <w:u w:val="single"/>
        </w:rPr>
        <w:t>На забалансовом счете 27</w:t>
      </w:r>
      <w:r>
        <w:rPr>
          <w:rFonts w:ascii="Times New Roman" w:eastAsia="Calibri" w:hAnsi="Times New Roman" w:cs="Times New Roman"/>
          <w:sz w:val="28"/>
          <w:szCs w:val="28"/>
        </w:rPr>
        <w:t xml:space="preserve"> «Материальные ценности, выданные в личное пользование работникам (сотрудникам)» учитываются объекты материальных запасов, имеющие нормативный срок эксплуатации (носки), выданные в личное пользование работникам (сотрудникам) для выполнения ими должностных обязанностей (спецодежда и средства СИЗ).</w:t>
      </w:r>
    </w:p>
    <w:p w:rsidR="00BF4183" w:rsidRDefault="00BF4183" w:rsidP="001D7AE4">
      <w:pPr>
        <w:spacing w:after="0" w:line="360" w:lineRule="auto"/>
        <w:ind w:firstLine="709"/>
        <w:jc w:val="both"/>
        <w:rPr>
          <w:rFonts w:ascii="Times New Roman" w:eastAsia="Calibri" w:hAnsi="Times New Roman" w:cs="Times New Roman"/>
          <w:sz w:val="28"/>
          <w:szCs w:val="28"/>
        </w:rPr>
      </w:pPr>
      <w:r w:rsidRPr="009E501D">
        <w:rPr>
          <w:rFonts w:ascii="Times New Roman" w:eastAsia="Calibri" w:hAnsi="Times New Roman" w:cs="Times New Roman"/>
          <w:b/>
          <w:sz w:val="28"/>
          <w:szCs w:val="28"/>
        </w:rPr>
        <w:t>Основание:</w:t>
      </w:r>
      <w:r>
        <w:rPr>
          <w:rFonts w:ascii="Times New Roman" w:eastAsia="Calibri" w:hAnsi="Times New Roman" w:cs="Times New Roman"/>
          <w:b/>
          <w:sz w:val="28"/>
          <w:szCs w:val="28"/>
        </w:rPr>
        <w:t xml:space="preserve"> </w:t>
      </w:r>
      <w:r w:rsidR="001D7AE4">
        <w:rPr>
          <w:rFonts w:ascii="Times New Roman" w:eastAsia="Calibri" w:hAnsi="Times New Roman" w:cs="Times New Roman"/>
          <w:sz w:val="28"/>
          <w:szCs w:val="28"/>
        </w:rPr>
        <w:t>пункты 237-238 СГС «Единый план счетов» № 121н.</w:t>
      </w:r>
    </w:p>
    <w:p w:rsidR="001963A1" w:rsidRPr="00BF4183" w:rsidRDefault="001963A1" w:rsidP="00A70DE1">
      <w:pPr>
        <w:spacing w:after="0" w:line="360" w:lineRule="auto"/>
        <w:ind w:left="680" w:firstLine="709"/>
        <w:jc w:val="both"/>
        <w:rPr>
          <w:rFonts w:ascii="Times New Roman" w:eastAsia="Calibri" w:hAnsi="Times New Roman" w:cs="Times New Roman"/>
          <w:sz w:val="28"/>
          <w:szCs w:val="28"/>
        </w:rPr>
      </w:pPr>
    </w:p>
    <w:p w:rsidR="00BB6D4F" w:rsidRDefault="00BB6D4F" w:rsidP="00BB6D4F">
      <w:pPr>
        <w:spacing w:after="0" w:line="360" w:lineRule="auto"/>
        <w:ind w:left="680" w:firstLine="709"/>
        <w:jc w:val="center"/>
        <w:rPr>
          <w:rFonts w:ascii="Times New Roman" w:eastAsia="Times New Roman" w:hAnsi="Times New Roman" w:cs="Times New Roman"/>
          <w:b/>
          <w:bCs/>
          <w:sz w:val="28"/>
          <w:szCs w:val="28"/>
        </w:rPr>
      </w:pPr>
      <w:r>
        <w:rPr>
          <w:rFonts w:ascii="Times New Roman" w:eastAsia="Calibri" w:hAnsi="Times New Roman" w:cs="Times New Roman"/>
          <w:b/>
          <w:sz w:val="28"/>
          <w:szCs w:val="28"/>
        </w:rPr>
        <w:t>Раздел 4</w:t>
      </w:r>
      <w:r w:rsidRPr="009E501D">
        <w:rPr>
          <w:rFonts w:ascii="Times New Roman" w:eastAsia="Calibri" w:hAnsi="Times New Roman" w:cs="Times New Roman"/>
          <w:sz w:val="28"/>
          <w:szCs w:val="28"/>
        </w:rPr>
        <w:t>.</w:t>
      </w:r>
      <w:r>
        <w:rPr>
          <w:rFonts w:ascii="Times New Roman" w:eastAsia="Times New Roman" w:hAnsi="Times New Roman" w:cs="Times New Roman"/>
          <w:b/>
          <w:bCs/>
          <w:sz w:val="28"/>
          <w:szCs w:val="28"/>
        </w:rPr>
        <w:t xml:space="preserve"> Учетная политика в целях налогового учета</w:t>
      </w:r>
    </w:p>
    <w:p w:rsidR="00BB6D4F" w:rsidRDefault="00BB6D4F" w:rsidP="00BB6D4F">
      <w:pPr>
        <w:spacing w:after="0" w:line="360" w:lineRule="auto"/>
        <w:ind w:left="680" w:firstLine="709"/>
        <w:jc w:val="center"/>
        <w:rPr>
          <w:rFonts w:ascii="Times New Roman" w:eastAsia="Times New Roman" w:hAnsi="Times New Roman" w:cs="Times New Roman"/>
          <w:b/>
          <w:bCs/>
          <w:sz w:val="28"/>
          <w:szCs w:val="28"/>
        </w:rPr>
      </w:pPr>
    </w:p>
    <w:p w:rsidR="00BB6D4F" w:rsidRDefault="003E50C0" w:rsidP="001D7AE4">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Возложить ответственность на организацию и ведению налогового учета на бухгалтерию учреждения.</w:t>
      </w:r>
    </w:p>
    <w:p w:rsidR="003E50C0" w:rsidRDefault="003E50C0" w:rsidP="001D7AE4">
      <w:pPr>
        <w:spacing w:after="0" w:line="360" w:lineRule="auto"/>
        <w:ind w:firstLine="709"/>
        <w:jc w:val="both"/>
        <w:rPr>
          <w:rFonts w:ascii="Times New Roman" w:eastAsia="Times New Roman" w:hAnsi="Times New Roman" w:cs="Times New Roman"/>
          <w:b/>
          <w:bCs/>
          <w:sz w:val="28"/>
          <w:szCs w:val="28"/>
          <w:u w:val="single"/>
        </w:rPr>
      </w:pPr>
      <w:r w:rsidRPr="003E50C0">
        <w:rPr>
          <w:rFonts w:ascii="Times New Roman" w:eastAsia="Times New Roman" w:hAnsi="Times New Roman" w:cs="Times New Roman"/>
          <w:b/>
          <w:bCs/>
          <w:sz w:val="28"/>
          <w:szCs w:val="28"/>
          <w:u w:val="single"/>
        </w:rPr>
        <w:t>Установить порядок составления и предоставления отчетности в органы Территориальной ИФНС в соответствии с частью 1 НК РФ.</w:t>
      </w:r>
    </w:p>
    <w:p w:rsidR="003E50C0" w:rsidRDefault="003E50C0" w:rsidP="00D52EA0">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по налогу на прибыль;</w:t>
      </w:r>
    </w:p>
    <w:p w:rsidR="003E50C0" w:rsidRDefault="003E50C0" w:rsidP="00D52EA0">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по налогу на добавленную стоимость;</w:t>
      </w:r>
    </w:p>
    <w:p w:rsidR="003E50C0" w:rsidRDefault="003E50C0" w:rsidP="00D52EA0">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по налогу на имущество;</w:t>
      </w:r>
    </w:p>
    <w:p w:rsidR="003E50C0" w:rsidRDefault="003E50C0" w:rsidP="00D52EA0">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по земельному налогу;</w:t>
      </w:r>
    </w:p>
    <w:p w:rsidR="003E50C0" w:rsidRDefault="003E50C0" w:rsidP="00D52EA0">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по транспортному налогу.</w:t>
      </w:r>
    </w:p>
    <w:p w:rsidR="003E50C0" w:rsidRDefault="003E50C0" w:rsidP="00D52EA0">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 результате соответствия порядка группировки и учета хозяйственных операций по учету доходов для целей бухгалтерского учета порядку группировки и учета хозяйственных операций доходов для целей налогообложения заявить регистры бухгалтерского учета как регистры налогового учета доходов.</w:t>
      </w:r>
    </w:p>
    <w:p w:rsidR="00EA58DB" w:rsidRDefault="00EA58DB" w:rsidP="00BB6D4F">
      <w:pPr>
        <w:spacing w:after="0" w:line="360" w:lineRule="auto"/>
        <w:ind w:left="680" w:firstLine="709"/>
        <w:jc w:val="both"/>
        <w:rPr>
          <w:rFonts w:ascii="Times New Roman" w:eastAsia="Times New Roman" w:hAnsi="Times New Roman" w:cs="Times New Roman"/>
          <w:bCs/>
          <w:sz w:val="28"/>
          <w:szCs w:val="28"/>
        </w:rPr>
      </w:pPr>
    </w:p>
    <w:p w:rsidR="003E50C0" w:rsidRDefault="00D74274" w:rsidP="003E50C0">
      <w:pPr>
        <w:spacing w:after="0" w:line="360" w:lineRule="auto"/>
        <w:ind w:left="680" w:firstLine="709"/>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4.1</w:t>
      </w:r>
      <w:r w:rsidR="00663A7A">
        <w:rPr>
          <w:rFonts w:ascii="Times New Roman" w:eastAsia="Times New Roman" w:hAnsi="Times New Roman" w:cs="Times New Roman"/>
          <w:b/>
          <w:bCs/>
          <w:sz w:val="28"/>
          <w:szCs w:val="28"/>
        </w:rPr>
        <w:t>.  Учетная политика</w:t>
      </w:r>
      <w:r w:rsidR="003E50C0" w:rsidRPr="003E50C0">
        <w:rPr>
          <w:rFonts w:ascii="Times New Roman" w:eastAsia="Times New Roman" w:hAnsi="Times New Roman" w:cs="Times New Roman"/>
          <w:b/>
          <w:bCs/>
          <w:sz w:val="28"/>
          <w:szCs w:val="28"/>
        </w:rPr>
        <w:t xml:space="preserve"> для целей налогообложения прибыли</w:t>
      </w:r>
    </w:p>
    <w:p w:rsidR="00EA58DB" w:rsidRDefault="00EA58DB" w:rsidP="003E50C0">
      <w:pPr>
        <w:spacing w:after="0" w:line="360" w:lineRule="auto"/>
        <w:ind w:left="680" w:firstLine="709"/>
        <w:jc w:val="center"/>
        <w:rPr>
          <w:rFonts w:ascii="Times New Roman" w:eastAsia="Times New Roman" w:hAnsi="Times New Roman" w:cs="Times New Roman"/>
          <w:b/>
          <w:bCs/>
          <w:sz w:val="28"/>
          <w:szCs w:val="28"/>
        </w:rPr>
      </w:pPr>
    </w:p>
    <w:p w:rsidR="003E50C0" w:rsidRDefault="003E50C0" w:rsidP="00D52EA0">
      <w:pPr>
        <w:spacing w:after="0" w:line="360" w:lineRule="auto"/>
        <w:ind w:firstLine="709"/>
        <w:jc w:val="both"/>
        <w:rPr>
          <w:rFonts w:ascii="Times New Roman" w:eastAsia="Times New Roman" w:hAnsi="Times New Roman" w:cs="Times New Roman"/>
          <w:b/>
          <w:bCs/>
          <w:sz w:val="28"/>
          <w:szCs w:val="28"/>
        </w:rPr>
      </w:pPr>
      <w:r w:rsidRPr="00EA58DB">
        <w:rPr>
          <w:rFonts w:ascii="Times New Roman" w:eastAsia="Times New Roman" w:hAnsi="Times New Roman" w:cs="Times New Roman"/>
          <w:b/>
          <w:bCs/>
          <w:sz w:val="28"/>
          <w:szCs w:val="28"/>
        </w:rPr>
        <w:t>Определить дату получения дохода</w:t>
      </w:r>
      <w:r>
        <w:rPr>
          <w:rFonts w:ascii="Times New Roman" w:eastAsia="Times New Roman" w:hAnsi="Times New Roman" w:cs="Times New Roman"/>
          <w:bCs/>
          <w:sz w:val="28"/>
          <w:szCs w:val="28"/>
        </w:rPr>
        <w:t xml:space="preserve"> в том отчетном (налоговом) периоде, в котором они имели место, независимо от фактической оплаты денежными </w:t>
      </w:r>
      <w:r>
        <w:rPr>
          <w:rFonts w:ascii="Times New Roman" w:eastAsia="Times New Roman" w:hAnsi="Times New Roman" w:cs="Times New Roman"/>
          <w:bCs/>
          <w:sz w:val="28"/>
          <w:szCs w:val="28"/>
        </w:rPr>
        <w:lastRenderedPageBreak/>
        <w:t>средствами, иным имуществом, работами, услугами и (или) имущественными правами методом начи</w:t>
      </w:r>
      <w:r w:rsidR="00EA58DB">
        <w:rPr>
          <w:rFonts w:ascii="Times New Roman" w:eastAsia="Times New Roman" w:hAnsi="Times New Roman" w:cs="Times New Roman"/>
          <w:bCs/>
          <w:sz w:val="28"/>
          <w:szCs w:val="28"/>
        </w:rPr>
        <w:t xml:space="preserve">сления в соответствии </w:t>
      </w:r>
      <w:r w:rsidR="00EA58DB" w:rsidRPr="00EA58DB">
        <w:rPr>
          <w:rFonts w:ascii="Times New Roman" w:eastAsia="Times New Roman" w:hAnsi="Times New Roman" w:cs="Times New Roman"/>
          <w:b/>
          <w:bCs/>
          <w:sz w:val="28"/>
          <w:szCs w:val="28"/>
        </w:rPr>
        <w:t>со ст. 271 гл. 25 НК РФ.</w:t>
      </w:r>
    </w:p>
    <w:p w:rsidR="00EA58DB" w:rsidRDefault="00EA58DB" w:rsidP="00D52EA0">
      <w:pPr>
        <w:spacing w:after="0" w:line="360" w:lineRule="auto"/>
        <w:ind w:firstLine="709"/>
        <w:jc w:val="both"/>
        <w:rPr>
          <w:rFonts w:ascii="Times New Roman" w:eastAsia="Times New Roman" w:hAnsi="Times New Roman" w:cs="Times New Roman"/>
          <w:b/>
          <w:bCs/>
          <w:sz w:val="28"/>
          <w:szCs w:val="28"/>
        </w:rPr>
      </w:pPr>
      <w:r w:rsidRPr="00EA58DB">
        <w:rPr>
          <w:rFonts w:ascii="Times New Roman" w:eastAsia="Times New Roman" w:hAnsi="Times New Roman" w:cs="Times New Roman"/>
          <w:b/>
          <w:bCs/>
          <w:sz w:val="28"/>
          <w:szCs w:val="28"/>
        </w:rPr>
        <w:t>Доходами для целей налогообложения</w:t>
      </w:r>
      <w:r>
        <w:rPr>
          <w:rFonts w:ascii="Times New Roman" w:eastAsia="Times New Roman" w:hAnsi="Times New Roman" w:cs="Times New Roman"/>
          <w:bCs/>
          <w:sz w:val="28"/>
          <w:szCs w:val="28"/>
        </w:rPr>
        <w:t xml:space="preserve"> от приносящей доход деятельности признавать доходы учреждения, получаемые от юридических и физических лиц по операциям реализации товаров, выполненных работ, оказываемых услуг, имущественных прав, и внереализованные доходы в соответствии </w:t>
      </w:r>
      <w:r w:rsidRPr="00EA58DB">
        <w:rPr>
          <w:rFonts w:ascii="Times New Roman" w:eastAsia="Times New Roman" w:hAnsi="Times New Roman" w:cs="Times New Roman"/>
          <w:b/>
          <w:bCs/>
          <w:sz w:val="28"/>
          <w:szCs w:val="28"/>
        </w:rPr>
        <w:t>со ст. 249, 250 гл. 25 НК РФ.</w:t>
      </w:r>
    </w:p>
    <w:p w:rsidR="00EA58DB" w:rsidRDefault="00EA58DB" w:rsidP="00D52EA0">
      <w:pPr>
        <w:spacing w:after="0" w:line="360" w:lineRule="auto"/>
        <w:ind w:firstLine="709"/>
        <w:jc w:val="both"/>
        <w:rPr>
          <w:rFonts w:ascii="Times New Roman" w:eastAsia="Times New Roman" w:hAnsi="Times New Roman" w:cs="Times New Roman"/>
          <w:bCs/>
          <w:sz w:val="28"/>
          <w:szCs w:val="28"/>
        </w:rPr>
      </w:pPr>
      <w:r w:rsidRPr="00EA58DB">
        <w:rPr>
          <w:rFonts w:ascii="Times New Roman" w:eastAsia="Times New Roman" w:hAnsi="Times New Roman" w:cs="Times New Roman"/>
          <w:b/>
          <w:bCs/>
          <w:sz w:val="28"/>
          <w:szCs w:val="28"/>
        </w:rPr>
        <w:t>Для признания доходов для целей налогообложения</w:t>
      </w:r>
      <w:r>
        <w:rPr>
          <w:rFonts w:ascii="Times New Roman" w:eastAsia="Times New Roman" w:hAnsi="Times New Roman" w:cs="Times New Roman"/>
          <w:bCs/>
          <w:sz w:val="28"/>
          <w:szCs w:val="28"/>
        </w:rPr>
        <w:t xml:space="preserve"> применять следующие правила:</w:t>
      </w:r>
    </w:p>
    <w:p w:rsidR="00EA58DB" w:rsidRDefault="00EA58DB" w:rsidP="00D52EA0">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доходами от услуг в сфере платного оказания медицинских услуг различного типа признаются доходы, исчисленные исходя 1/12 годовой суммы доходов, причитающейся задолженности по заключенным договорам в ценах, утвержденных на текущий год, за отчетный (налоговый) период (месяц, квартал, полугодие, год);</w:t>
      </w:r>
    </w:p>
    <w:p w:rsidR="00EA58DB" w:rsidRDefault="00EA58DB" w:rsidP="00D52EA0">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в случае, если в договорах на реализацию товаров, работ, услуг определен момент перехода права собственности, отличный от даты реализации, доходами признаются средства, полученные в соответствии с условиями договора.</w:t>
      </w:r>
    </w:p>
    <w:p w:rsidR="009964DC" w:rsidRDefault="009964DC" w:rsidP="003E50C0">
      <w:pPr>
        <w:spacing w:after="0" w:line="360" w:lineRule="auto"/>
        <w:ind w:left="680"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При формировании доходов для целей налогообложения учитывать внереализованные доходы в соответствии со </w:t>
      </w:r>
      <w:r w:rsidRPr="009964DC">
        <w:rPr>
          <w:rFonts w:ascii="Times New Roman" w:eastAsia="Times New Roman" w:hAnsi="Times New Roman" w:cs="Times New Roman"/>
          <w:b/>
          <w:bCs/>
          <w:sz w:val="28"/>
          <w:szCs w:val="28"/>
        </w:rPr>
        <w:t>ст.250 гл. 25 НК РФ</w:t>
      </w:r>
      <w:r>
        <w:rPr>
          <w:rFonts w:ascii="Times New Roman" w:eastAsia="Times New Roman" w:hAnsi="Times New Roman" w:cs="Times New Roman"/>
          <w:bCs/>
          <w:sz w:val="28"/>
          <w:szCs w:val="28"/>
        </w:rPr>
        <w:t>.</w:t>
      </w:r>
    </w:p>
    <w:p w:rsidR="009964DC" w:rsidRDefault="009964DC" w:rsidP="00ED6649">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По группам внереализованных доходов датой получения дохода считать дату подписания акта приема-передачи при получении безвозмездно имущества, дату поступления денежных средств на счета учреждения в качестве пожертвований.</w:t>
      </w:r>
    </w:p>
    <w:p w:rsidR="009964DC" w:rsidRDefault="009964DC" w:rsidP="00ED6649">
      <w:pPr>
        <w:spacing w:after="0" w:line="360" w:lineRule="auto"/>
        <w:ind w:firstLine="709"/>
        <w:jc w:val="both"/>
        <w:rPr>
          <w:rFonts w:ascii="Times New Roman" w:eastAsia="Times New Roman" w:hAnsi="Times New Roman" w:cs="Times New Roman"/>
          <w:bCs/>
          <w:sz w:val="28"/>
          <w:szCs w:val="28"/>
        </w:rPr>
      </w:pPr>
      <w:r w:rsidRPr="009964DC">
        <w:rPr>
          <w:rFonts w:ascii="Times New Roman" w:eastAsia="Times New Roman" w:hAnsi="Times New Roman" w:cs="Times New Roman"/>
          <w:b/>
          <w:bCs/>
          <w:sz w:val="28"/>
          <w:szCs w:val="28"/>
        </w:rPr>
        <w:t>При определении налоговой базы</w:t>
      </w:r>
      <w:r>
        <w:rPr>
          <w:rFonts w:ascii="Times New Roman" w:eastAsia="Times New Roman" w:hAnsi="Times New Roman" w:cs="Times New Roman"/>
          <w:bCs/>
          <w:sz w:val="28"/>
          <w:szCs w:val="28"/>
        </w:rPr>
        <w:t xml:space="preserve"> по доходам руководствоваться положением </w:t>
      </w:r>
      <w:r w:rsidRPr="009964DC">
        <w:rPr>
          <w:rFonts w:ascii="Times New Roman" w:eastAsia="Times New Roman" w:hAnsi="Times New Roman" w:cs="Times New Roman"/>
          <w:b/>
          <w:bCs/>
          <w:sz w:val="28"/>
          <w:szCs w:val="28"/>
        </w:rPr>
        <w:t>статьи 251 НК РФ.</w:t>
      </w:r>
      <w:r>
        <w:rPr>
          <w:rFonts w:ascii="Times New Roman" w:eastAsia="Times New Roman" w:hAnsi="Times New Roman" w:cs="Times New Roman"/>
          <w:b/>
          <w:bCs/>
          <w:sz w:val="28"/>
          <w:szCs w:val="28"/>
        </w:rPr>
        <w:t xml:space="preserve"> </w:t>
      </w:r>
      <w:r>
        <w:rPr>
          <w:rFonts w:ascii="Times New Roman" w:eastAsia="Times New Roman" w:hAnsi="Times New Roman" w:cs="Times New Roman"/>
          <w:bCs/>
          <w:sz w:val="28"/>
          <w:szCs w:val="28"/>
        </w:rPr>
        <w:t>Бюджетные субсидии относить к средствам целевого финансирования и не включать в состав доходов, формирующих налоговую базу по налогу на прибыль (п.п. 14 п. 1 ст. 251 НК РФ).</w:t>
      </w:r>
    </w:p>
    <w:p w:rsidR="009964DC" w:rsidRDefault="009964DC" w:rsidP="00ED6649">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 результате соответствия порядка группировки и учета фактов хозяйственной жизни по учету исполнения государственного (муниципального) задания для целей бухгалтерского учета, порядку группировки и учета фактов хозяйственной жизни по учету исполнения  государственного (муниципального) задания для целей налогообложения заявить регистры бухгалтерского учета</w:t>
      </w:r>
      <w:r w:rsidR="003742DA">
        <w:rPr>
          <w:rFonts w:ascii="Times New Roman" w:eastAsia="Times New Roman" w:hAnsi="Times New Roman" w:cs="Times New Roman"/>
          <w:bCs/>
          <w:sz w:val="28"/>
          <w:szCs w:val="28"/>
        </w:rPr>
        <w:t xml:space="preserve"> как регистры налогового учета.</w:t>
      </w:r>
    </w:p>
    <w:p w:rsidR="003742DA" w:rsidRDefault="003742DA" w:rsidP="00ED6649">
      <w:pPr>
        <w:spacing w:after="0" w:line="36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Cs/>
          <w:sz w:val="28"/>
          <w:szCs w:val="28"/>
        </w:rPr>
        <w:t xml:space="preserve">Определить дату и порядок признания расходов в том отчетном (налоговом) периоде, к которому относятся, не зависимо от времени фактической выплаты </w:t>
      </w:r>
      <w:r>
        <w:rPr>
          <w:rFonts w:ascii="Times New Roman" w:eastAsia="Times New Roman" w:hAnsi="Times New Roman" w:cs="Times New Roman"/>
          <w:bCs/>
          <w:sz w:val="28"/>
          <w:szCs w:val="28"/>
        </w:rPr>
        <w:lastRenderedPageBreak/>
        <w:t xml:space="preserve">денежных средств и (или) иной формы их оплаты, а также в том отчетном (налоговом) периоде, в котором эти расходы возникли исходя из условий сделок принципа равномерного и пропорционального </w:t>
      </w:r>
      <w:r w:rsidRPr="003742DA">
        <w:rPr>
          <w:rFonts w:ascii="Times New Roman" w:eastAsia="Times New Roman" w:hAnsi="Times New Roman" w:cs="Times New Roman"/>
          <w:b/>
          <w:bCs/>
          <w:sz w:val="28"/>
          <w:szCs w:val="28"/>
        </w:rPr>
        <w:t>формирования доходов и расходов методом начисления в соответствии со ст. 272 гл. 25 НК РФ.</w:t>
      </w:r>
    </w:p>
    <w:p w:rsidR="003742DA" w:rsidRDefault="003742DA" w:rsidP="00ED6649">
      <w:pPr>
        <w:spacing w:after="0" w:line="360" w:lineRule="auto"/>
        <w:ind w:firstLine="709"/>
        <w:jc w:val="both"/>
        <w:rPr>
          <w:rFonts w:ascii="Times New Roman" w:eastAsia="Times New Roman" w:hAnsi="Times New Roman" w:cs="Times New Roman"/>
          <w:bCs/>
          <w:sz w:val="28"/>
          <w:szCs w:val="28"/>
        </w:rPr>
      </w:pPr>
      <w:r w:rsidRPr="00726430">
        <w:rPr>
          <w:rFonts w:ascii="Times New Roman" w:eastAsia="Times New Roman" w:hAnsi="Times New Roman" w:cs="Times New Roman"/>
          <w:b/>
          <w:bCs/>
          <w:sz w:val="28"/>
          <w:szCs w:val="28"/>
        </w:rPr>
        <w:t>Учет расходов учреждения, связанных с ведением иной приносящей доход деятельности</w:t>
      </w:r>
      <w:r>
        <w:rPr>
          <w:rFonts w:ascii="Times New Roman" w:eastAsia="Times New Roman" w:hAnsi="Times New Roman" w:cs="Times New Roman"/>
          <w:bCs/>
          <w:sz w:val="28"/>
          <w:szCs w:val="28"/>
        </w:rPr>
        <w:t xml:space="preserve">, осуществлять в порядке, установленном </w:t>
      </w:r>
      <w:r w:rsidRPr="00726430">
        <w:rPr>
          <w:rFonts w:ascii="Times New Roman" w:eastAsia="Times New Roman" w:hAnsi="Times New Roman" w:cs="Times New Roman"/>
          <w:b/>
          <w:bCs/>
          <w:sz w:val="28"/>
          <w:szCs w:val="28"/>
        </w:rPr>
        <w:t>ст. 252-267, 267.1, 268, 268.1, 269 гл. 25 НК РФ.</w:t>
      </w:r>
      <w:r>
        <w:rPr>
          <w:rFonts w:ascii="Times New Roman" w:eastAsia="Times New Roman" w:hAnsi="Times New Roman" w:cs="Times New Roman"/>
          <w:bCs/>
          <w:sz w:val="28"/>
          <w:szCs w:val="28"/>
        </w:rPr>
        <w:t xml:space="preserve"> Не учитывать в составе расходов, уменьшающих налоговую базу по налогу на прибыль (п. 48.11 ст. 270 и ст. 331.1 НК РФ), расходы учреждения, связанные с оказанием  ими государственных (муниципальных) услуг.</w:t>
      </w:r>
    </w:p>
    <w:p w:rsidR="00726430" w:rsidRDefault="00726430" w:rsidP="00ED6649">
      <w:pPr>
        <w:spacing w:after="0" w:line="360" w:lineRule="auto"/>
        <w:ind w:firstLine="709"/>
        <w:jc w:val="both"/>
        <w:rPr>
          <w:rFonts w:ascii="Times New Roman" w:eastAsia="Times New Roman" w:hAnsi="Times New Roman" w:cs="Times New Roman"/>
          <w:b/>
          <w:bCs/>
          <w:sz w:val="28"/>
          <w:szCs w:val="28"/>
        </w:rPr>
      </w:pPr>
      <w:r w:rsidRPr="00726430">
        <w:rPr>
          <w:rFonts w:ascii="Times New Roman" w:eastAsia="Times New Roman" w:hAnsi="Times New Roman" w:cs="Times New Roman"/>
          <w:b/>
          <w:bCs/>
          <w:sz w:val="28"/>
          <w:szCs w:val="28"/>
        </w:rPr>
        <w:t>При списании материальных запасов</w:t>
      </w:r>
      <w:r>
        <w:rPr>
          <w:rFonts w:ascii="Times New Roman" w:eastAsia="Times New Roman" w:hAnsi="Times New Roman" w:cs="Times New Roman"/>
          <w:bCs/>
          <w:sz w:val="28"/>
          <w:szCs w:val="28"/>
        </w:rPr>
        <w:t xml:space="preserve"> (сырье, материалы, товары, комплектующие изделия) на расходы при производстве продукции, выполнения работ или оказания услуг </w:t>
      </w:r>
      <w:r w:rsidRPr="00726430">
        <w:rPr>
          <w:rFonts w:ascii="Times New Roman" w:eastAsia="Times New Roman" w:hAnsi="Times New Roman" w:cs="Times New Roman"/>
          <w:b/>
          <w:bCs/>
          <w:sz w:val="28"/>
          <w:szCs w:val="28"/>
        </w:rPr>
        <w:t>для целей налогообложения использовать метод оценки согласно п. 8 ст. 254 гл. 25 НК РФ.</w:t>
      </w:r>
    </w:p>
    <w:p w:rsidR="00726430" w:rsidRDefault="00726430" w:rsidP="00ED6649">
      <w:pPr>
        <w:spacing w:after="0" w:line="360" w:lineRule="auto"/>
        <w:ind w:firstLine="709"/>
        <w:jc w:val="both"/>
        <w:rPr>
          <w:rFonts w:ascii="Times New Roman" w:eastAsia="Times New Roman" w:hAnsi="Times New Roman" w:cs="Times New Roman"/>
          <w:bCs/>
          <w:sz w:val="28"/>
          <w:szCs w:val="28"/>
        </w:rPr>
      </w:pPr>
      <w:r w:rsidRPr="00726430">
        <w:rPr>
          <w:rFonts w:ascii="Times New Roman" w:eastAsia="Times New Roman" w:hAnsi="Times New Roman" w:cs="Times New Roman"/>
          <w:b/>
          <w:bCs/>
          <w:sz w:val="28"/>
          <w:szCs w:val="28"/>
        </w:rPr>
        <w:t>Расходы на ремонт основных средств</w:t>
      </w:r>
      <w:r>
        <w:rPr>
          <w:rFonts w:ascii="Times New Roman" w:eastAsia="Times New Roman" w:hAnsi="Times New Roman" w:cs="Times New Roman"/>
          <w:bCs/>
          <w:sz w:val="28"/>
          <w:szCs w:val="28"/>
        </w:rPr>
        <w:t xml:space="preserve">, включая здания и сооружения, относить к расходам учреждения для целей уменьшения налогооблагаемой базы в размере фактических затрат в соответствии </w:t>
      </w:r>
      <w:r w:rsidRPr="00726430">
        <w:rPr>
          <w:rFonts w:ascii="Times New Roman" w:eastAsia="Times New Roman" w:hAnsi="Times New Roman" w:cs="Times New Roman"/>
          <w:b/>
          <w:bCs/>
          <w:sz w:val="28"/>
          <w:szCs w:val="28"/>
        </w:rPr>
        <w:t>со ст. 260 гл. 25 НК РФ</w:t>
      </w:r>
      <w:r>
        <w:rPr>
          <w:rFonts w:ascii="Times New Roman" w:eastAsia="Times New Roman" w:hAnsi="Times New Roman" w:cs="Times New Roman"/>
          <w:bCs/>
          <w:sz w:val="28"/>
          <w:szCs w:val="28"/>
        </w:rPr>
        <w:t>.</w:t>
      </w:r>
    </w:p>
    <w:p w:rsidR="00726430" w:rsidRDefault="00726430" w:rsidP="00ED6649">
      <w:pPr>
        <w:spacing w:after="0" w:line="360" w:lineRule="auto"/>
        <w:ind w:firstLine="709"/>
        <w:jc w:val="both"/>
        <w:rPr>
          <w:rFonts w:ascii="Times New Roman" w:eastAsia="Times New Roman" w:hAnsi="Times New Roman" w:cs="Times New Roman"/>
          <w:b/>
          <w:bCs/>
          <w:sz w:val="28"/>
          <w:szCs w:val="28"/>
        </w:rPr>
      </w:pPr>
      <w:r w:rsidRPr="00726430">
        <w:rPr>
          <w:rFonts w:ascii="Times New Roman" w:eastAsia="Times New Roman" w:hAnsi="Times New Roman" w:cs="Times New Roman"/>
          <w:b/>
          <w:bCs/>
          <w:sz w:val="28"/>
          <w:szCs w:val="28"/>
        </w:rPr>
        <w:t>Расходы на обязательное и добровольное страхование</w:t>
      </w:r>
      <w:r>
        <w:rPr>
          <w:rFonts w:ascii="Times New Roman" w:eastAsia="Times New Roman" w:hAnsi="Times New Roman" w:cs="Times New Roman"/>
          <w:bCs/>
          <w:sz w:val="28"/>
          <w:szCs w:val="28"/>
        </w:rPr>
        <w:t xml:space="preserve"> имущества включать в прочие расходы учреждения в размере фактических затрат в соответствии </w:t>
      </w:r>
      <w:r w:rsidRPr="00726430">
        <w:rPr>
          <w:rFonts w:ascii="Times New Roman" w:eastAsia="Times New Roman" w:hAnsi="Times New Roman" w:cs="Times New Roman"/>
          <w:b/>
          <w:bCs/>
          <w:sz w:val="28"/>
          <w:szCs w:val="28"/>
        </w:rPr>
        <w:t xml:space="preserve">со ст. 263 гл. 25 НК РФ. </w:t>
      </w:r>
    </w:p>
    <w:p w:rsidR="00726430" w:rsidRDefault="003872B6" w:rsidP="00ED6649">
      <w:pPr>
        <w:spacing w:after="0" w:line="360" w:lineRule="auto"/>
        <w:ind w:firstLine="709"/>
        <w:jc w:val="both"/>
        <w:rPr>
          <w:rFonts w:ascii="Times New Roman" w:eastAsia="Times New Roman" w:hAnsi="Times New Roman" w:cs="Times New Roman"/>
          <w:bCs/>
          <w:sz w:val="28"/>
          <w:szCs w:val="28"/>
        </w:rPr>
      </w:pPr>
      <w:r w:rsidRPr="003872B6">
        <w:rPr>
          <w:rFonts w:ascii="Times New Roman" w:eastAsia="Times New Roman" w:hAnsi="Times New Roman" w:cs="Times New Roman"/>
          <w:b/>
          <w:bCs/>
          <w:sz w:val="28"/>
          <w:szCs w:val="28"/>
        </w:rPr>
        <w:t>Расходы на обеспечение нормальных условий труда и мер по технике безопасности, расходы на гражданскую оборону</w:t>
      </w:r>
      <w:r>
        <w:rPr>
          <w:rFonts w:ascii="Times New Roman" w:eastAsia="Times New Roman" w:hAnsi="Times New Roman" w:cs="Times New Roman"/>
          <w:bCs/>
          <w:sz w:val="28"/>
          <w:szCs w:val="28"/>
        </w:rPr>
        <w:t xml:space="preserve"> в соответствии со </w:t>
      </w:r>
      <w:r w:rsidRPr="003872B6">
        <w:rPr>
          <w:rFonts w:ascii="Times New Roman" w:eastAsia="Times New Roman" w:hAnsi="Times New Roman" w:cs="Times New Roman"/>
          <w:b/>
          <w:bCs/>
          <w:sz w:val="28"/>
          <w:szCs w:val="28"/>
        </w:rPr>
        <w:t>ст. 264 гл. 25 НК</w:t>
      </w:r>
      <w:r>
        <w:rPr>
          <w:rFonts w:ascii="Times New Roman" w:eastAsia="Times New Roman" w:hAnsi="Times New Roman" w:cs="Times New Roman"/>
          <w:bCs/>
          <w:sz w:val="28"/>
          <w:szCs w:val="28"/>
        </w:rPr>
        <w:t xml:space="preserve"> РФ, включать в состав прочих расходов учреждения.</w:t>
      </w:r>
    </w:p>
    <w:p w:rsidR="009F2F6E" w:rsidRDefault="009F2F6E" w:rsidP="00ED6649">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Считать амортизируемым имуществом </w:t>
      </w:r>
      <w:r>
        <w:rPr>
          <w:rFonts w:ascii="Times New Roman" w:eastAsia="Times New Roman" w:hAnsi="Times New Roman" w:cs="Times New Roman"/>
          <w:bCs/>
          <w:sz w:val="28"/>
          <w:szCs w:val="28"/>
        </w:rPr>
        <w:t>для целей налогового учета имущество, учитываемое на балансе учреждения в соответствии с п. 3 ст. 298 ГК РФ, со сроком полезного использования более 12 месяцев и первоначальной стоимостью более 40 000 рублей.</w:t>
      </w:r>
    </w:p>
    <w:p w:rsidR="009F2F6E" w:rsidRDefault="009F2F6E" w:rsidP="00ED6649">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Руководствуясь положениями ст. 256 гл. 25 НК РФ по имуществу учреждения, приобретенному в связи с осуществлением приносящей доход деятельности и используемом им для осуществления такой деятельности, начислять амортизацию в целях налогового учета.</w:t>
      </w:r>
    </w:p>
    <w:p w:rsidR="009F2F6E" w:rsidRDefault="009F2F6E" w:rsidP="00ED6649">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Применять классификацию амортизационных групп исходя из сроков полезного использования объектов основных средств и нематериальных активов, </w:t>
      </w:r>
      <w:r>
        <w:rPr>
          <w:rFonts w:ascii="Times New Roman" w:eastAsia="Times New Roman" w:hAnsi="Times New Roman" w:cs="Times New Roman"/>
          <w:bCs/>
          <w:sz w:val="28"/>
          <w:szCs w:val="28"/>
        </w:rPr>
        <w:lastRenderedPageBreak/>
        <w:t xml:space="preserve">утвержденную Постановлением Правительства РФ от 01.01.2002 № 1 в соответствии со ст. 258 гл. 25 НК РФ. </w:t>
      </w:r>
    </w:p>
    <w:p w:rsidR="009F2F6E" w:rsidRDefault="009F2F6E" w:rsidP="00ED6649">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При начислении амортизации применять линейный метод в соответствии со ст. 259 гл. 25 НК РФ.</w:t>
      </w:r>
    </w:p>
    <w:p w:rsidR="009F2F6E" w:rsidRDefault="009F2F6E" w:rsidP="00ED6649">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Использование пониженных норм амортизации не допускать согласно п. 4 ст. 259.3 гл. 25 НК РФ.</w:t>
      </w:r>
    </w:p>
    <w:p w:rsidR="009F2F6E" w:rsidRDefault="009F2F6E" w:rsidP="00ED6649">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При формировании налогооблагаемой базы определять срок полезного использования основных средств</w:t>
      </w:r>
      <w:r w:rsidR="001315BC">
        <w:rPr>
          <w:rFonts w:ascii="Times New Roman" w:eastAsia="Times New Roman" w:hAnsi="Times New Roman" w:cs="Times New Roman"/>
          <w:bCs/>
          <w:sz w:val="28"/>
          <w:szCs w:val="28"/>
        </w:rPr>
        <w:t xml:space="preserve"> бывшего в употреблении у другого собственника с учетом требований техники безопасности и других факторов, в случае если срок фактического использования основного средства у предыдущего собственника равен или превышает срок его полезного использования согласно положениям п. 7 ст. 258 гл. 25 НК РФ.</w:t>
      </w:r>
    </w:p>
    <w:p w:rsidR="001315BC" w:rsidRDefault="001315BC" w:rsidP="00ED6649">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Формирование резервов по сомнительным долгам в соответствии с требованиями ст. 266 гл. 25 НК РФ не производить.</w:t>
      </w:r>
    </w:p>
    <w:p w:rsidR="00F23353" w:rsidRDefault="00C93856" w:rsidP="00663A7A">
      <w:pPr>
        <w:spacing w:after="0" w:line="360" w:lineRule="auto"/>
        <w:ind w:firstLine="709"/>
        <w:jc w:val="both"/>
        <w:rPr>
          <w:rFonts w:ascii="Times New Roman" w:eastAsia="Times New Roman" w:hAnsi="Times New Roman" w:cs="Times New Roman"/>
          <w:b/>
          <w:bCs/>
          <w:sz w:val="28"/>
          <w:szCs w:val="28"/>
          <w:u w:val="single"/>
        </w:rPr>
      </w:pPr>
      <w:r w:rsidRPr="00EC1E38">
        <w:rPr>
          <w:rFonts w:ascii="Times New Roman" w:eastAsia="Times New Roman" w:hAnsi="Times New Roman" w:cs="Times New Roman"/>
          <w:b/>
          <w:bCs/>
          <w:sz w:val="28"/>
          <w:szCs w:val="28"/>
          <w:u w:val="single"/>
        </w:rPr>
        <w:t>Применять нулевую ставку по налогу на прибыль в рамках Федерального закона 395-ФЗ от 28.12.2010</w:t>
      </w:r>
      <w:r w:rsidR="00EC1E38" w:rsidRPr="00EC1E38">
        <w:rPr>
          <w:rFonts w:ascii="Times New Roman" w:eastAsia="Times New Roman" w:hAnsi="Times New Roman" w:cs="Times New Roman"/>
          <w:b/>
          <w:bCs/>
          <w:sz w:val="28"/>
          <w:szCs w:val="28"/>
          <w:u w:val="single"/>
        </w:rPr>
        <w:t xml:space="preserve">  (ст. 284.1).</w:t>
      </w:r>
    </w:p>
    <w:p w:rsidR="00663A7A" w:rsidRPr="00663A7A" w:rsidRDefault="00663A7A" w:rsidP="00663A7A">
      <w:pPr>
        <w:spacing w:after="0" w:line="360" w:lineRule="auto"/>
        <w:ind w:firstLine="709"/>
        <w:jc w:val="both"/>
        <w:rPr>
          <w:rFonts w:ascii="Times New Roman" w:eastAsia="Times New Roman" w:hAnsi="Times New Roman" w:cs="Times New Roman"/>
          <w:b/>
          <w:bCs/>
          <w:sz w:val="28"/>
          <w:szCs w:val="28"/>
          <w:u w:val="single"/>
        </w:rPr>
      </w:pPr>
    </w:p>
    <w:p w:rsidR="004A0FBF" w:rsidRDefault="000E389D" w:rsidP="004A0FBF">
      <w:pPr>
        <w:tabs>
          <w:tab w:val="center" w:pos="5556"/>
        </w:tabs>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4.2</w:t>
      </w:r>
      <w:r w:rsidR="00663A7A">
        <w:rPr>
          <w:rFonts w:ascii="Times New Roman" w:eastAsia="Times New Roman" w:hAnsi="Times New Roman" w:cs="Times New Roman"/>
          <w:b/>
          <w:sz w:val="28"/>
          <w:szCs w:val="28"/>
        </w:rPr>
        <w:t>.  Учетная политика</w:t>
      </w:r>
      <w:r w:rsidR="004A0FBF">
        <w:rPr>
          <w:rFonts w:ascii="Times New Roman" w:eastAsia="Times New Roman" w:hAnsi="Times New Roman" w:cs="Times New Roman"/>
          <w:b/>
          <w:sz w:val="28"/>
          <w:szCs w:val="28"/>
        </w:rPr>
        <w:t xml:space="preserve"> для целей налогообложения </w:t>
      </w:r>
    </w:p>
    <w:p w:rsidR="004A0FBF" w:rsidRDefault="004A0FBF" w:rsidP="004A0FBF">
      <w:pPr>
        <w:tabs>
          <w:tab w:val="center" w:pos="5556"/>
        </w:tabs>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налога на имущество</w:t>
      </w:r>
    </w:p>
    <w:p w:rsidR="00663A7A" w:rsidRDefault="00456420" w:rsidP="00663A7A">
      <w:pPr>
        <w:tabs>
          <w:tab w:val="left" w:pos="1418"/>
          <w:tab w:val="left" w:pos="1843"/>
        </w:tabs>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Налог на имущество декларировать от имени учреждения в соответствии  со ст. 373 гл. 30 НК РФ.</w:t>
      </w:r>
    </w:p>
    <w:p w:rsidR="00663A7A" w:rsidRDefault="00456420" w:rsidP="00663A7A">
      <w:pPr>
        <w:tabs>
          <w:tab w:val="left" w:pos="1418"/>
          <w:tab w:val="left" w:pos="1843"/>
        </w:tabs>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Начисление налога на подлежащее налогообложению имущество осуществлять исходя из его учета на балансе в соответствии с положениями ст. 376, 384-386 гл. 30 НК РФ после принятия закона о налоге на имущество субъекта РФ.</w:t>
      </w:r>
    </w:p>
    <w:p w:rsidR="00456420" w:rsidRPr="00663A7A" w:rsidRDefault="00456420" w:rsidP="00663A7A">
      <w:pPr>
        <w:tabs>
          <w:tab w:val="left" w:pos="1418"/>
          <w:tab w:val="left" w:pos="1843"/>
        </w:tabs>
        <w:spacing w:after="0" w:line="360" w:lineRule="auto"/>
        <w:jc w:val="both"/>
        <w:rPr>
          <w:rFonts w:ascii="Times New Roman" w:eastAsia="Times New Roman" w:hAnsi="Times New Roman" w:cs="Times New Roman"/>
          <w:bCs/>
          <w:sz w:val="28"/>
          <w:szCs w:val="28"/>
        </w:rPr>
      </w:pPr>
      <w:r w:rsidRPr="00456420">
        <w:rPr>
          <w:rFonts w:ascii="Times New Roman" w:eastAsia="Times New Roman" w:hAnsi="Times New Roman" w:cs="Times New Roman"/>
          <w:b/>
          <w:bCs/>
          <w:sz w:val="28"/>
          <w:szCs w:val="28"/>
          <w:u w:val="single"/>
        </w:rPr>
        <w:t xml:space="preserve">    Объектом налогообложения считать недвижимое и движимое  имущество учреждения</w:t>
      </w:r>
      <w:r>
        <w:rPr>
          <w:rFonts w:ascii="Times New Roman" w:eastAsia="Times New Roman" w:hAnsi="Times New Roman" w:cs="Times New Roman"/>
          <w:b/>
          <w:bCs/>
          <w:sz w:val="28"/>
          <w:szCs w:val="28"/>
          <w:u w:val="single"/>
        </w:rPr>
        <w:t xml:space="preserve">, </w:t>
      </w:r>
      <w:r>
        <w:rPr>
          <w:rFonts w:ascii="Times New Roman" w:eastAsia="Times New Roman" w:hAnsi="Times New Roman" w:cs="Times New Roman"/>
          <w:bCs/>
          <w:sz w:val="28"/>
          <w:szCs w:val="28"/>
        </w:rPr>
        <w:t xml:space="preserve">включая </w:t>
      </w:r>
      <w:r w:rsidRPr="00456420">
        <w:rPr>
          <w:rFonts w:ascii="Times New Roman" w:eastAsia="Times New Roman" w:hAnsi="Times New Roman" w:cs="Times New Roman"/>
          <w:b/>
          <w:bCs/>
          <w:sz w:val="28"/>
          <w:szCs w:val="28"/>
          <w:u w:val="single"/>
        </w:rPr>
        <w:t>особо ценное имущество</w:t>
      </w:r>
      <w:r>
        <w:rPr>
          <w:rFonts w:ascii="Times New Roman" w:eastAsia="Times New Roman" w:hAnsi="Times New Roman" w:cs="Times New Roman"/>
          <w:b/>
          <w:bCs/>
          <w:sz w:val="28"/>
          <w:szCs w:val="28"/>
          <w:u w:val="single"/>
        </w:rPr>
        <w:t xml:space="preserve">, </w:t>
      </w:r>
      <w:r>
        <w:rPr>
          <w:rFonts w:ascii="Times New Roman" w:eastAsia="Times New Roman" w:hAnsi="Times New Roman" w:cs="Times New Roman"/>
          <w:bCs/>
          <w:sz w:val="28"/>
          <w:szCs w:val="28"/>
        </w:rPr>
        <w:t>учитываемое в составе основных средств в соответствии с правилами бухгалтерского учета</w:t>
      </w:r>
      <w:r w:rsidR="00ED6649">
        <w:rPr>
          <w:rFonts w:ascii="Times New Roman" w:eastAsia="Times New Roman" w:hAnsi="Times New Roman" w:cs="Times New Roman"/>
          <w:bCs/>
          <w:sz w:val="28"/>
          <w:szCs w:val="28"/>
        </w:rPr>
        <w:t>.</w:t>
      </w:r>
    </w:p>
    <w:p w:rsidR="00456420" w:rsidRPr="004A0FBF" w:rsidRDefault="00456420" w:rsidP="00663A7A">
      <w:pPr>
        <w:spacing w:after="0" w:line="360" w:lineRule="auto"/>
        <w:jc w:val="both"/>
        <w:rPr>
          <w:rFonts w:ascii="Times New Roman" w:eastAsia="Times New Roman" w:hAnsi="Times New Roman" w:cs="Times New Roman"/>
          <w:bCs/>
          <w:sz w:val="28"/>
          <w:szCs w:val="28"/>
        </w:rPr>
      </w:pPr>
      <w:r w:rsidRPr="00456420">
        <w:rPr>
          <w:rFonts w:ascii="Times New Roman" w:eastAsia="Times New Roman" w:hAnsi="Times New Roman" w:cs="Times New Roman"/>
          <w:b/>
          <w:bCs/>
          <w:sz w:val="28"/>
          <w:szCs w:val="28"/>
        </w:rPr>
        <w:t>Налоговую базу определять</w:t>
      </w:r>
      <w:r>
        <w:rPr>
          <w:rFonts w:ascii="Times New Roman" w:eastAsia="Times New Roman" w:hAnsi="Times New Roman" w:cs="Times New Roman"/>
          <w:bCs/>
          <w:sz w:val="28"/>
          <w:szCs w:val="28"/>
        </w:rPr>
        <w:t xml:space="preserve"> как среднюю годовую стоимость имущества, признаваемого объектом налогообложения согласно </w:t>
      </w:r>
      <w:r w:rsidRPr="00456420">
        <w:rPr>
          <w:rFonts w:ascii="Times New Roman" w:eastAsia="Times New Roman" w:hAnsi="Times New Roman" w:cs="Times New Roman"/>
          <w:b/>
          <w:bCs/>
          <w:sz w:val="28"/>
          <w:szCs w:val="28"/>
        </w:rPr>
        <w:t>ст. 376 гл. 30 НК РФ.</w:t>
      </w:r>
      <w:r>
        <w:rPr>
          <w:rFonts w:ascii="Times New Roman" w:eastAsia="Times New Roman" w:hAnsi="Times New Roman" w:cs="Times New Roman"/>
          <w:bCs/>
          <w:sz w:val="28"/>
          <w:szCs w:val="28"/>
        </w:rPr>
        <w:t xml:space="preserve"> При определении налоговой базы использовать остаточную стои</w:t>
      </w:r>
      <w:r w:rsidR="00ED6649">
        <w:rPr>
          <w:rFonts w:ascii="Times New Roman" w:eastAsia="Times New Roman" w:hAnsi="Times New Roman" w:cs="Times New Roman"/>
          <w:bCs/>
          <w:sz w:val="28"/>
          <w:szCs w:val="28"/>
        </w:rPr>
        <w:t>мость объекта основных средств.</w:t>
      </w:r>
    </w:p>
    <w:p w:rsidR="004A0FBF" w:rsidRPr="004A0FBF" w:rsidRDefault="004A0FBF" w:rsidP="00ED6649">
      <w:pPr>
        <w:tabs>
          <w:tab w:val="center" w:pos="5556"/>
        </w:tabs>
        <w:spacing w:after="0" w:line="360" w:lineRule="auto"/>
        <w:ind w:firstLine="1418"/>
        <w:jc w:val="both"/>
        <w:rPr>
          <w:rFonts w:ascii="Times New Roman" w:eastAsia="Times New Roman" w:hAnsi="Times New Roman" w:cs="Times New Roman"/>
          <w:sz w:val="28"/>
          <w:szCs w:val="28"/>
        </w:rPr>
      </w:pPr>
    </w:p>
    <w:p w:rsidR="00BB6D4F" w:rsidRPr="004A0FBF" w:rsidRDefault="00BB6D4F" w:rsidP="00976C6E">
      <w:pPr>
        <w:tabs>
          <w:tab w:val="center" w:pos="5556"/>
        </w:tabs>
        <w:spacing w:line="360" w:lineRule="auto"/>
        <w:rPr>
          <w:rFonts w:ascii="Times New Roman" w:eastAsia="Times New Roman" w:hAnsi="Times New Roman" w:cs="Times New Roman"/>
          <w:sz w:val="28"/>
          <w:szCs w:val="28"/>
        </w:rPr>
      </w:pPr>
    </w:p>
    <w:p w:rsidR="00BB6D4F" w:rsidRPr="009E501D" w:rsidRDefault="00BB6D4F" w:rsidP="00976C6E">
      <w:pPr>
        <w:tabs>
          <w:tab w:val="center" w:pos="5556"/>
        </w:tabs>
        <w:spacing w:line="360" w:lineRule="auto"/>
        <w:rPr>
          <w:rFonts w:ascii="Times New Roman" w:eastAsia="Times New Roman" w:hAnsi="Times New Roman" w:cs="Times New Roman"/>
          <w:sz w:val="28"/>
          <w:szCs w:val="28"/>
        </w:rPr>
        <w:sectPr w:rsidR="00BB6D4F" w:rsidRPr="009E501D" w:rsidSect="00F15676">
          <w:footerReference w:type="default" r:id="rId8"/>
          <w:pgSz w:w="11906" w:h="16838"/>
          <w:pgMar w:top="397" w:right="397" w:bottom="397" w:left="1134" w:header="0" w:footer="283" w:gutter="0"/>
          <w:cols w:space="708"/>
          <w:titlePg/>
          <w:docGrid w:linePitch="360"/>
        </w:sectPr>
      </w:pPr>
    </w:p>
    <w:p w:rsidR="00E620B0" w:rsidRPr="009E501D" w:rsidRDefault="00E620B0" w:rsidP="00976C6E">
      <w:pPr>
        <w:spacing w:after="0" w:line="360" w:lineRule="auto"/>
        <w:outlineLvl w:val="1"/>
        <w:rPr>
          <w:rFonts w:ascii="Times New Roman" w:eastAsia="Times New Roman" w:hAnsi="Times New Roman" w:cs="Times New Roman"/>
          <w:b/>
          <w:bCs/>
          <w:kern w:val="36"/>
          <w:sz w:val="28"/>
          <w:szCs w:val="28"/>
        </w:rPr>
      </w:pPr>
    </w:p>
    <w:p w:rsidR="005F24C1" w:rsidRPr="00976C6E" w:rsidRDefault="005F24C1" w:rsidP="009E5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680" w:firstLine="709"/>
        <w:rPr>
          <w:rFonts w:ascii="Times New Roman" w:eastAsia="Times New Roman" w:hAnsi="Times New Roman" w:cs="Times New Roman"/>
          <w:vanish/>
        </w:rPr>
      </w:pPr>
    </w:p>
    <w:p w:rsidR="005F24C1" w:rsidRPr="009E501D" w:rsidRDefault="005F24C1" w:rsidP="009E5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680" w:firstLine="709"/>
        <w:rPr>
          <w:rFonts w:ascii="Times New Roman" w:eastAsia="Times New Roman" w:hAnsi="Times New Roman" w:cs="Times New Roman"/>
          <w:sz w:val="28"/>
          <w:szCs w:val="28"/>
        </w:rPr>
      </w:pPr>
      <w:r w:rsidRPr="009E501D">
        <w:rPr>
          <w:rFonts w:ascii="Times New Roman" w:eastAsia="Times New Roman" w:hAnsi="Times New Roman" w:cs="Times New Roman"/>
          <w:sz w:val="28"/>
          <w:szCs w:val="28"/>
        </w:rPr>
        <w:t> </w:t>
      </w:r>
    </w:p>
    <w:p w:rsidR="00632C9B" w:rsidRPr="009E501D" w:rsidRDefault="005F24C1" w:rsidP="009E501D">
      <w:pPr>
        <w:spacing w:after="0" w:line="360" w:lineRule="auto"/>
        <w:ind w:left="680" w:firstLine="709"/>
        <w:jc w:val="right"/>
        <w:rPr>
          <w:rFonts w:ascii="Times New Roman" w:eastAsia="Times New Roman" w:hAnsi="Times New Roman" w:cs="Times New Roman"/>
          <w:b/>
          <w:sz w:val="28"/>
          <w:szCs w:val="28"/>
        </w:rPr>
      </w:pPr>
      <w:r w:rsidRPr="009E501D">
        <w:rPr>
          <w:rFonts w:ascii="Times New Roman" w:hAnsi="Times New Roman" w:cs="Times New Roman"/>
          <w:sz w:val="28"/>
          <w:szCs w:val="28"/>
        </w:rPr>
        <w:br w:type="page"/>
      </w:r>
    </w:p>
    <w:p w:rsidR="005F24C1" w:rsidRPr="009E501D" w:rsidRDefault="005F24C1" w:rsidP="009E501D">
      <w:pPr>
        <w:spacing w:line="360" w:lineRule="auto"/>
        <w:ind w:left="680" w:firstLine="709"/>
        <w:rPr>
          <w:rFonts w:ascii="Times New Roman" w:hAnsi="Times New Roman" w:cs="Times New Roman"/>
          <w:sz w:val="28"/>
          <w:szCs w:val="28"/>
        </w:rPr>
      </w:pPr>
    </w:p>
    <w:sectPr w:rsidR="005F24C1" w:rsidRPr="009E501D" w:rsidSect="00632C9B">
      <w:pgSz w:w="11906" w:h="16838"/>
      <w:pgMar w:top="397" w:right="397" w:bottom="397" w:left="397" w:header="0"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5CA" w:rsidRDefault="000545CA">
      <w:pPr>
        <w:spacing w:after="0" w:line="240" w:lineRule="auto"/>
      </w:pPr>
      <w:r>
        <w:separator/>
      </w:r>
    </w:p>
  </w:endnote>
  <w:endnote w:type="continuationSeparator" w:id="1">
    <w:p w:rsidR="000545CA" w:rsidRDefault="000545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7378"/>
    </w:sdtPr>
    <w:sdtContent>
      <w:p w:rsidR="0081533E" w:rsidRDefault="001A1F6F">
        <w:pPr>
          <w:pStyle w:val="a7"/>
          <w:jc w:val="center"/>
        </w:pPr>
        <w:r w:rsidRPr="00F23353">
          <w:rPr>
            <w:rFonts w:ascii="Arial" w:hAnsi="Arial" w:cs="Arial"/>
            <w:sz w:val="20"/>
            <w:szCs w:val="20"/>
          </w:rPr>
          <w:fldChar w:fldCharType="begin"/>
        </w:r>
        <w:r w:rsidR="0081533E" w:rsidRPr="00F23353">
          <w:rPr>
            <w:rFonts w:ascii="Arial" w:hAnsi="Arial" w:cs="Arial"/>
            <w:sz w:val="20"/>
            <w:szCs w:val="20"/>
          </w:rPr>
          <w:instrText>PAGE   \* MERGEFORMAT</w:instrText>
        </w:r>
        <w:r w:rsidRPr="00F23353">
          <w:rPr>
            <w:rFonts w:ascii="Arial" w:hAnsi="Arial" w:cs="Arial"/>
            <w:sz w:val="20"/>
            <w:szCs w:val="20"/>
          </w:rPr>
          <w:fldChar w:fldCharType="separate"/>
        </w:r>
        <w:r w:rsidR="008F2522">
          <w:rPr>
            <w:rFonts w:ascii="Arial" w:hAnsi="Arial" w:cs="Arial"/>
            <w:noProof/>
            <w:sz w:val="20"/>
            <w:szCs w:val="20"/>
          </w:rPr>
          <w:t>50</w:t>
        </w:r>
        <w:r w:rsidRPr="00F23353">
          <w:rPr>
            <w:rFonts w:ascii="Arial" w:hAnsi="Arial" w:cs="Arial"/>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5CA" w:rsidRDefault="000545CA">
      <w:pPr>
        <w:spacing w:after="0" w:line="240" w:lineRule="auto"/>
      </w:pPr>
      <w:r>
        <w:separator/>
      </w:r>
    </w:p>
  </w:footnote>
  <w:footnote w:type="continuationSeparator" w:id="1">
    <w:p w:rsidR="000545CA" w:rsidRDefault="000545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248D"/>
    <w:multiLevelType w:val="hybridMultilevel"/>
    <w:tmpl w:val="97D8A262"/>
    <w:lvl w:ilvl="0" w:tplc="04190001">
      <w:start w:val="1"/>
      <w:numFmt w:val="bullet"/>
      <w:lvlText w:val=""/>
      <w:lvlJc w:val="left"/>
      <w:pPr>
        <w:ind w:left="720" w:hanging="360"/>
      </w:pPr>
      <w:rPr>
        <w:rFonts w:ascii="Symbol" w:hAnsi="Symbol" w:hint="default"/>
      </w:rPr>
    </w:lvl>
    <w:lvl w:ilvl="1" w:tplc="304AD282">
      <w:start w:val="3"/>
      <w:numFmt w:val="bullet"/>
      <w:lvlText w:val="•"/>
      <w:lvlJc w:val="left"/>
      <w:pPr>
        <w:ind w:left="1440" w:hanging="360"/>
      </w:pPr>
      <w:rPr>
        <w:rFonts w:ascii="Calibri" w:eastAsia="Calibri" w:hAnsi="Calibri" w:cs="Calibri"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50F3356"/>
    <w:multiLevelType w:val="multilevel"/>
    <w:tmpl w:val="3E76BF4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721713"/>
    <w:multiLevelType w:val="multilevel"/>
    <w:tmpl w:val="EF621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9687C9F"/>
    <w:multiLevelType w:val="hybridMultilevel"/>
    <w:tmpl w:val="81E46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7844E1"/>
    <w:multiLevelType w:val="multilevel"/>
    <w:tmpl w:val="7DC69966"/>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AE10E1B"/>
    <w:multiLevelType w:val="multilevel"/>
    <w:tmpl w:val="861A2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0B5D315B"/>
    <w:multiLevelType w:val="multilevel"/>
    <w:tmpl w:val="70C49600"/>
    <w:lvl w:ilvl="0">
      <w:start w:val="1"/>
      <w:numFmt w:val="decimal"/>
      <w:lvlText w:val="%1."/>
      <w:lvlJc w:val="left"/>
      <w:pPr>
        <w:ind w:left="1070" w:hanging="360"/>
      </w:pPr>
      <w:rPr>
        <w:rFonts w:hint="default"/>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0D0116DF"/>
    <w:multiLevelType w:val="multilevel"/>
    <w:tmpl w:val="4AC02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0A666D9"/>
    <w:multiLevelType w:val="multilevel"/>
    <w:tmpl w:val="D7BA9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12F68B9"/>
    <w:multiLevelType w:val="hybridMultilevel"/>
    <w:tmpl w:val="80329B9E"/>
    <w:lvl w:ilvl="0" w:tplc="DA28AE54">
      <w:start w:val="1"/>
      <w:numFmt w:val="bullet"/>
      <w:lvlText w:val="-"/>
      <w:lvlJc w:val="left"/>
      <w:pPr>
        <w:ind w:left="1146" w:hanging="36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11DA016D"/>
    <w:multiLevelType w:val="hybridMultilevel"/>
    <w:tmpl w:val="9C26036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nsid w:val="120C1558"/>
    <w:multiLevelType w:val="hybridMultilevel"/>
    <w:tmpl w:val="063686B4"/>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2">
    <w:nsid w:val="12237282"/>
    <w:multiLevelType w:val="hybridMultilevel"/>
    <w:tmpl w:val="5C20BC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12BC60A5"/>
    <w:multiLevelType w:val="multilevel"/>
    <w:tmpl w:val="BEB83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140B2C88"/>
    <w:multiLevelType w:val="multilevel"/>
    <w:tmpl w:val="1EA4D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178B64D3"/>
    <w:multiLevelType w:val="hybridMultilevel"/>
    <w:tmpl w:val="65F01A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A957F76"/>
    <w:multiLevelType w:val="multilevel"/>
    <w:tmpl w:val="33223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1C7B4DDF"/>
    <w:multiLevelType w:val="hybridMultilevel"/>
    <w:tmpl w:val="33C0B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D417327"/>
    <w:multiLevelType w:val="hybridMultilevel"/>
    <w:tmpl w:val="C3FADBE6"/>
    <w:lvl w:ilvl="0" w:tplc="04190009">
      <w:start w:val="1"/>
      <w:numFmt w:val="bullet"/>
      <w:lvlText w:val=""/>
      <w:lvlJc w:val="left"/>
      <w:pPr>
        <w:ind w:left="1200" w:hanging="360"/>
      </w:pPr>
      <w:rPr>
        <w:rFonts w:ascii="Wingdings" w:hAnsi="Wingdings"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9">
    <w:nsid w:val="222E03C6"/>
    <w:multiLevelType w:val="multilevel"/>
    <w:tmpl w:val="C9602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279C4060"/>
    <w:multiLevelType w:val="multilevel"/>
    <w:tmpl w:val="AB648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2B77256E"/>
    <w:multiLevelType w:val="multilevel"/>
    <w:tmpl w:val="27BA6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3331288E"/>
    <w:multiLevelType w:val="multilevel"/>
    <w:tmpl w:val="2E888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34EF7658"/>
    <w:multiLevelType w:val="multilevel"/>
    <w:tmpl w:val="B456C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36E1215F"/>
    <w:multiLevelType w:val="multilevel"/>
    <w:tmpl w:val="CF00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85838F8"/>
    <w:multiLevelType w:val="multilevel"/>
    <w:tmpl w:val="8BBE6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3A9D4C16"/>
    <w:multiLevelType w:val="hybridMultilevel"/>
    <w:tmpl w:val="EDD81A0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nsid w:val="3DB15EBC"/>
    <w:multiLevelType w:val="hybridMultilevel"/>
    <w:tmpl w:val="2FA0666A"/>
    <w:lvl w:ilvl="0" w:tplc="6972D8DC">
      <w:numFmt w:val="bullet"/>
      <w:lvlText w:val="•"/>
      <w:lvlJc w:val="left"/>
      <w:pPr>
        <w:ind w:left="786" w:hanging="360"/>
      </w:pPr>
      <w:rPr>
        <w:rFonts w:ascii="Calibri" w:eastAsiaTheme="minorHAnsi" w:hAnsi="Calibri" w:cs="Calibri"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8">
    <w:nsid w:val="3EB16026"/>
    <w:multiLevelType w:val="hybridMultilevel"/>
    <w:tmpl w:val="AE44F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F136CF3"/>
    <w:multiLevelType w:val="hybridMultilevel"/>
    <w:tmpl w:val="43384D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FA3081B"/>
    <w:multiLevelType w:val="hybridMultilevel"/>
    <w:tmpl w:val="E4A63EFC"/>
    <w:lvl w:ilvl="0" w:tplc="04190009">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nsid w:val="3FBF4852"/>
    <w:multiLevelType w:val="multilevel"/>
    <w:tmpl w:val="73C6D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40CE5522"/>
    <w:multiLevelType w:val="multilevel"/>
    <w:tmpl w:val="7EE6E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40F947A6"/>
    <w:multiLevelType w:val="multilevel"/>
    <w:tmpl w:val="40BCF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42626C6F"/>
    <w:multiLevelType w:val="multilevel"/>
    <w:tmpl w:val="6A92B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476417E9"/>
    <w:multiLevelType w:val="multilevel"/>
    <w:tmpl w:val="EB4C5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48872C1F"/>
    <w:multiLevelType w:val="multilevel"/>
    <w:tmpl w:val="A18C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A363D7C"/>
    <w:multiLevelType w:val="multilevel"/>
    <w:tmpl w:val="DCF06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4A57260A"/>
    <w:multiLevelType w:val="multilevel"/>
    <w:tmpl w:val="1A720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4ADA5F24"/>
    <w:multiLevelType w:val="hybridMultilevel"/>
    <w:tmpl w:val="1430C4EA"/>
    <w:lvl w:ilvl="0" w:tplc="04190001">
      <w:start w:val="1"/>
      <w:numFmt w:val="bullet"/>
      <w:lvlText w:val=""/>
      <w:lvlJc w:val="left"/>
      <w:pPr>
        <w:ind w:left="720" w:hanging="360"/>
      </w:pPr>
      <w:rPr>
        <w:rFonts w:ascii="Symbol" w:hAnsi="Symbol" w:hint="default"/>
      </w:rPr>
    </w:lvl>
    <w:lvl w:ilvl="1" w:tplc="0368EAE8">
      <w:numFmt w:val="bullet"/>
      <w:lvlText w:val="•"/>
      <w:lvlJc w:val="left"/>
      <w:pPr>
        <w:ind w:left="1935" w:hanging="855"/>
      </w:pPr>
      <w:rPr>
        <w:rFonts w:ascii="Arial" w:eastAsia="Times New Roman"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B80366C"/>
    <w:multiLevelType w:val="multilevel"/>
    <w:tmpl w:val="24425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530A76E7"/>
    <w:multiLevelType w:val="multilevel"/>
    <w:tmpl w:val="A2063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nsid w:val="53867D76"/>
    <w:multiLevelType w:val="multilevel"/>
    <w:tmpl w:val="D82E0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nsid w:val="575E7C9C"/>
    <w:multiLevelType w:val="hybridMultilevel"/>
    <w:tmpl w:val="AA504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9443B8D"/>
    <w:multiLevelType w:val="multilevel"/>
    <w:tmpl w:val="A1B63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nsid w:val="61A36E71"/>
    <w:multiLevelType w:val="hybridMultilevel"/>
    <w:tmpl w:val="4D3C5FC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6">
    <w:nsid w:val="636F6639"/>
    <w:multiLevelType w:val="hybridMultilevel"/>
    <w:tmpl w:val="8CC01F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6312B9B"/>
    <w:multiLevelType w:val="hybridMultilevel"/>
    <w:tmpl w:val="587CE2B4"/>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48">
    <w:nsid w:val="678C29F3"/>
    <w:multiLevelType w:val="multilevel"/>
    <w:tmpl w:val="1A1A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nsid w:val="6D39721D"/>
    <w:multiLevelType w:val="hybridMultilevel"/>
    <w:tmpl w:val="DBF4AD18"/>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0">
    <w:nsid w:val="70EB3B11"/>
    <w:multiLevelType w:val="multilevel"/>
    <w:tmpl w:val="7FBEF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nsid w:val="7112067F"/>
    <w:multiLevelType w:val="multilevel"/>
    <w:tmpl w:val="F960A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nsid w:val="71E70119"/>
    <w:multiLevelType w:val="multilevel"/>
    <w:tmpl w:val="79EAA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nsid w:val="72B26660"/>
    <w:multiLevelType w:val="hybridMultilevel"/>
    <w:tmpl w:val="9932A3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4">
    <w:nsid w:val="74B3381F"/>
    <w:multiLevelType w:val="multilevel"/>
    <w:tmpl w:val="61429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nsid w:val="76EA42F4"/>
    <w:multiLevelType w:val="hybridMultilevel"/>
    <w:tmpl w:val="4A32E43C"/>
    <w:lvl w:ilvl="0" w:tplc="04190001">
      <w:start w:val="1"/>
      <w:numFmt w:val="bullet"/>
      <w:lvlText w:val=""/>
      <w:lvlJc w:val="left"/>
      <w:pPr>
        <w:ind w:left="1287" w:hanging="360"/>
      </w:pPr>
      <w:rPr>
        <w:rFonts w:ascii="Symbol" w:hAnsi="Symbol" w:hint="default"/>
      </w:rPr>
    </w:lvl>
    <w:lvl w:ilvl="1" w:tplc="6972D8DC">
      <w:numFmt w:val="bullet"/>
      <w:lvlText w:val="•"/>
      <w:lvlJc w:val="left"/>
      <w:pPr>
        <w:ind w:left="2007" w:hanging="360"/>
      </w:pPr>
      <w:rPr>
        <w:rFonts w:ascii="Calibri" w:eastAsia="Calibri" w:hAnsi="Calibri" w:cs="Calibri"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6">
    <w:nsid w:val="77066521"/>
    <w:multiLevelType w:val="multilevel"/>
    <w:tmpl w:val="CE262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nsid w:val="779D0671"/>
    <w:multiLevelType w:val="multilevel"/>
    <w:tmpl w:val="B36CE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nsid w:val="7B954F5A"/>
    <w:multiLevelType w:val="hybridMultilevel"/>
    <w:tmpl w:val="C8A299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C372D0D"/>
    <w:multiLevelType w:val="hybridMultilevel"/>
    <w:tmpl w:val="08284C1E"/>
    <w:lvl w:ilvl="0" w:tplc="304AD282">
      <w:start w:val="3"/>
      <w:numFmt w:val="bullet"/>
      <w:lvlText w:val="•"/>
      <w:lvlJc w:val="left"/>
      <w:pPr>
        <w:ind w:left="1146" w:hanging="360"/>
      </w:pPr>
      <w:rPr>
        <w:rFonts w:ascii="Calibri" w:eastAsiaTheme="minorHAnsi" w:hAnsi="Calibri" w:cs="Calibri"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33"/>
  </w:num>
  <w:num w:numId="2">
    <w:abstractNumId w:val="19"/>
  </w:num>
  <w:num w:numId="3">
    <w:abstractNumId w:val="31"/>
  </w:num>
  <w:num w:numId="4">
    <w:abstractNumId w:val="52"/>
  </w:num>
  <w:num w:numId="5">
    <w:abstractNumId w:val="4"/>
  </w:num>
  <w:num w:numId="6">
    <w:abstractNumId w:val="25"/>
  </w:num>
  <w:num w:numId="7">
    <w:abstractNumId w:val="2"/>
  </w:num>
  <w:num w:numId="8">
    <w:abstractNumId w:val="34"/>
  </w:num>
  <w:num w:numId="9">
    <w:abstractNumId w:val="12"/>
  </w:num>
  <w:num w:numId="10">
    <w:abstractNumId w:val="50"/>
  </w:num>
  <w:num w:numId="11">
    <w:abstractNumId w:val="40"/>
  </w:num>
  <w:num w:numId="12">
    <w:abstractNumId w:val="41"/>
  </w:num>
  <w:num w:numId="13">
    <w:abstractNumId w:val="14"/>
  </w:num>
  <w:num w:numId="14">
    <w:abstractNumId w:val="42"/>
  </w:num>
  <w:num w:numId="15">
    <w:abstractNumId w:val="35"/>
  </w:num>
  <w:num w:numId="16">
    <w:abstractNumId w:val="8"/>
  </w:num>
  <w:num w:numId="17">
    <w:abstractNumId w:val="58"/>
  </w:num>
  <w:num w:numId="18">
    <w:abstractNumId w:val="36"/>
  </w:num>
  <w:num w:numId="19">
    <w:abstractNumId w:val="1"/>
  </w:num>
  <w:num w:numId="20">
    <w:abstractNumId w:val="59"/>
  </w:num>
  <w:num w:numId="21">
    <w:abstractNumId w:val="47"/>
  </w:num>
  <w:num w:numId="22">
    <w:abstractNumId w:val="30"/>
  </w:num>
  <w:num w:numId="23">
    <w:abstractNumId w:val="18"/>
  </w:num>
  <w:num w:numId="24">
    <w:abstractNumId w:val="11"/>
  </w:num>
  <w:num w:numId="25">
    <w:abstractNumId w:val="43"/>
  </w:num>
  <w:num w:numId="26">
    <w:abstractNumId w:val="46"/>
  </w:num>
  <w:num w:numId="27">
    <w:abstractNumId w:val="28"/>
  </w:num>
  <w:num w:numId="28">
    <w:abstractNumId w:val="29"/>
  </w:num>
  <w:num w:numId="29">
    <w:abstractNumId w:val="6"/>
  </w:num>
  <w:num w:numId="30">
    <w:abstractNumId w:val="15"/>
  </w:num>
  <w:num w:numId="31">
    <w:abstractNumId w:val="17"/>
  </w:num>
  <w:num w:numId="32">
    <w:abstractNumId w:val="3"/>
  </w:num>
  <w:num w:numId="33">
    <w:abstractNumId w:val="39"/>
  </w:num>
  <w:num w:numId="34">
    <w:abstractNumId w:val="24"/>
  </w:num>
  <w:num w:numId="35">
    <w:abstractNumId w:val="9"/>
  </w:num>
  <w:num w:numId="36">
    <w:abstractNumId w:val="27"/>
  </w:num>
  <w:num w:numId="37">
    <w:abstractNumId w:val="26"/>
  </w:num>
  <w:num w:numId="38">
    <w:abstractNumId w:val="49"/>
  </w:num>
  <w:num w:numId="39">
    <w:abstractNumId w:val="45"/>
  </w:num>
  <w:num w:numId="40">
    <w:abstractNumId w:val="55"/>
  </w:num>
  <w:num w:numId="41">
    <w:abstractNumId w:val="53"/>
  </w:num>
  <w:num w:numId="42">
    <w:abstractNumId w:val="10"/>
  </w:num>
  <w:num w:numId="43">
    <w:abstractNumId w:val="0"/>
  </w:num>
  <w:num w:numId="44">
    <w:abstractNumId w:val="51"/>
  </w:num>
  <w:num w:numId="45">
    <w:abstractNumId w:val="20"/>
  </w:num>
  <w:num w:numId="46">
    <w:abstractNumId w:val="48"/>
  </w:num>
  <w:num w:numId="47">
    <w:abstractNumId w:val="21"/>
  </w:num>
  <w:num w:numId="48">
    <w:abstractNumId w:val="7"/>
  </w:num>
  <w:num w:numId="49">
    <w:abstractNumId w:val="37"/>
  </w:num>
  <w:num w:numId="50">
    <w:abstractNumId w:val="44"/>
  </w:num>
  <w:num w:numId="51">
    <w:abstractNumId w:val="38"/>
  </w:num>
  <w:num w:numId="52">
    <w:abstractNumId w:val="23"/>
  </w:num>
  <w:num w:numId="53">
    <w:abstractNumId w:val="56"/>
  </w:num>
  <w:num w:numId="54">
    <w:abstractNumId w:val="57"/>
  </w:num>
  <w:num w:numId="55">
    <w:abstractNumId w:val="13"/>
  </w:num>
  <w:num w:numId="56">
    <w:abstractNumId w:val="22"/>
  </w:num>
  <w:num w:numId="57">
    <w:abstractNumId w:val="54"/>
  </w:num>
  <w:num w:numId="58">
    <w:abstractNumId w:val="32"/>
  </w:num>
  <w:num w:numId="59">
    <w:abstractNumId w:val="5"/>
  </w:num>
  <w:num w:numId="60">
    <w:abstractNumId w:val="16"/>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F24C1"/>
    <w:rsid w:val="000037EB"/>
    <w:rsid w:val="00006E96"/>
    <w:rsid w:val="00010754"/>
    <w:rsid w:val="00020101"/>
    <w:rsid w:val="00022705"/>
    <w:rsid w:val="000243D3"/>
    <w:rsid w:val="00026EAD"/>
    <w:rsid w:val="00027B52"/>
    <w:rsid w:val="0003024D"/>
    <w:rsid w:val="00034959"/>
    <w:rsid w:val="00035535"/>
    <w:rsid w:val="00036FA4"/>
    <w:rsid w:val="00037D4B"/>
    <w:rsid w:val="000409DB"/>
    <w:rsid w:val="00041C05"/>
    <w:rsid w:val="000431B2"/>
    <w:rsid w:val="00047083"/>
    <w:rsid w:val="000501F2"/>
    <w:rsid w:val="000545CA"/>
    <w:rsid w:val="0006351D"/>
    <w:rsid w:val="0006476F"/>
    <w:rsid w:val="000722AD"/>
    <w:rsid w:val="0007251E"/>
    <w:rsid w:val="000827AE"/>
    <w:rsid w:val="00083345"/>
    <w:rsid w:val="0008555E"/>
    <w:rsid w:val="000959F1"/>
    <w:rsid w:val="000A291D"/>
    <w:rsid w:val="000A60BC"/>
    <w:rsid w:val="000B2661"/>
    <w:rsid w:val="000C1ACE"/>
    <w:rsid w:val="000C27D0"/>
    <w:rsid w:val="000D52D9"/>
    <w:rsid w:val="000D5862"/>
    <w:rsid w:val="000D5942"/>
    <w:rsid w:val="000D7E8C"/>
    <w:rsid w:val="000E387A"/>
    <w:rsid w:val="000E389D"/>
    <w:rsid w:val="000F1522"/>
    <w:rsid w:val="00100ACD"/>
    <w:rsid w:val="00102854"/>
    <w:rsid w:val="001111BF"/>
    <w:rsid w:val="00111BE9"/>
    <w:rsid w:val="001164DA"/>
    <w:rsid w:val="00125A94"/>
    <w:rsid w:val="001315BC"/>
    <w:rsid w:val="001327F8"/>
    <w:rsid w:val="00133ED2"/>
    <w:rsid w:val="0013605A"/>
    <w:rsid w:val="00153AEC"/>
    <w:rsid w:val="001578DC"/>
    <w:rsid w:val="001621AD"/>
    <w:rsid w:val="001648FF"/>
    <w:rsid w:val="00170E40"/>
    <w:rsid w:val="0018505D"/>
    <w:rsid w:val="00186B52"/>
    <w:rsid w:val="00186FCF"/>
    <w:rsid w:val="00191022"/>
    <w:rsid w:val="00193E75"/>
    <w:rsid w:val="001952F1"/>
    <w:rsid w:val="001963A1"/>
    <w:rsid w:val="001A19CB"/>
    <w:rsid w:val="001A1F6F"/>
    <w:rsid w:val="001A5593"/>
    <w:rsid w:val="001B0478"/>
    <w:rsid w:val="001B2A09"/>
    <w:rsid w:val="001B462C"/>
    <w:rsid w:val="001B61EA"/>
    <w:rsid w:val="001C52D2"/>
    <w:rsid w:val="001D3147"/>
    <w:rsid w:val="001D7AE4"/>
    <w:rsid w:val="001E301B"/>
    <w:rsid w:val="001F6276"/>
    <w:rsid w:val="001F770F"/>
    <w:rsid w:val="002044DC"/>
    <w:rsid w:val="002317F4"/>
    <w:rsid w:val="0023186C"/>
    <w:rsid w:val="00233EFD"/>
    <w:rsid w:val="00235F94"/>
    <w:rsid w:val="00242877"/>
    <w:rsid w:val="00244636"/>
    <w:rsid w:val="0025016B"/>
    <w:rsid w:val="0025085C"/>
    <w:rsid w:val="0025157F"/>
    <w:rsid w:val="002522A5"/>
    <w:rsid w:val="002634D3"/>
    <w:rsid w:val="00265338"/>
    <w:rsid w:val="0027327B"/>
    <w:rsid w:val="002765A0"/>
    <w:rsid w:val="0027665B"/>
    <w:rsid w:val="0028731E"/>
    <w:rsid w:val="0029591F"/>
    <w:rsid w:val="002A34B7"/>
    <w:rsid w:val="002B13B3"/>
    <w:rsid w:val="002B5F31"/>
    <w:rsid w:val="002B7A43"/>
    <w:rsid w:val="002C00DF"/>
    <w:rsid w:val="002C39E5"/>
    <w:rsid w:val="002C7467"/>
    <w:rsid w:val="002D1D47"/>
    <w:rsid w:val="002E0A77"/>
    <w:rsid w:val="002F42C2"/>
    <w:rsid w:val="00307773"/>
    <w:rsid w:val="00311380"/>
    <w:rsid w:val="0031277C"/>
    <w:rsid w:val="00335385"/>
    <w:rsid w:val="00337245"/>
    <w:rsid w:val="003425FC"/>
    <w:rsid w:val="00350D4D"/>
    <w:rsid w:val="003513DF"/>
    <w:rsid w:val="00354278"/>
    <w:rsid w:val="003549F3"/>
    <w:rsid w:val="00354C22"/>
    <w:rsid w:val="00354F3E"/>
    <w:rsid w:val="003633B0"/>
    <w:rsid w:val="00364652"/>
    <w:rsid w:val="00366741"/>
    <w:rsid w:val="00371DDD"/>
    <w:rsid w:val="003742DA"/>
    <w:rsid w:val="003872B6"/>
    <w:rsid w:val="00390B60"/>
    <w:rsid w:val="00394E42"/>
    <w:rsid w:val="003A18F3"/>
    <w:rsid w:val="003B2E9B"/>
    <w:rsid w:val="003C1D4E"/>
    <w:rsid w:val="003D0692"/>
    <w:rsid w:val="003D35BC"/>
    <w:rsid w:val="003E0333"/>
    <w:rsid w:val="003E0C70"/>
    <w:rsid w:val="003E50C0"/>
    <w:rsid w:val="003E6704"/>
    <w:rsid w:val="003E72DF"/>
    <w:rsid w:val="003F050C"/>
    <w:rsid w:val="003F1406"/>
    <w:rsid w:val="003F69FA"/>
    <w:rsid w:val="00404C07"/>
    <w:rsid w:val="00407BD0"/>
    <w:rsid w:val="0041068E"/>
    <w:rsid w:val="004137FF"/>
    <w:rsid w:val="00421452"/>
    <w:rsid w:val="004235B8"/>
    <w:rsid w:val="004341B0"/>
    <w:rsid w:val="00443295"/>
    <w:rsid w:val="00455209"/>
    <w:rsid w:val="00456420"/>
    <w:rsid w:val="0046628F"/>
    <w:rsid w:val="00467ABA"/>
    <w:rsid w:val="00471301"/>
    <w:rsid w:val="00477E2F"/>
    <w:rsid w:val="00482A54"/>
    <w:rsid w:val="004A0FBF"/>
    <w:rsid w:val="004B3D5C"/>
    <w:rsid w:val="004B49DD"/>
    <w:rsid w:val="004C0D9B"/>
    <w:rsid w:val="004C5A84"/>
    <w:rsid w:val="004D00DF"/>
    <w:rsid w:val="004D4185"/>
    <w:rsid w:val="004D6034"/>
    <w:rsid w:val="004D65AA"/>
    <w:rsid w:val="004D7C19"/>
    <w:rsid w:val="004E3E74"/>
    <w:rsid w:val="004E485A"/>
    <w:rsid w:val="004E75E6"/>
    <w:rsid w:val="004F0752"/>
    <w:rsid w:val="004F0A95"/>
    <w:rsid w:val="004F2533"/>
    <w:rsid w:val="004F29A2"/>
    <w:rsid w:val="004F32C9"/>
    <w:rsid w:val="00506712"/>
    <w:rsid w:val="00507602"/>
    <w:rsid w:val="00517728"/>
    <w:rsid w:val="00520FCB"/>
    <w:rsid w:val="0052219B"/>
    <w:rsid w:val="005230F9"/>
    <w:rsid w:val="005237DE"/>
    <w:rsid w:val="005243B0"/>
    <w:rsid w:val="00530DC1"/>
    <w:rsid w:val="00532245"/>
    <w:rsid w:val="00532987"/>
    <w:rsid w:val="005344C0"/>
    <w:rsid w:val="00554CA4"/>
    <w:rsid w:val="005556D9"/>
    <w:rsid w:val="005562D1"/>
    <w:rsid w:val="005601B4"/>
    <w:rsid w:val="00561952"/>
    <w:rsid w:val="0056483E"/>
    <w:rsid w:val="00573326"/>
    <w:rsid w:val="00576389"/>
    <w:rsid w:val="00583126"/>
    <w:rsid w:val="005914F6"/>
    <w:rsid w:val="005A320D"/>
    <w:rsid w:val="005A433A"/>
    <w:rsid w:val="005A6AE1"/>
    <w:rsid w:val="005B5DFB"/>
    <w:rsid w:val="005C1B2E"/>
    <w:rsid w:val="005C52B8"/>
    <w:rsid w:val="005D0AAB"/>
    <w:rsid w:val="005D2E83"/>
    <w:rsid w:val="005E2DA5"/>
    <w:rsid w:val="005E3205"/>
    <w:rsid w:val="005E3EF2"/>
    <w:rsid w:val="005E4676"/>
    <w:rsid w:val="005F24C1"/>
    <w:rsid w:val="005F551B"/>
    <w:rsid w:val="006121C6"/>
    <w:rsid w:val="00632C9B"/>
    <w:rsid w:val="0063406C"/>
    <w:rsid w:val="00637358"/>
    <w:rsid w:val="00643B88"/>
    <w:rsid w:val="006447BC"/>
    <w:rsid w:val="006560FF"/>
    <w:rsid w:val="00663A7A"/>
    <w:rsid w:val="00663EFB"/>
    <w:rsid w:val="006660B6"/>
    <w:rsid w:val="00684DD1"/>
    <w:rsid w:val="00692156"/>
    <w:rsid w:val="006B31B1"/>
    <w:rsid w:val="006B325A"/>
    <w:rsid w:val="006B6EC4"/>
    <w:rsid w:val="006B796D"/>
    <w:rsid w:val="006C029A"/>
    <w:rsid w:val="006C083D"/>
    <w:rsid w:val="006D2C4C"/>
    <w:rsid w:val="006D3E88"/>
    <w:rsid w:val="006E2265"/>
    <w:rsid w:val="006E3DDF"/>
    <w:rsid w:val="006E449C"/>
    <w:rsid w:val="006E6FB1"/>
    <w:rsid w:val="006F2ABB"/>
    <w:rsid w:val="006F341C"/>
    <w:rsid w:val="006F66CF"/>
    <w:rsid w:val="00701276"/>
    <w:rsid w:val="00702D16"/>
    <w:rsid w:val="00706901"/>
    <w:rsid w:val="0071095E"/>
    <w:rsid w:val="00711EA2"/>
    <w:rsid w:val="0071506C"/>
    <w:rsid w:val="00721B7C"/>
    <w:rsid w:val="00726430"/>
    <w:rsid w:val="00731A88"/>
    <w:rsid w:val="0074276F"/>
    <w:rsid w:val="00745864"/>
    <w:rsid w:val="00747CB6"/>
    <w:rsid w:val="00750EDD"/>
    <w:rsid w:val="0076182A"/>
    <w:rsid w:val="00761DE5"/>
    <w:rsid w:val="007652CC"/>
    <w:rsid w:val="007655BA"/>
    <w:rsid w:val="00767E67"/>
    <w:rsid w:val="00774CFC"/>
    <w:rsid w:val="0077585E"/>
    <w:rsid w:val="00775AD9"/>
    <w:rsid w:val="00780A79"/>
    <w:rsid w:val="0078706E"/>
    <w:rsid w:val="00787D3A"/>
    <w:rsid w:val="007923AE"/>
    <w:rsid w:val="007931BE"/>
    <w:rsid w:val="0079331A"/>
    <w:rsid w:val="007A7B2D"/>
    <w:rsid w:val="007B7820"/>
    <w:rsid w:val="007C03B6"/>
    <w:rsid w:val="007C6E0C"/>
    <w:rsid w:val="007D2A68"/>
    <w:rsid w:val="007D333B"/>
    <w:rsid w:val="007D4394"/>
    <w:rsid w:val="007D47B4"/>
    <w:rsid w:val="007E64CC"/>
    <w:rsid w:val="008131EE"/>
    <w:rsid w:val="00815158"/>
    <w:rsid w:val="00815162"/>
    <w:rsid w:val="0081533E"/>
    <w:rsid w:val="00815BE1"/>
    <w:rsid w:val="0081694F"/>
    <w:rsid w:val="00817425"/>
    <w:rsid w:val="008373B1"/>
    <w:rsid w:val="0084585B"/>
    <w:rsid w:val="0086260B"/>
    <w:rsid w:val="00863E78"/>
    <w:rsid w:val="00872207"/>
    <w:rsid w:val="00872469"/>
    <w:rsid w:val="008727CA"/>
    <w:rsid w:val="008749B0"/>
    <w:rsid w:val="00874FC5"/>
    <w:rsid w:val="00877390"/>
    <w:rsid w:val="0088078E"/>
    <w:rsid w:val="008814B5"/>
    <w:rsid w:val="0088209D"/>
    <w:rsid w:val="0088385F"/>
    <w:rsid w:val="008847B9"/>
    <w:rsid w:val="00896D5D"/>
    <w:rsid w:val="008A4AA5"/>
    <w:rsid w:val="008A666C"/>
    <w:rsid w:val="008C1563"/>
    <w:rsid w:val="008C7E46"/>
    <w:rsid w:val="008D0F44"/>
    <w:rsid w:val="008D14D4"/>
    <w:rsid w:val="008D163F"/>
    <w:rsid w:val="008D5109"/>
    <w:rsid w:val="008D7551"/>
    <w:rsid w:val="008E01FD"/>
    <w:rsid w:val="008E1ADA"/>
    <w:rsid w:val="008E2445"/>
    <w:rsid w:val="008F2522"/>
    <w:rsid w:val="008F74E1"/>
    <w:rsid w:val="0090299F"/>
    <w:rsid w:val="00912578"/>
    <w:rsid w:val="00912FB9"/>
    <w:rsid w:val="00922940"/>
    <w:rsid w:val="00923BBA"/>
    <w:rsid w:val="009337C8"/>
    <w:rsid w:val="00933DE7"/>
    <w:rsid w:val="0093754F"/>
    <w:rsid w:val="009404BC"/>
    <w:rsid w:val="00941164"/>
    <w:rsid w:val="00961912"/>
    <w:rsid w:val="00962D3E"/>
    <w:rsid w:val="00965D01"/>
    <w:rsid w:val="00967206"/>
    <w:rsid w:val="00972C45"/>
    <w:rsid w:val="00973049"/>
    <w:rsid w:val="00976C6E"/>
    <w:rsid w:val="0098024A"/>
    <w:rsid w:val="00980DF3"/>
    <w:rsid w:val="00986C70"/>
    <w:rsid w:val="009964DC"/>
    <w:rsid w:val="009A6BF9"/>
    <w:rsid w:val="009B0140"/>
    <w:rsid w:val="009C4836"/>
    <w:rsid w:val="009D34AF"/>
    <w:rsid w:val="009D7166"/>
    <w:rsid w:val="009E501D"/>
    <w:rsid w:val="009F2A02"/>
    <w:rsid w:val="009F2F6E"/>
    <w:rsid w:val="009F3526"/>
    <w:rsid w:val="009F6631"/>
    <w:rsid w:val="00A0032A"/>
    <w:rsid w:val="00A0083F"/>
    <w:rsid w:val="00A0380C"/>
    <w:rsid w:val="00A0707C"/>
    <w:rsid w:val="00A1592E"/>
    <w:rsid w:val="00A2375F"/>
    <w:rsid w:val="00A24127"/>
    <w:rsid w:val="00A27FA2"/>
    <w:rsid w:val="00A356D6"/>
    <w:rsid w:val="00A421DB"/>
    <w:rsid w:val="00A61151"/>
    <w:rsid w:val="00A64F51"/>
    <w:rsid w:val="00A671EC"/>
    <w:rsid w:val="00A70DE1"/>
    <w:rsid w:val="00A75AB3"/>
    <w:rsid w:val="00A80DB4"/>
    <w:rsid w:val="00A81A6A"/>
    <w:rsid w:val="00A843DC"/>
    <w:rsid w:val="00A9331F"/>
    <w:rsid w:val="00A94C46"/>
    <w:rsid w:val="00AA5DDE"/>
    <w:rsid w:val="00AA63D5"/>
    <w:rsid w:val="00AB01BB"/>
    <w:rsid w:val="00AB4447"/>
    <w:rsid w:val="00AB4910"/>
    <w:rsid w:val="00AB50F3"/>
    <w:rsid w:val="00AB633A"/>
    <w:rsid w:val="00AB68B9"/>
    <w:rsid w:val="00AB7394"/>
    <w:rsid w:val="00AC659D"/>
    <w:rsid w:val="00AC6F8E"/>
    <w:rsid w:val="00AF2BC1"/>
    <w:rsid w:val="00B03238"/>
    <w:rsid w:val="00B1264F"/>
    <w:rsid w:val="00B21605"/>
    <w:rsid w:val="00B31A9B"/>
    <w:rsid w:val="00B37F84"/>
    <w:rsid w:val="00B460EB"/>
    <w:rsid w:val="00B514E3"/>
    <w:rsid w:val="00B53771"/>
    <w:rsid w:val="00B56AAB"/>
    <w:rsid w:val="00B57371"/>
    <w:rsid w:val="00B61F29"/>
    <w:rsid w:val="00B647E6"/>
    <w:rsid w:val="00B64DA8"/>
    <w:rsid w:val="00B72911"/>
    <w:rsid w:val="00B85EFB"/>
    <w:rsid w:val="00B94B6B"/>
    <w:rsid w:val="00BA479A"/>
    <w:rsid w:val="00BB1786"/>
    <w:rsid w:val="00BB6D4F"/>
    <w:rsid w:val="00BB7FF9"/>
    <w:rsid w:val="00BE283E"/>
    <w:rsid w:val="00BE7897"/>
    <w:rsid w:val="00BF4183"/>
    <w:rsid w:val="00BF53AD"/>
    <w:rsid w:val="00C02A28"/>
    <w:rsid w:val="00C04442"/>
    <w:rsid w:val="00C059B7"/>
    <w:rsid w:val="00C123DE"/>
    <w:rsid w:val="00C37A2C"/>
    <w:rsid w:val="00C4144A"/>
    <w:rsid w:val="00C42200"/>
    <w:rsid w:val="00C46BB6"/>
    <w:rsid w:val="00C47924"/>
    <w:rsid w:val="00C53A38"/>
    <w:rsid w:val="00C55B90"/>
    <w:rsid w:val="00C57B0A"/>
    <w:rsid w:val="00C57B56"/>
    <w:rsid w:val="00C656E5"/>
    <w:rsid w:val="00C65BB3"/>
    <w:rsid w:val="00C72FB9"/>
    <w:rsid w:val="00C77F14"/>
    <w:rsid w:val="00C804E5"/>
    <w:rsid w:val="00C80B07"/>
    <w:rsid w:val="00C93856"/>
    <w:rsid w:val="00CB0BA3"/>
    <w:rsid w:val="00CC34AE"/>
    <w:rsid w:val="00CC6D87"/>
    <w:rsid w:val="00CE7884"/>
    <w:rsid w:val="00CF003F"/>
    <w:rsid w:val="00CF457F"/>
    <w:rsid w:val="00D052B4"/>
    <w:rsid w:val="00D11043"/>
    <w:rsid w:val="00D12B3F"/>
    <w:rsid w:val="00D14440"/>
    <w:rsid w:val="00D164C5"/>
    <w:rsid w:val="00D20CE1"/>
    <w:rsid w:val="00D22A18"/>
    <w:rsid w:val="00D241BF"/>
    <w:rsid w:val="00D27185"/>
    <w:rsid w:val="00D32FD2"/>
    <w:rsid w:val="00D358B3"/>
    <w:rsid w:val="00D369F3"/>
    <w:rsid w:val="00D40FB0"/>
    <w:rsid w:val="00D412BD"/>
    <w:rsid w:val="00D44254"/>
    <w:rsid w:val="00D45CBB"/>
    <w:rsid w:val="00D50460"/>
    <w:rsid w:val="00D50CB9"/>
    <w:rsid w:val="00D514A6"/>
    <w:rsid w:val="00D52EA0"/>
    <w:rsid w:val="00D57FE5"/>
    <w:rsid w:val="00D61649"/>
    <w:rsid w:val="00D61E02"/>
    <w:rsid w:val="00D70383"/>
    <w:rsid w:val="00D74274"/>
    <w:rsid w:val="00D76E3F"/>
    <w:rsid w:val="00D81511"/>
    <w:rsid w:val="00D86D1D"/>
    <w:rsid w:val="00D92D87"/>
    <w:rsid w:val="00D93EBA"/>
    <w:rsid w:val="00D94A98"/>
    <w:rsid w:val="00DA133D"/>
    <w:rsid w:val="00DA2CA5"/>
    <w:rsid w:val="00DA589A"/>
    <w:rsid w:val="00DA74A4"/>
    <w:rsid w:val="00DB54FF"/>
    <w:rsid w:val="00DC1FEA"/>
    <w:rsid w:val="00DE34E2"/>
    <w:rsid w:val="00DE53F8"/>
    <w:rsid w:val="00DF4FB0"/>
    <w:rsid w:val="00DF5BA5"/>
    <w:rsid w:val="00E001CA"/>
    <w:rsid w:val="00E0126C"/>
    <w:rsid w:val="00E1191A"/>
    <w:rsid w:val="00E20C4E"/>
    <w:rsid w:val="00E32F1D"/>
    <w:rsid w:val="00E3522E"/>
    <w:rsid w:val="00E40729"/>
    <w:rsid w:val="00E454CC"/>
    <w:rsid w:val="00E4559E"/>
    <w:rsid w:val="00E46A6A"/>
    <w:rsid w:val="00E563EC"/>
    <w:rsid w:val="00E606FA"/>
    <w:rsid w:val="00E61F75"/>
    <w:rsid w:val="00E620B0"/>
    <w:rsid w:val="00E64720"/>
    <w:rsid w:val="00E8421D"/>
    <w:rsid w:val="00E869F7"/>
    <w:rsid w:val="00E91B0A"/>
    <w:rsid w:val="00E93810"/>
    <w:rsid w:val="00EA0C64"/>
    <w:rsid w:val="00EA337F"/>
    <w:rsid w:val="00EA58DB"/>
    <w:rsid w:val="00EB10C0"/>
    <w:rsid w:val="00EB3B3F"/>
    <w:rsid w:val="00EB6EB2"/>
    <w:rsid w:val="00EC126A"/>
    <w:rsid w:val="00EC1E38"/>
    <w:rsid w:val="00EC4E9F"/>
    <w:rsid w:val="00EC6E47"/>
    <w:rsid w:val="00ED5947"/>
    <w:rsid w:val="00ED6649"/>
    <w:rsid w:val="00EE472C"/>
    <w:rsid w:val="00EF7AE8"/>
    <w:rsid w:val="00F0238E"/>
    <w:rsid w:val="00F06753"/>
    <w:rsid w:val="00F074A4"/>
    <w:rsid w:val="00F15676"/>
    <w:rsid w:val="00F173E4"/>
    <w:rsid w:val="00F17FC0"/>
    <w:rsid w:val="00F23353"/>
    <w:rsid w:val="00F24051"/>
    <w:rsid w:val="00F30A1F"/>
    <w:rsid w:val="00F31401"/>
    <w:rsid w:val="00F34470"/>
    <w:rsid w:val="00F40A9F"/>
    <w:rsid w:val="00F4565E"/>
    <w:rsid w:val="00F464AA"/>
    <w:rsid w:val="00F46A6C"/>
    <w:rsid w:val="00F5020B"/>
    <w:rsid w:val="00F52340"/>
    <w:rsid w:val="00F6441F"/>
    <w:rsid w:val="00F67B40"/>
    <w:rsid w:val="00F82609"/>
    <w:rsid w:val="00F85623"/>
    <w:rsid w:val="00F9256E"/>
    <w:rsid w:val="00F94596"/>
    <w:rsid w:val="00FA53B5"/>
    <w:rsid w:val="00FB086B"/>
    <w:rsid w:val="00FB10A3"/>
    <w:rsid w:val="00FB50FA"/>
    <w:rsid w:val="00FB6553"/>
    <w:rsid w:val="00FC3144"/>
    <w:rsid w:val="00FC6675"/>
    <w:rsid w:val="00FE5293"/>
    <w:rsid w:val="00FF36DF"/>
    <w:rsid w:val="00FF408F"/>
    <w:rsid w:val="00FF43E7"/>
    <w:rsid w:val="00FF5766"/>
    <w:rsid w:val="00FF5B7C"/>
    <w:rsid w:val="00FF70B0"/>
    <w:rsid w:val="00FF75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AA5"/>
  </w:style>
  <w:style w:type="paragraph" w:styleId="1">
    <w:name w:val="heading 1"/>
    <w:basedOn w:val="a"/>
    <w:next w:val="a"/>
    <w:link w:val="10"/>
    <w:qFormat/>
    <w:rsid w:val="005F24C1"/>
    <w:pPr>
      <w:keepNext/>
      <w:keepLines/>
      <w:pageBreakBefore/>
      <w:suppressAutoHyphens/>
      <w:spacing w:after="120" w:line="240" w:lineRule="auto"/>
      <w:jc w:val="center"/>
      <w:outlineLvl w:val="0"/>
    </w:pPr>
    <w:rPr>
      <w:rFonts w:ascii="Century Gothic" w:eastAsia="Times New Roman" w:hAnsi="Century Gothic" w:cs="Times New Roman"/>
      <w:b/>
      <w:caps/>
      <w:szCs w:val="24"/>
    </w:rPr>
  </w:style>
  <w:style w:type="paragraph" w:styleId="2">
    <w:name w:val="heading 2"/>
    <w:basedOn w:val="a"/>
    <w:next w:val="a"/>
    <w:link w:val="20"/>
    <w:uiPriority w:val="9"/>
    <w:semiHidden/>
    <w:unhideWhenUsed/>
    <w:qFormat/>
    <w:rsid w:val="005F24C1"/>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4">
    <w:name w:val="heading 4"/>
    <w:basedOn w:val="a"/>
    <w:next w:val="a"/>
    <w:link w:val="40"/>
    <w:uiPriority w:val="9"/>
    <w:semiHidden/>
    <w:unhideWhenUsed/>
    <w:qFormat/>
    <w:rsid w:val="005F24C1"/>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F24C1"/>
    <w:rPr>
      <w:rFonts w:ascii="Century Gothic" w:eastAsia="Times New Roman" w:hAnsi="Century Gothic" w:cs="Times New Roman"/>
      <w:b/>
      <w:caps/>
      <w:szCs w:val="24"/>
    </w:rPr>
  </w:style>
  <w:style w:type="character" w:customStyle="1" w:styleId="20">
    <w:name w:val="Заголовок 2 Знак"/>
    <w:basedOn w:val="a0"/>
    <w:link w:val="2"/>
    <w:uiPriority w:val="9"/>
    <w:semiHidden/>
    <w:rsid w:val="005F24C1"/>
    <w:rPr>
      <w:rFonts w:asciiTheme="majorHAnsi" w:eastAsiaTheme="majorEastAsia" w:hAnsiTheme="majorHAnsi" w:cstheme="majorBidi"/>
      <w:b/>
      <w:bCs/>
      <w:color w:val="4F81BD" w:themeColor="accent1"/>
      <w:sz w:val="26"/>
      <w:szCs w:val="26"/>
      <w:lang w:eastAsia="en-US"/>
    </w:rPr>
  </w:style>
  <w:style w:type="character" w:customStyle="1" w:styleId="40">
    <w:name w:val="Заголовок 4 Знак"/>
    <w:basedOn w:val="a0"/>
    <w:link w:val="4"/>
    <w:uiPriority w:val="9"/>
    <w:semiHidden/>
    <w:rsid w:val="005F24C1"/>
    <w:rPr>
      <w:rFonts w:asciiTheme="majorHAnsi" w:eastAsiaTheme="majorEastAsia" w:hAnsiTheme="majorHAnsi" w:cstheme="majorBidi"/>
      <w:b/>
      <w:bCs/>
      <w:i/>
      <w:iCs/>
      <w:color w:val="4F81BD" w:themeColor="accent1"/>
      <w:lang w:eastAsia="en-US"/>
    </w:rPr>
  </w:style>
  <w:style w:type="paragraph" w:styleId="a3">
    <w:name w:val="No Spacing"/>
    <w:uiPriority w:val="1"/>
    <w:qFormat/>
    <w:rsid w:val="005F24C1"/>
    <w:pPr>
      <w:spacing w:after="0" w:line="240" w:lineRule="auto"/>
    </w:pPr>
    <w:rPr>
      <w:rFonts w:eastAsiaTheme="minorHAnsi"/>
      <w:lang w:eastAsia="en-US"/>
    </w:rPr>
  </w:style>
  <w:style w:type="character" w:styleId="a4">
    <w:name w:val="Hyperlink"/>
    <w:basedOn w:val="a0"/>
    <w:uiPriority w:val="99"/>
    <w:semiHidden/>
    <w:unhideWhenUsed/>
    <w:rsid w:val="005F24C1"/>
    <w:rPr>
      <w:strike w:val="0"/>
      <w:dstrike w:val="0"/>
      <w:color w:val="3272C0"/>
      <w:u w:val="none"/>
      <w:effect w:val="none"/>
      <w:shd w:val="clear" w:color="auto" w:fill="auto"/>
    </w:rPr>
  </w:style>
  <w:style w:type="paragraph" w:customStyle="1" w:styleId="s1">
    <w:name w:val="s_1"/>
    <w:basedOn w:val="a"/>
    <w:rsid w:val="005F24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K1BOKOVIK">
    <w:name w:val="VK1_BOKOVIK"/>
    <w:basedOn w:val="a"/>
    <w:autoRedefine/>
    <w:uiPriority w:val="99"/>
    <w:rsid w:val="005F24C1"/>
    <w:pPr>
      <w:pBdr>
        <w:bottom w:val="single" w:sz="8" w:space="2" w:color="auto"/>
      </w:pBdr>
      <w:tabs>
        <w:tab w:val="right" w:pos="9900"/>
      </w:tabs>
      <w:spacing w:after="0" w:line="240" w:lineRule="auto"/>
      <w:ind w:right="21"/>
    </w:pPr>
    <w:rPr>
      <w:rFonts w:ascii="Century Gothic" w:eastAsia="Times New Roman" w:hAnsi="Century Gothic" w:cs="Times New Roman"/>
      <w:i/>
      <w:sz w:val="20"/>
      <w:szCs w:val="24"/>
    </w:rPr>
  </w:style>
  <w:style w:type="paragraph" w:styleId="a5">
    <w:name w:val="header"/>
    <w:basedOn w:val="a"/>
    <w:link w:val="a6"/>
    <w:uiPriority w:val="99"/>
    <w:unhideWhenUsed/>
    <w:rsid w:val="005F24C1"/>
    <w:pPr>
      <w:tabs>
        <w:tab w:val="center" w:pos="4677"/>
        <w:tab w:val="right" w:pos="9355"/>
      </w:tabs>
      <w:spacing w:after="0" w:line="240" w:lineRule="auto"/>
    </w:pPr>
    <w:rPr>
      <w:rFonts w:eastAsiaTheme="minorHAnsi"/>
      <w:lang w:eastAsia="en-US"/>
    </w:rPr>
  </w:style>
  <w:style w:type="character" w:customStyle="1" w:styleId="a6">
    <w:name w:val="Верхний колонтитул Знак"/>
    <w:basedOn w:val="a0"/>
    <w:link w:val="a5"/>
    <w:uiPriority w:val="99"/>
    <w:rsid w:val="005F24C1"/>
    <w:rPr>
      <w:rFonts w:eastAsiaTheme="minorHAnsi"/>
      <w:lang w:eastAsia="en-US"/>
    </w:rPr>
  </w:style>
  <w:style w:type="paragraph" w:styleId="a7">
    <w:name w:val="footer"/>
    <w:basedOn w:val="a"/>
    <w:link w:val="a8"/>
    <w:uiPriority w:val="99"/>
    <w:unhideWhenUsed/>
    <w:rsid w:val="005F24C1"/>
    <w:pPr>
      <w:tabs>
        <w:tab w:val="center" w:pos="4677"/>
        <w:tab w:val="right" w:pos="9355"/>
      </w:tabs>
      <w:spacing w:after="0" w:line="240" w:lineRule="auto"/>
    </w:pPr>
    <w:rPr>
      <w:rFonts w:eastAsiaTheme="minorHAnsi"/>
      <w:lang w:eastAsia="en-US"/>
    </w:rPr>
  </w:style>
  <w:style w:type="character" w:customStyle="1" w:styleId="a8">
    <w:name w:val="Нижний колонтитул Знак"/>
    <w:basedOn w:val="a0"/>
    <w:link w:val="a7"/>
    <w:uiPriority w:val="99"/>
    <w:rsid w:val="005F24C1"/>
    <w:rPr>
      <w:rFonts w:eastAsiaTheme="minorHAnsi"/>
      <w:lang w:eastAsia="en-US"/>
    </w:rPr>
  </w:style>
  <w:style w:type="paragraph" w:styleId="a9">
    <w:name w:val="List Paragraph"/>
    <w:basedOn w:val="a"/>
    <w:uiPriority w:val="34"/>
    <w:qFormat/>
    <w:rsid w:val="005F24C1"/>
    <w:pPr>
      <w:ind w:left="720"/>
      <w:contextualSpacing/>
    </w:pPr>
    <w:rPr>
      <w:rFonts w:eastAsiaTheme="minorHAnsi"/>
      <w:lang w:eastAsia="en-US"/>
    </w:rPr>
  </w:style>
  <w:style w:type="paragraph" w:styleId="aa">
    <w:name w:val="Balloon Text"/>
    <w:basedOn w:val="a"/>
    <w:link w:val="ab"/>
    <w:uiPriority w:val="99"/>
    <w:semiHidden/>
    <w:unhideWhenUsed/>
    <w:rsid w:val="005F24C1"/>
    <w:pPr>
      <w:spacing w:after="0" w:line="240" w:lineRule="auto"/>
    </w:pPr>
    <w:rPr>
      <w:rFonts w:ascii="Tahoma" w:eastAsiaTheme="minorHAnsi" w:hAnsi="Tahoma" w:cs="Tahoma"/>
      <w:sz w:val="16"/>
      <w:szCs w:val="16"/>
      <w:lang w:eastAsia="en-US"/>
    </w:rPr>
  </w:style>
  <w:style w:type="character" w:customStyle="1" w:styleId="ab">
    <w:name w:val="Текст выноски Знак"/>
    <w:basedOn w:val="a0"/>
    <w:link w:val="aa"/>
    <w:uiPriority w:val="99"/>
    <w:semiHidden/>
    <w:rsid w:val="005F24C1"/>
    <w:rPr>
      <w:rFonts w:ascii="Tahoma" w:eastAsiaTheme="minorHAnsi" w:hAnsi="Tahoma" w:cs="Tahoma"/>
      <w:sz w:val="16"/>
      <w:szCs w:val="16"/>
      <w:lang w:eastAsia="en-US"/>
    </w:rPr>
  </w:style>
  <w:style w:type="character" w:customStyle="1" w:styleId="apple-converted-space">
    <w:name w:val="apple-converted-space"/>
    <w:basedOn w:val="a0"/>
    <w:rsid w:val="005F24C1"/>
  </w:style>
  <w:style w:type="character" w:customStyle="1" w:styleId="placeholder">
    <w:name w:val="placeholder"/>
    <w:basedOn w:val="a0"/>
    <w:rsid w:val="005F24C1"/>
  </w:style>
  <w:style w:type="character" w:customStyle="1" w:styleId="arefseq">
    <w:name w:val="aref_seq"/>
    <w:basedOn w:val="a0"/>
    <w:rsid w:val="005F24C1"/>
  </w:style>
  <w:style w:type="character" w:customStyle="1" w:styleId="refseq">
    <w:name w:val="ref_seq"/>
    <w:basedOn w:val="a0"/>
    <w:rsid w:val="005F24C1"/>
  </w:style>
  <w:style w:type="paragraph" w:styleId="ac">
    <w:name w:val="Normal (Web)"/>
    <w:basedOn w:val="a"/>
    <w:uiPriority w:val="99"/>
    <w:unhideWhenUsed/>
    <w:rsid w:val="005F24C1"/>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uiPriority w:val="22"/>
    <w:qFormat/>
    <w:rsid w:val="005F24C1"/>
    <w:rPr>
      <w:b/>
      <w:bCs/>
    </w:rPr>
  </w:style>
  <w:style w:type="character" w:styleId="ae">
    <w:name w:val="Emphasis"/>
    <w:basedOn w:val="a0"/>
    <w:uiPriority w:val="20"/>
    <w:qFormat/>
    <w:rsid w:val="005F24C1"/>
    <w:rPr>
      <w:i/>
      <w:iCs/>
    </w:rPr>
  </w:style>
  <w:style w:type="paragraph" w:styleId="HTML">
    <w:name w:val="HTML Preformatted"/>
    <w:basedOn w:val="a"/>
    <w:link w:val="HTML0"/>
    <w:uiPriority w:val="99"/>
    <w:unhideWhenUsed/>
    <w:rsid w:val="005F2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F24C1"/>
    <w:rPr>
      <w:rFonts w:ascii="Courier New" w:eastAsia="Times New Roman" w:hAnsi="Courier New" w:cs="Courier New"/>
      <w:sz w:val="20"/>
      <w:szCs w:val="20"/>
    </w:rPr>
  </w:style>
  <w:style w:type="character" w:customStyle="1" w:styleId="fill">
    <w:name w:val="fill"/>
    <w:basedOn w:val="a0"/>
    <w:rsid w:val="005F24C1"/>
  </w:style>
  <w:style w:type="character" w:customStyle="1" w:styleId="sfwc">
    <w:name w:val="sfwc"/>
    <w:basedOn w:val="a0"/>
    <w:rsid w:val="005F24C1"/>
  </w:style>
  <w:style w:type="paragraph" w:customStyle="1" w:styleId="Style1">
    <w:name w:val="Style1"/>
    <w:uiPriority w:val="99"/>
    <w:rsid w:val="005F24C1"/>
    <w:pPr>
      <w:widowControl w:val="0"/>
      <w:autoSpaceDE w:val="0"/>
      <w:autoSpaceDN w:val="0"/>
      <w:spacing w:after="0" w:line="240" w:lineRule="auto"/>
    </w:pPr>
    <w:rPr>
      <w:rFonts w:ascii="Calibri" w:eastAsia="Times New Roman" w:hAnsi="Calibri" w:cs="Calibri"/>
      <w:szCs w:val="20"/>
    </w:rPr>
  </w:style>
  <w:style w:type="character" w:customStyle="1" w:styleId="spfo1">
    <w:name w:val="spfo1"/>
    <w:basedOn w:val="a0"/>
    <w:rsid w:val="005F24C1"/>
  </w:style>
  <w:style w:type="paragraph" w:customStyle="1" w:styleId="copyright-info">
    <w:name w:val="copyright-info"/>
    <w:basedOn w:val="a"/>
    <w:uiPriority w:val="99"/>
    <w:rsid w:val="005F24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ches">
    <w:name w:val="matches"/>
    <w:basedOn w:val="a0"/>
    <w:rsid w:val="005F24C1"/>
  </w:style>
  <w:style w:type="numbering" w:customStyle="1" w:styleId="11">
    <w:name w:val="Нет списка1"/>
    <w:next w:val="a2"/>
    <w:uiPriority w:val="99"/>
    <w:semiHidden/>
    <w:unhideWhenUsed/>
    <w:rsid w:val="00F23353"/>
  </w:style>
  <w:style w:type="character" w:styleId="af">
    <w:name w:val="FollowedHyperlink"/>
    <w:basedOn w:val="a0"/>
    <w:uiPriority w:val="99"/>
    <w:semiHidden/>
    <w:unhideWhenUsed/>
    <w:rsid w:val="00F23353"/>
    <w:rPr>
      <w:color w:val="800080" w:themeColor="followedHyperlink"/>
      <w:u w:val="single"/>
    </w:rPr>
  </w:style>
  <w:style w:type="table" w:styleId="af0">
    <w:name w:val="Table Grid"/>
    <w:basedOn w:val="a1"/>
    <w:uiPriority w:val="59"/>
    <w:rsid w:val="00815B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t-p">
    <w:name w:val="dt-p"/>
    <w:basedOn w:val="a"/>
    <w:rsid w:val="008F74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8F74E1"/>
  </w:style>
  <w:style w:type="character" w:customStyle="1" w:styleId="dt-r">
    <w:name w:val="dt-r"/>
    <w:basedOn w:val="a0"/>
    <w:rsid w:val="00EC126A"/>
  </w:style>
  <w:style w:type="paragraph" w:styleId="af1">
    <w:name w:val="Title"/>
    <w:basedOn w:val="a"/>
    <w:link w:val="af2"/>
    <w:qFormat/>
    <w:rsid w:val="00F15676"/>
    <w:pPr>
      <w:spacing w:after="0" w:line="240" w:lineRule="auto"/>
      <w:jc w:val="center"/>
    </w:pPr>
    <w:rPr>
      <w:rFonts w:ascii="Times New Roman" w:eastAsia="Times New Roman" w:hAnsi="Times New Roman" w:cs="Times New Roman"/>
      <w:b/>
      <w:sz w:val="32"/>
      <w:szCs w:val="20"/>
    </w:rPr>
  </w:style>
  <w:style w:type="character" w:customStyle="1" w:styleId="af2">
    <w:name w:val="Название Знак"/>
    <w:basedOn w:val="a0"/>
    <w:link w:val="af1"/>
    <w:rsid w:val="00F15676"/>
    <w:rPr>
      <w:rFonts w:ascii="Times New Roman" w:eastAsia="Times New Roman" w:hAnsi="Times New Roman" w:cs="Times New Roman"/>
      <w:b/>
      <w:sz w:val="32"/>
      <w:szCs w:val="20"/>
    </w:rPr>
  </w:style>
</w:styles>
</file>

<file path=word/webSettings.xml><?xml version="1.0" encoding="utf-8"?>
<w:webSettings xmlns:r="http://schemas.openxmlformats.org/officeDocument/2006/relationships" xmlns:w="http://schemas.openxmlformats.org/wordprocessingml/2006/main">
  <w:divs>
    <w:div w:id="158234002">
      <w:bodyDiv w:val="1"/>
      <w:marLeft w:val="0"/>
      <w:marRight w:val="0"/>
      <w:marTop w:val="0"/>
      <w:marBottom w:val="0"/>
      <w:divBdr>
        <w:top w:val="none" w:sz="0" w:space="0" w:color="auto"/>
        <w:left w:val="none" w:sz="0" w:space="0" w:color="auto"/>
        <w:bottom w:val="none" w:sz="0" w:space="0" w:color="auto"/>
        <w:right w:val="none" w:sz="0" w:space="0" w:color="auto"/>
      </w:divBdr>
    </w:div>
    <w:div w:id="339432614">
      <w:bodyDiv w:val="1"/>
      <w:marLeft w:val="0"/>
      <w:marRight w:val="0"/>
      <w:marTop w:val="0"/>
      <w:marBottom w:val="0"/>
      <w:divBdr>
        <w:top w:val="none" w:sz="0" w:space="0" w:color="auto"/>
        <w:left w:val="none" w:sz="0" w:space="0" w:color="auto"/>
        <w:bottom w:val="none" w:sz="0" w:space="0" w:color="auto"/>
        <w:right w:val="none" w:sz="0" w:space="0" w:color="auto"/>
      </w:divBdr>
    </w:div>
    <w:div w:id="514077898">
      <w:bodyDiv w:val="1"/>
      <w:marLeft w:val="0"/>
      <w:marRight w:val="0"/>
      <w:marTop w:val="0"/>
      <w:marBottom w:val="0"/>
      <w:divBdr>
        <w:top w:val="none" w:sz="0" w:space="0" w:color="auto"/>
        <w:left w:val="none" w:sz="0" w:space="0" w:color="auto"/>
        <w:bottom w:val="none" w:sz="0" w:space="0" w:color="auto"/>
        <w:right w:val="none" w:sz="0" w:space="0" w:color="auto"/>
      </w:divBdr>
    </w:div>
    <w:div w:id="516040503">
      <w:bodyDiv w:val="1"/>
      <w:marLeft w:val="0"/>
      <w:marRight w:val="0"/>
      <w:marTop w:val="0"/>
      <w:marBottom w:val="0"/>
      <w:divBdr>
        <w:top w:val="none" w:sz="0" w:space="0" w:color="auto"/>
        <w:left w:val="none" w:sz="0" w:space="0" w:color="auto"/>
        <w:bottom w:val="none" w:sz="0" w:space="0" w:color="auto"/>
        <w:right w:val="none" w:sz="0" w:space="0" w:color="auto"/>
      </w:divBdr>
    </w:div>
    <w:div w:id="916591152">
      <w:bodyDiv w:val="1"/>
      <w:marLeft w:val="0"/>
      <w:marRight w:val="0"/>
      <w:marTop w:val="0"/>
      <w:marBottom w:val="0"/>
      <w:divBdr>
        <w:top w:val="none" w:sz="0" w:space="0" w:color="auto"/>
        <w:left w:val="none" w:sz="0" w:space="0" w:color="auto"/>
        <w:bottom w:val="none" w:sz="0" w:space="0" w:color="auto"/>
        <w:right w:val="none" w:sz="0" w:space="0" w:color="auto"/>
      </w:divBdr>
    </w:div>
    <w:div w:id="1033000178">
      <w:bodyDiv w:val="1"/>
      <w:marLeft w:val="0"/>
      <w:marRight w:val="0"/>
      <w:marTop w:val="0"/>
      <w:marBottom w:val="0"/>
      <w:divBdr>
        <w:top w:val="none" w:sz="0" w:space="0" w:color="auto"/>
        <w:left w:val="none" w:sz="0" w:space="0" w:color="auto"/>
        <w:bottom w:val="none" w:sz="0" w:space="0" w:color="auto"/>
        <w:right w:val="none" w:sz="0" w:space="0" w:color="auto"/>
      </w:divBdr>
    </w:div>
    <w:div w:id="1183318149">
      <w:bodyDiv w:val="1"/>
      <w:marLeft w:val="0"/>
      <w:marRight w:val="0"/>
      <w:marTop w:val="0"/>
      <w:marBottom w:val="0"/>
      <w:divBdr>
        <w:top w:val="none" w:sz="0" w:space="0" w:color="auto"/>
        <w:left w:val="none" w:sz="0" w:space="0" w:color="auto"/>
        <w:bottom w:val="none" w:sz="0" w:space="0" w:color="auto"/>
        <w:right w:val="none" w:sz="0" w:space="0" w:color="auto"/>
      </w:divBdr>
    </w:div>
    <w:div w:id="1310473801">
      <w:bodyDiv w:val="1"/>
      <w:marLeft w:val="0"/>
      <w:marRight w:val="0"/>
      <w:marTop w:val="0"/>
      <w:marBottom w:val="0"/>
      <w:divBdr>
        <w:top w:val="none" w:sz="0" w:space="0" w:color="auto"/>
        <w:left w:val="none" w:sz="0" w:space="0" w:color="auto"/>
        <w:bottom w:val="none" w:sz="0" w:space="0" w:color="auto"/>
        <w:right w:val="none" w:sz="0" w:space="0" w:color="auto"/>
      </w:divBdr>
    </w:div>
    <w:div w:id="1640456091">
      <w:bodyDiv w:val="1"/>
      <w:marLeft w:val="0"/>
      <w:marRight w:val="0"/>
      <w:marTop w:val="0"/>
      <w:marBottom w:val="0"/>
      <w:divBdr>
        <w:top w:val="none" w:sz="0" w:space="0" w:color="auto"/>
        <w:left w:val="none" w:sz="0" w:space="0" w:color="auto"/>
        <w:bottom w:val="none" w:sz="0" w:space="0" w:color="auto"/>
        <w:right w:val="none" w:sz="0" w:space="0" w:color="auto"/>
      </w:divBdr>
    </w:div>
    <w:div w:id="1699353684">
      <w:bodyDiv w:val="1"/>
      <w:marLeft w:val="0"/>
      <w:marRight w:val="0"/>
      <w:marTop w:val="0"/>
      <w:marBottom w:val="0"/>
      <w:divBdr>
        <w:top w:val="none" w:sz="0" w:space="0" w:color="auto"/>
        <w:left w:val="none" w:sz="0" w:space="0" w:color="auto"/>
        <w:bottom w:val="none" w:sz="0" w:space="0" w:color="auto"/>
        <w:right w:val="none" w:sz="0" w:space="0" w:color="auto"/>
      </w:divBdr>
    </w:div>
    <w:div w:id="1739478664">
      <w:bodyDiv w:val="1"/>
      <w:marLeft w:val="0"/>
      <w:marRight w:val="0"/>
      <w:marTop w:val="0"/>
      <w:marBottom w:val="0"/>
      <w:divBdr>
        <w:top w:val="none" w:sz="0" w:space="0" w:color="auto"/>
        <w:left w:val="none" w:sz="0" w:space="0" w:color="auto"/>
        <w:bottom w:val="none" w:sz="0" w:space="0" w:color="auto"/>
        <w:right w:val="none" w:sz="0" w:space="0" w:color="auto"/>
      </w:divBdr>
    </w:div>
    <w:div w:id="178843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956A5-0823-4DE2-AA55-E5FB37B0F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2581</TotalTime>
  <Pages>1</Pages>
  <Words>16709</Words>
  <Characters>95243</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Админ</cp:lastModifiedBy>
  <cp:revision>42</cp:revision>
  <cp:lastPrinted>2025-12-06T11:05:00Z</cp:lastPrinted>
  <dcterms:created xsi:type="dcterms:W3CDTF">2024-10-03T15:53:00Z</dcterms:created>
  <dcterms:modified xsi:type="dcterms:W3CDTF">2026-01-17T14:09:00Z</dcterms:modified>
</cp:coreProperties>
</file>